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43" w:rsidRPr="00520943" w:rsidRDefault="00520943" w:rsidP="00520943">
      <w:pPr>
        <w:rPr>
          <w:sz w:val="32"/>
          <w:szCs w:val="32"/>
        </w:rPr>
      </w:pPr>
      <w:r>
        <w:rPr>
          <w:sz w:val="32"/>
          <w:szCs w:val="32"/>
        </w:rPr>
        <w:t>Filipe Santos Mesquita de Oliveira</w:t>
      </w:r>
    </w:p>
    <w:p w:rsidR="00520943" w:rsidRDefault="00520943" w:rsidP="00520943">
      <w:pPr>
        <w:rPr>
          <w:sz w:val="32"/>
          <w:szCs w:val="32"/>
        </w:rPr>
      </w:pPr>
    </w:p>
    <w:p w:rsidR="00520943" w:rsidRDefault="00520943" w:rsidP="00520943">
      <w:pPr>
        <w:rPr>
          <w:sz w:val="32"/>
          <w:szCs w:val="32"/>
        </w:rPr>
      </w:pPr>
      <w:r>
        <w:rPr>
          <w:sz w:val="32"/>
          <w:szCs w:val="32"/>
        </w:rPr>
        <w:t>Universidade de Évora</w:t>
      </w:r>
    </w:p>
    <w:p w:rsidR="00520943" w:rsidRDefault="00520943" w:rsidP="00520943">
      <w:pPr>
        <w:rPr>
          <w:sz w:val="32"/>
          <w:szCs w:val="32"/>
        </w:rPr>
      </w:pPr>
    </w:p>
    <w:p w:rsidR="00520943" w:rsidRPr="00520943" w:rsidRDefault="00520943" w:rsidP="00520943">
      <w:pPr>
        <w:rPr>
          <w:sz w:val="32"/>
          <w:szCs w:val="32"/>
        </w:rPr>
      </w:pPr>
      <w:r>
        <w:rPr>
          <w:sz w:val="32"/>
          <w:szCs w:val="32"/>
        </w:rPr>
        <w:t xml:space="preserve">Alameda da Quinta de Santo António nº1, núcleo 2, 3º </w:t>
      </w:r>
      <w:proofErr w:type="spellStart"/>
      <w:r>
        <w:rPr>
          <w:sz w:val="32"/>
          <w:szCs w:val="32"/>
        </w:rPr>
        <w:t>Frt</w:t>
      </w:r>
      <w:proofErr w:type="spellEnd"/>
      <w:r>
        <w:rPr>
          <w:sz w:val="32"/>
          <w:szCs w:val="32"/>
        </w:rPr>
        <w:t>. 1600-675 Lisboa</w:t>
      </w:r>
    </w:p>
    <w:p w:rsidR="00520943" w:rsidRDefault="00520943" w:rsidP="0052094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Tlf</w:t>
      </w:r>
      <w:proofErr w:type="spellEnd"/>
      <w:r>
        <w:rPr>
          <w:sz w:val="32"/>
          <w:szCs w:val="32"/>
        </w:rPr>
        <w:t xml:space="preserve">. 21 714 37 76; </w:t>
      </w:r>
      <w:proofErr w:type="spellStart"/>
      <w:r>
        <w:rPr>
          <w:sz w:val="32"/>
          <w:szCs w:val="32"/>
        </w:rPr>
        <w:t>tlm</w:t>
      </w:r>
      <w:proofErr w:type="spellEnd"/>
      <w:r>
        <w:rPr>
          <w:sz w:val="32"/>
          <w:szCs w:val="32"/>
        </w:rPr>
        <w:t>. 96 646 16 08</w:t>
      </w:r>
    </w:p>
    <w:p w:rsidR="00520943" w:rsidRPr="00520943" w:rsidRDefault="00520943" w:rsidP="0052094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filipe.mesquita.oliveira@gmail.com</w:t>
      </w:r>
      <w:proofErr w:type="gramEnd"/>
    </w:p>
    <w:p w:rsidR="00520943" w:rsidRDefault="00520943" w:rsidP="00212EA9">
      <w:pPr>
        <w:jc w:val="center"/>
        <w:rPr>
          <w:i/>
          <w:sz w:val="32"/>
          <w:szCs w:val="32"/>
        </w:rPr>
      </w:pPr>
    </w:p>
    <w:p w:rsidR="00520943" w:rsidRDefault="00520943" w:rsidP="00212EA9">
      <w:pPr>
        <w:jc w:val="center"/>
        <w:rPr>
          <w:i/>
          <w:sz w:val="32"/>
          <w:szCs w:val="32"/>
        </w:rPr>
      </w:pPr>
    </w:p>
    <w:p w:rsidR="00092FCA" w:rsidRDefault="00092FCA" w:rsidP="00092FCA">
      <w:pPr>
        <w:rPr>
          <w:smallCaps/>
          <w:sz w:val="32"/>
          <w:szCs w:val="32"/>
        </w:rPr>
      </w:pPr>
    </w:p>
    <w:p w:rsidR="00092FCA" w:rsidRPr="00092FCA" w:rsidRDefault="00092FCA" w:rsidP="00092FCA">
      <w:pPr>
        <w:rPr>
          <w:smallCaps/>
          <w:sz w:val="32"/>
          <w:szCs w:val="32"/>
        </w:rPr>
      </w:pPr>
      <w:r w:rsidRPr="00092FCA">
        <w:rPr>
          <w:smallCaps/>
          <w:sz w:val="32"/>
          <w:szCs w:val="32"/>
        </w:rPr>
        <w:t>Resumo</w:t>
      </w:r>
      <w:r>
        <w:rPr>
          <w:smallCaps/>
          <w:sz w:val="32"/>
          <w:szCs w:val="32"/>
        </w:rPr>
        <w:t>:</w:t>
      </w:r>
    </w:p>
    <w:p w:rsidR="00520943" w:rsidRDefault="00520943" w:rsidP="00212EA9">
      <w:pPr>
        <w:jc w:val="center"/>
        <w:rPr>
          <w:i/>
          <w:sz w:val="32"/>
          <w:szCs w:val="32"/>
        </w:rPr>
      </w:pPr>
    </w:p>
    <w:p w:rsidR="00F00707" w:rsidRDefault="00F00707" w:rsidP="00212EA9">
      <w:pPr>
        <w:jc w:val="center"/>
        <w:rPr>
          <w:i/>
          <w:sz w:val="32"/>
          <w:szCs w:val="32"/>
        </w:rPr>
      </w:pPr>
      <w:proofErr w:type="gramStart"/>
      <w:r w:rsidRPr="00F00707">
        <w:rPr>
          <w:i/>
          <w:sz w:val="32"/>
          <w:szCs w:val="32"/>
        </w:rPr>
        <w:t>As</w:t>
      </w:r>
      <w:r w:rsidR="00EF006D">
        <w:rPr>
          <w:i/>
          <w:sz w:val="32"/>
          <w:szCs w:val="32"/>
        </w:rPr>
        <w:t xml:space="preserve"> obras em </w:t>
      </w:r>
      <w:r w:rsidR="009F24F0">
        <w:rPr>
          <w:i/>
          <w:sz w:val="32"/>
          <w:szCs w:val="32"/>
        </w:rPr>
        <w:t xml:space="preserve">formato de </w:t>
      </w:r>
      <w:r w:rsidRPr="00F00707">
        <w:rPr>
          <w:i/>
          <w:sz w:val="32"/>
          <w:szCs w:val="32"/>
        </w:rPr>
        <w:t xml:space="preserve">partitura do </w:t>
      </w:r>
      <w:r w:rsidR="009F24F0">
        <w:rPr>
          <w:i/>
          <w:sz w:val="32"/>
          <w:szCs w:val="32"/>
        </w:rPr>
        <w:t>M</w:t>
      </w:r>
      <w:r w:rsidRPr="00F00707">
        <w:rPr>
          <w:i/>
          <w:sz w:val="32"/>
          <w:szCs w:val="32"/>
        </w:rPr>
        <w:t xml:space="preserve">anuscrito </w:t>
      </w:r>
      <w:r w:rsidR="009F24F0">
        <w:rPr>
          <w:i/>
          <w:sz w:val="32"/>
          <w:szCs w:val="32"/>
        </w:rPr>
        <w:t>M</w:t>
      </w:r>
      <w:r w:rsidR="004775C4">
        <w:rPr>
          <w:i/>
          <w:sz w:val="32"/>
          <w:szCs w:val="32"/>
        </w:rPr>
        <w:t xml:space="preserve">usical </w:t>
      </w:r>
      <w:r w:rsidRPr="00F00707">
        <w:rPr>
          <w:i/>
          <w:sz w:val="32"/>
          <w:szCs w:val="32"/>
        </w:rPr>
        <w:t xml:space="preserve">52 da Biblioteca Geral da Universidade de Coimbra e o tento </w:t>
      </w:r>
      <w:r>
        <w:rPr>
          <w:i/>
          <w:sz w:val="32"/>
          <w:szCs w:val="32"/>
        </w:rPr>
        <w:t>seiscentista português</w:t>
      </w:r>
      <w:r w:rsidR="00EF006D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para</w:t>
      </w:r>
      <w:proofErr w:type="gramEnd"/>
      <w:r>
        <w:rPr>
          <w:i/>
          <w:sz w:val="32"/>
          <w:szCs w:val="32"/>
        </w:rPr>
        <w:t xml:space="preserve"> tecla</w:t>
      </w:r>
    </w:p>
    <w:p w:rsidR="00F00707" w:rsidRDefault="00F00707" w:rsidP="00212EA9">
      <w:pPr>
        <w:jc w:val="center"/>
        <w:rPr>
          <w:i/>
          <w:sz w:val="32"/>
          <w:szCs w:val="32"/>
        </w:rPr>
      </w:pPr>
    </w:p>
    <w:p w:rsidR="0082553C" w:rsidRPr="00234732" w:rsidRDefault="0082553C" w:rsidP="0082553C">
      <w:pPr>
        <w:jc w:val="center"/>
        <w:rPr>
          <w:sz w:val="32"/>
          <w:szCs w:val="32"/>
        </w:rPr>
      </w:pPr>
      <w:r w:rsidRPr="00234732">
        <w:rPr>
          <w:sz w:val="32"/>
          <w:szCs w:val="32"/>
        </w:rPr>
        <w:t>Filipe Mesquita de Oliveira</w:t>
      </w:r>
    </w:p>
    <w:p w:rsidR="0082553C" w:rsidRPr="00234732" w:rsidRDefault="0082553C" w:rsidP="0082553C">
      <w:pPr>
        <w:jc w:val="center"/>
        <w:rPr>
          <w:sz w:val="32"/>
          <w:szCs w:val="32"/>
        </w:rPr>
      </w:pPr>
      <w:r w:rsidRPr="00234732">
        <w:rPr>
          <w:i/>
          <w:sz w:val="32"/>
          <w:szCs w:val="32"/>
        </w:rPr>
        <w:t>Universi</w:t>
      </w:r>
      <w:r w:rsidR="00F00707">
        <w:rPr>
          <w:i/>
          <w:sz w:val="32"/>
          <w:szCs w:val="32"/>
        </w:rPr>
        <w:t xml:space="preserve">dade de </w:t>
      </w:r>
      <w:r w:rsidRPr="00234732">
        <w:rPr>
          <w:i/>
          <w:sz w:val="32"/>
          <w:szCs w:val="32"/>
        </w:rPr>
        <w:t>Évora</w:t>
      </w:r>
    </w:p>
    <w:p w:rsidR="0082553C" w:rsidRPr="00234732" w:rsidRDefault="0082553C" w:rsidP="0082553C">
      <w:pPr>
        <w:jc w:val="center"/>
        <w:rPr>
          <w:rFonts w:ascii="Book Antiqua" w:hAnsi="Book Antiqua"/>
          <w:sz w:val="32"/>
          <w:szCs w:val="32"/>
        </w:rPr>
      </w:pPr>
    </w:p>
    <w:p w:rsidR="00AF7293" w:rsidRPr="00A0639A" w:rsidRDefault="00B955D4" w:rsidP="00234732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36"/>
          <w:szCs w:val="36"/>
        </w:rPr>
        <w:tab/>
      </w:r>
      <w:r w:rsidR="00AF7293" w:rsidRPr="00AF7293">
        <w:rPr>
          <w:rFonts w:ascii="Book Antiqua" w:hAnsi="Book Antiqua"/>
          <w:sz w:val="28"/>
          <w:szCs w:val="28"/>
        </w:rPr>
        <w:t>Entre</w:t>
      </w:r>
      <w:r w:rsidR="00AF7293">
        <w:rPr>
          <w:rFonts w:ascii="Book Antiqua" w:hAnsi="Book Antiqua"/>
          <w:sz w:val="36"/>
          <w:szCs w:val="36"/>
        </w:rPr>
        <w:t xml:space="preserve"> </w:t>
      </w:r>
      <w:r w:rsidR="00AF7293" w:rsidRPr="00AF7293">
        <w:rPr>
          <w:rFonts w:ascii="Book Antiqua" w:hAnsi="Book Antiqua"/>
          <w:sz w:val="28"/>
          <w:szCs w:val="28"/>
        </w:rPr>
        <w:t>os testemunhos mais importantes do tento seiscentista português para tecla</w:t>
      </w:r>
      <w:r w:rsidR="00AF7293">
        <w:rPr>
          <w:rFonts w:ascii="Book Antiqua" w:hAnsi="Book Antiqua"/>
          <w:sz w:val="28"/>
          <w:szCs w:val="28"/>
        </w:rPr>
        <w:t xml:space="preserve"> contam-se as </w:t>
      </w:r>
      <w:r w:rsidR="00AF7293" w:rsidRPr="00AF7293">
        <w:rPr>
          <w:rFonts w:ascii="Book Antiqua" w:hAnsi="Book Antiqua"/>
          <w:i/>
          <w:sz w:val="28"/>
          <w:szCs w:val="28"/>
        </w:rPr>
        <w:t>Flores de Música para o instrumento de tecla e harpa</w:t>
      </w:r>
      <w:r w:rsidR="00AF7293">
        <w:rPr>
          <w:rFonts w:ascii="Book Antiqua" w:hAnsi="Book Antiqua"/>
          <w:i/>
          <w:sz w:val="28"/>
          <w:szCs w:val="28"/>
        </w:rPr>
        <w:t xml:space="preserve"> </w:t>
      </w:r>
      <w:r w:rsidR="00AF7293">
        <w:rPr>
          <w:rFonts w:ascii="Book Antiqua" w:hAnsi="Book Antiqua"/>
          <w:sz w:val="28"/>
          <w:szCs w:val="28"/>
        </w:rPr>
        <w:t>de Padre Manuel Rodrigues Coelho</w:t>
      </w:r>
      <w:r w:rsidR="00AF7293" w:rsidRPr="00AF7293">
        <w:rPr>
          <w:rFonts w:ascii="Book Antiqua" w:hAnsi="Book Antiqua"/>
          <w:sz w:val="28"/>
          <w:szCs w:val="28"/>
        </w:rPr>
        <w:t>,</w:t>
      </w:r>
      <w:r w:rsidR="00AF7293">
        <w:rPr>
          <w:rFonts w:ascii="Book Antiqua" w:hAnsi="Book Antiqua"/>
          <w:sz w:val="28"/>
          <w:szCs w:val="28"/>
        </w:rPr>
        <w:t xml:space="preserve"> colectânea publicada em Lisboa em 1620 e os manuscritos </w:t>
      </w:r>
      <w:r w:rsidR="00653312">
        <w:rPr>
          <w:rFonts w:ascii="Book Antiqua" w:hAnsi="Book Antiqua"/>
          <w:sz w:val="28"/>
          <w:szCs w:val="28"/>
        </w:rPr>
        <w:t>contendo</w:t>
      </w:r>
      <w:r w:rsidR="00AF7293">
        <w:rPr>
          <w:rFonts w:ascii="Book Antiqua" w:hAnsi="Book Antiqua"/>
          <w:sz w:val="28"/>
          <w:szCs w:val="28"/>
        </w:rPr>
        <w:t xml:space="preserve"> peças para órgão d</w:t>
      </w:r>
      <w:r w:rsidR="00C15C8E">
        <w:rPr>
          <w:rFonts w:ascii="Book Antiqua" w:hAnsi="Book Antiqua"/>
          <w:sz w:val="28"/>
          <w:szCs w:val="28"/>
        </w:rPr>
        <w:t>a</w:t>
      </w:r>
      <w:r w:rsidR="00AF7293">
        <w:rPr>
          <w:rFonts w:ascii="Book Antiqua" w:hAnsi="Book Antiqua"/>
          <w:sz w:val="28"/>
          <w:szCs w:val="28"/>
        </w:rPr>
        <w:t xml:space="preserve"> </w:t>
      </w:r>
      <w:r w:rsidR="00C15C8E">
        <w:rPr>
          <w:rFonts w:ascii="Book Antiqua" w:hAnsi="Book Antiqua"/>
          <w:sz w:val="28"/>
          <w:szCs w:val="28"/>
        </w:rPr>
        <w:t xml:space="preserve">Biblioteca Pública de Braga </w:t>
      </w:r>
      <w:r w:rsidR="00AF7293">
        <w:rPr>
          <w:rFonts w:ascii="Book Antiqua" w:hAnsi="Book Antiqua"/>
          <w:sz w:val="28"/>
          <w:szCs w:val="28"/>
        </w:rPr>
        <w:t>(</w:t>
      </w:r>
      <w:r w:rsidR="00C15C8E">
        <w:rPr>
          <w:rFonts w:ascii="Book Antiqua" w:hAnsi="Book Antiqua"/>
          <w:sz w:val="28"/>
          <w:szCs w:val="28"/>
        </w:rPr>
        <w:t>Ms. 9</w:t>
      </w:r>
      <w:r w:rsidR="00581DFA">
        <w:rPr>
          <w:rFonts w:ascii="Book Antiqua" w:hAnsi="Book Antiqua"/>
          <w:sz w:val="28"/>
          <w:szCs w:val="28"/>
        </w:rPr>
        <w:t>64</w:t>
      </w:r>
      <w:r w:rsidR="00AF7293">
        <w:rPr>
          <w:rFonts w:ascii="Book Antiqua" w:hAnsi="Book Antiqua"/>
          <w:sz w:val="28"/>
          <w:szCs w:val="28"/>
        </w:rPr>
        <w:t>) e da Biblioteca Pública do Porto (</w:t>
      </w:r>
      <w:r w:rsidR="00C15C8E">
        <w:rPr>
          <w:rFonts w:ascii="Book Antiqua" w:hAnsi="Book Antiqua"/>
          <w:sz w:val="28"/>
          <w:szCs w:val="28"/>
        </w:rPr>
        <w:t xml:space="preserve">Mss. 1607, </w:t>
      </w:r>
      <w:r w:rsidR="00C15C8E" w:rsidRPr="00D9218B">
        <w:rPr>
          <w:rFonts w:ascii="Book Antiqua" w:hAnsi="Book Antiqua"/>
          <w:sz w:val="28"/>
          <w:szCs w:val="28"/>
        </w:rPr>
        <w:t>1576</w:t>
      </w:r>
      <w:r w:rsidR="00C15C8E">
        <w:rPr>
          <w:rFonts w:ascii="Book Antiqua" w:hAnsi="Book Antiqua"/>
          <w:sz w:val="28"/>
          <w:szCs w:val="28"/>
        </w:rPr>
        <w:t xml:space="preserve"> e 1577</w:t>
      </w:r>
      <w:r w:rsidR="00581DFA">
        <w:rPr>
          <w:rFonts w:ascii="Book Antiqua" w:hAnsi="Book Antiqua"/>
          <w:sz w:val="28"/>
          <w:szCs w:val="28"/>
        </w:rPr>
        <w:t>)</w:t>
      </w:r>
      <w:r w:rsidR="004775C4">
        <w:rPr>
          <w:rFonts w:ascii="Book Antiqua" w:hAnsi="Book Antiqua"/>
          <w:sz w:val="28"/>
          <w:szCs w:val="28"/>
        </w:rPr>
        <w:t>, destacando-se, n</w:t>
      </w:r>
      <w:r w:rsidR="00C15C8E">
        <w:rPr>
          <w:rFonts w:ascii="Book Antiqua" w:hAnsi="Book Antiqua"/>
          <w:sz w:val="28"/>
          <w:szCs w:val="28"/>
        </w:rPr>
        <w:t xml:space="preserve">o caso desta última instituição, o </w:t>
      </w:r>
      <w:r w:rsidR="00C15C8E" w:rsidRPr="00C15C8E">
        <w:rPr>
          <w:rFonts w:ascii="Book Antiqua" w:hAnsi="Book Antiqua"/>
          <w:i/>
          <w:sz w:val="28"/>
          <w:szCs w:val="28"/>
        </w:rPr>
        <w:t>Livro de obras de órgão</w:t>
      </w:r>
      <w:r w:rsidR="00C15C8E" w:rsidRPr="00C15C8E">
        <w:rPr>
          <w:rFonts w:ascii="Book Antiqua" w:hAnsi="Book Antiqua"/>
          <w:sz w:val="28"/>
          <w:szCs w:val="28"/>
        </w:rPr>
        <w:t xml:space="preserve"> (1695)</w:t>
      </w:r>
      <w:r w:rsidR="00C15C8E">
        <w:rPr>
          <w:rFonts w:ascii="Book Antiqua" w:hAnsi="Book Antiqua"/>
          <w:sz w:val="28"/>
          <w:szCs w:val="28"/>
        </w:rPr>
        <w:t xml:space="preserve"> de Frei Roque da Conceição. </w:t>
      </w:r>
      <w:r w:rsidR="00653312">
        <w:rPr>
          <w:rFonts w:ascii="Book Antiqua" w:hAnsi="Book Antiqua"/>
          <w:sz w:val="28"/>
          <w:szCs w:val="28"/>
        </w:rPr>
        <w:t>Alguns destes</w:t>
      </w:r>
      <w:r w:rsidR="00C15C8E">
        <w:rPr>
          <w:rFonts w:ascii="Book Antiqua" w:hAnsi="Book Antiqua"/>
          <w:sz w:val="28"/>
          <w:szCs w:val="28"/>
        </w:rPr>
        <w:t xml:space="preserve"> manuscritos musicais fo</w:t>
      </w:r>
      <w:r w:rsidR="00653312">
        <w:rPr>
          <w:rFonts w:ascii="Book Antiqua" w:hAnsi="Book Antiqua"/>
          <w:sz w:val="28"/>
          <w:szCs w:val="28"/>
        </w:rPr>
        <w:t xml:space="preserve">ram </w:t>
      </w:r>
      <w:r w:rsidR="00C15C8E">
        <w:rPr>
          <w:rFonts w:ascii="Book Antiqua" w:hAnsi="Book Antiqua"/>
          <w:sz w:val="28"/>
          <w:szCs w:val="28"/>
        </w:rPr>
        <w:t>objecto de</w:t>
      </w:r>
      <w:r w:rsidR="00653312">
        <w:rPr>
          <w:rFonts w:ascii="Book Antiqua" w:hAnsi="Book Antiqua"/>
          <w:sz w:val="28"/>
          <w:szCs w:val="28"/>
        </w:rPr>
        <w:t xml:space="preserve"> transcrição,</w:t>
      </w:r>
      <w:r w:rsidR="00C15C8E">
        <w:rPr>
          <w:rFonts w:ascii="Book Antiqua" w:hAnsi="Book Antiqua"/>
          <w:sz w:val="28"/>
          <w:szCs w:val="28"/>
        </w:rPr>
        <w:t xml:space="preserve"> estudo</w:t>
      </w:r>
      <w:r w:rsidR="00653312">
        <w:rPr>
          <w:rFonts w:ascii="Book Antiqua" w:hAnsi="Book Antiqua"/>
          <w:sz w:val="28"/>
          <w:szCs w:val="28"/>
        </w:rPr>
        <w:t xml:space="preserve"> e edição</w:t>
      </w:r>
      <w:r w:rsidR="00C15C8E">
        <w:rPr>
          <w:rFonts w:ascii="Book Antiqua" w:hAnsi="Book Antiqua"/>
          <w:sz w:val="28"/>
          <w:szCs w:val="28"/>
        </w:rPr>
        <w:t xml:space="preserve"> por parte de </w:t>
      </w:r>
      <w:r w:rsidR="00653312">
        <w:rPr>
          <w:rFonts w:ascii="Book Antiqua" w:hAnsi="Book Antiqua"/>
          <w:sz w:val="28"/>
          <w:szCs w:val="28"/>
        </w:rPr>
        <w:t>uma série de</w:t>
      </w:r>
      <w:r w:rsidR="00C15C8E">
        <w:rPr>
          <w:rFonts w:ascii="Book Antiqua" w:hAnsi="Book Antiqua"/>
          <w:sz w:val="28"/>
          <w:szCs w:val="28"/>
        </w:rPr>
        <w:t xml:space="preserve"> musicólogos, entre os quais se contam Santiago </w:t>
      </w:r>
      <w:proofErr w:type="spellStart"/>
      <w:r w:rsidR="00C15C8E">
        <w:rPr>
          <w:rFonts w:ascii="Book Antiqua" w:hAnsi="Book Antiqua"/>
          <w:sz w:val="28"/>
          <w:szCs w:val="28"/>
        </w:rPr>
        <w:t>Kastner</w:t>
      </w:r>
      <w:proofErr w:type="spellEnd"/>
      <w:r w:rsidR="00C15C8E">
        <w:rPr>
          <w:rFonts w:ascii="Book Antiqua" w:hAnsi="Book Antiqua"/>
          <w:sz w:val="28"/>
          <w:szCs w:val="28"/>
        </w:rPr>
        <w:t xml:space="preserve">, Gerhard </w:t>
      </w:r>
      <w:proofErr w:type="spellStart"/>
      <w:r w:rsidR="00C15C8E">
        <w:rPr>
          <w:rFonts w:ascii="Book Antiqua" w:hAnsi="Book Antiqua"/>
          <w:sz w:val="28"/>
          <w:szCs w:val="28"/>
        </w:rPr>
        <w:t>Doderer</w:t>
      </w:r>
      <w:proofErr w:type="spellEnd"/>
      <w:r w:rsidR="00C15C8E">
        <w:rPr>
          <w:rFonts w:ascii="Book Antiqua" w:hAnsi="Book Antiqua"/>
          <w:sz w:val="28"/>
          <w:szCs w:val="28"/>
        </w:rPr>
        <w:t xml:space="preserve"> e </w:t>
      </w:r>
      <w:proofErr w:type="spellStart"/>
      <w:r w:rsidR="00C15C8E">
        <w:rPr>
          <w:rFonts w:ascii="Book Antiqua" w:hAnsi="Book Antiqua"/>
          <w:sz w:val="28"/>
          <w:szCs w:val="28"/>
        </w:rPr>
        <w:t>Klaus</w:t>
      </w:r>
      <w:proofErr w:type="spellEnd"/>
      <w:r w:rsidR="00C15C8E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C15C8E">
        <w:rPr>
          <w:rFonts w:ascii="Book Antiqua" w:hAnsi="Book Antiqua"/>
          <w:sz w:val="28"/>
          <w:szCs w:val="28"/>
        </w:rPr>
        <w:t>Speer</w:t>
      </w:r>
      <w:proofErr w:type="spellEnd"/>
      <w:r w:rsidR="00C15C8E">
        <w:rPr>
          <w:rFonts w:ascii="Book Antiqua" w:hAnsi="Book Antiqua"/>
          <w:sz w:val="28"/>
          <w:szCs w:val="28"/>
        </w:rPr>
        <w:t>. Existem também alguns testemunhos seiscentistas de escrita instrumental a quatro vozes, apresentada em formato de partitura (</w:t>
      </w:r>
      <w:r w:rsidR="00C15C8E" w:rsidRPr="00653312">
        <w:rPr>
          <w:rFonts w:ascii="Book Antiqua" w:hAnsi="Book Antiqua"/>
          <w:i/>
          <w:sz w:val="28"/>
          <w:szCs w:val="28"/>
        </w:rPr>
        <w:t>open-score</w:t>
      </w:r>
      <w:r w:rsidR="00C15C8E">
        <w:rPr>
          <w:rFonts w:ascii="Book Antiqua" w:hAnsi="Book Antiqua"/>
          <w:sz w:val="28"/>
          <w:szCs w:val="28"/>
        </w:rPr>
        <w:t xml:space="preserve">), que deveríamos associar também ao teclado. Referimo-nos ao </w:t>
      </w:r>
      <w:r w:rsidR="00CD5324">
        <w:rPr>
          <w:rFonts w:ascii="Book Antiqua" w:hAnsi="Book Antiqua"/>
          <w:sz w:val="28"/>
          <w:szCs w:val="28"/>
        </w:rPr>
        <w:t>M</w:t>
      </w:r>
      <w:r w:rsidR="00C15C8E">
        <w:rPr>
          <w:rFonts w:ascii="Book Antiqua" w:hAnsi="Book Antiqua"/>
          <w:sz w:val="28"/>
          <w:szCs w:val="28"/>
        </w:rPr>
        <w:t xml:space="preserve">anuscrito </w:t>
      </w:r>
      <w:r w:rsidR="00CD5324">
        <w:rPr>
          <w:rFonts w:ascii="Book Antiqua" w:hAnsi="Book Antiqua"/>
          <w:sz w:val="28"/>
          <w:szCs w:val="28"/>
        </w:rPr>
        <w:t>M</w:t>
      </w:r>
      <w:r w:rsidR="00C15C8E">
        <w:rPr>
          <w:rFonts w:ascii="Book Antiqua" w:hAnsi="Book Antiqua"/>
          <w:sz w:val="28"/>
          <w:szCs w:val="28"/>
        </w:rPr>
        <w:t>usical 52 da Biblioteca Geral da Universidade de Coimbra que inclui, na sua segunda parte, uma série de peças de autoria desconhecida que merecem a nossa atenção.</w:t>
      </w:r>
      <w:r w:rsidR="00A0639A">
        <w:rPr>
          <w:rFonts w:ascii="Book Antiqua" w:hAnsi="Book Antiqua"/>
          <w:sz w:val="28"/>
          <w:szCs w:val="28"/>
        </w:rPr>
        <w:t xml:space="preserve"> </w:t>
      </w:r>
      <w:r w:rsidR="00A0639A" w:rsidRPr="00A0639A">
        <w:rPr>
          <w:rFonts w:ascii="Book Antiqua" w:hAnsi="Book Antiqua"/>
          <w:sz w:val="28"/>
          <w:szCs w:val="28"/>
        </w:rPr>
        <w:t xml:space="preserve">Num artigo publicado em 1983 - </w:t>
      </w:r>
      <w:r w:rsidR="00A0639A" w:rsidRPr="00A0639A">
        <w:rPr>
          <w:rFonts w:ascii="Book Antiqua" w:hAnsi="Book Antiqua"/>
          <w:i/>
          <w:sz w:val="28"/>
          <w:szCs w:val="28"/>
        </w:rPr>
        <w:t xml:space="preserve">New </w:t>
      </w:r>
      <w:proofErr w:type="spellStart"/>
      <w:r w:rsidR="00A0639A" w:rsidRPr="00A0639A">
        <w:rPr>
          <w:rFonts w:ascii="Book Antiqua" w:hAnsi="Book Antiqua"/>
          <w:i/>
          <w:sz w:val="28"/>
          <w:szCs w:val="28"/>
        </w:rPr>
        <w:t>Sources</w:t>
      </w:r>
      <w:proofErr w:type="spellEnd"/>
      <w:r w:rsidR="00A0639A" w:rsidRPr="00A0639A">
        <w:rPr>
          <w:rFonts w:ascii="Book Antiqua" w:hAnsi="Book Antiqua"/>
          <w:i/>
          <w:sz w:val="28"/>
          <w:szCs w:val="28"/>
        </w:rPr>
        <w:t xml:space="preserve"> for </w:t>
      </w:r>
      <w:proofErr w:type="spellStart"/>
      <w:r w:rsidR="00A0639A" w:rsidRPr="00A0639A">
        <w:rPr>
          <w:rFonts w:ascii="Book Antiqua" w:hAnsi="Book Antiqua"/>
          <w:i/>
          <w:sz w:val="28"/>
          <w:szCs w:val="28"/>
        </w:rPr>
        <w:t>the</w:t>
      </w:r>
      <w:proofErr w:type="spellEnd"/>
      <w:r w:rsidR="00A0639A" w:rsidRPr="00A0639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="00A0639A" w:rsidRPr="00A0639A">
        <w:rPr>
          <w:rFonts w:ascii="Book Antiqua" w:hAnsi="Book Antiqua"/>
          <w:i/>
          <w:sz w:val="28"/>
          <w:szCs w:val="28"/>
        </w:rPr>
        <w:t>Study</w:t>
      </w:r>
      <w:proofErr w:type="spellEnd"/>
      <w:r w:rsidR="00A0639A" w:rsidRPr="00A0639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="00A0639A" w:rsidRPr="00A0639A">
        <w:rPr>
          <w:rFonts w:ascii="Book Antiqua" w:hAnsi="Book Antiqua"/>
          <w:i/>
          <w:sz w:val="28"/>
          <w:szCs w:val="28"/>
        </w:rPr>
        <w:t>of</w:t>
      </w:r>
      <w:proofErr w:type="spellEnd"/>
      <w:r w:rsidR="00A0639A" w:rsidRPr="00A0639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="00A0639A" w:rsidRPr="00A0639A">
        <w:rPr>
          <w:rFonts w:ascii="Book Antiqua" w:hAnsi="Book Antiqua"/>
          <w:i/>
          <w:sz w:val="28"/>
          <w:szCs w:val="28"/>
        </w:rPr>
        <w:t>the</w:t>
      </w:r>
      <w:proofErr w:type="spellEnd"/>
      <w:r w:rsidR="00A0639A" w:rsidRPr="00A0639A">
        <w:rPr>
          <w:rFonts w:ascii="Book Antiqua" w:hAnsi="Book Antiqua"/>
          <w:i/>
          <w:sz w:val="28"/>
          <w:szCs w:val="28"/>
        </w:rPr>
        <w:t xml:space="preserve"> Portuguese </w:t>
      </w:r>
      <w:proofErr w:type="spellStart"/>
      <w:r w:rsidR="00A0639A" w:rsidRPr="00A0639A">
        <w:rPr>
          <w:rFonts w:ascii="Book Antiqua" w:hAnsi="Book Antiqua"/>
          <w:i/>
          <w:sz w:val="28"/>
          <w:szCs w:val="28"/>
        </w:rPr>
        <w:t>Seventeenth-Century</w:t>
      </w:r>
      <w:proofErr w:type="spellEnd"/>
      <w:r w:rsidR="00A0639A" w:rsidRPr="00A0639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="00A0639A" w:rsidRPr="00A0639A">
        <w:rPr>
          <w:rFonts w:ascii="Book Antiqua" w:hAnsi="Book Antiqua"/>
          <w:i/>
          <w:sz w:val="28"/>
          <w:szCs w:val="28"/>
        </w:rPr>
        <w:t>Consort</w:t>
      </w:r>
      <w:proofErr w:type="spellEnd"/>
      <w:r w:rsidR="00A0639A" w:rsidRPr="00A0639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="00A0639A" w:rsidRPr="00A0639A">
        <w:rPr>
          <w:rFonts w:ascii="Book Antiqua" w:hAnsi="Book Antiqua"/>
          <w:i/>
          <w:sz w:val="28"/>
          <w:szCs w:val="28"/>
        </w:rPr>
        <w:t>Music</w:t>
      </w:r>
      <w:proofErr w:type="spellEnd"/>
      <w:r w:rsidR="00A0639A" w:rsidRPr="00A0639A">
        <w:rPr>
          <w:rFonts w:ascii="Book Antiqua" w:hAnsi="Book Antiqua"/>
          <w:sz w:val="28"/>
          <w:szCs w:val="28"/>
        </w:rPr>
        <w:t xml:space="preserve"> – Rui Vieira </w:t>
      </w:r>
      <w:proofErr w:type="spellStart"/>
      <w:r w:rsidR="00A0639A" w:rsidRPr="00A0639A">
        <w:rPr>
          <w:rFonts w:ascii="Book Antiqua" w:hAnsi="Book Antiqua"/>
          <w:sz w:val="28"/>
          <w:szCs w:val="28"/>
        </w:rPr>
        <w:t>Nery</w:t>
      </w:r>
      <w:proofErr w:type="spellEnd"/>
      <w:r w:rsidR="00A0639A" w:rsidRPr="00A0639A">
        <w:rPr>
          <w:rFonts w:ascii="Book Antiqua" w:hAnsi="Book Antiqua"/>
          <w:sz w:val="28"/>
          <w:szCs w:val="28"/>
        </w:rPr>
        <w:t>, para além de sublinh</w:t>
      </w:r>
      <w:r w:rsidR="00A0639A">
        <w:rPr>
          <w:rFonts w:ascii="Book Antiqua" w:hAnsi="Book Antiqua"/>
          <w:sz w:val="28"/>
          <w:szCs w:val="28"/>
        </w:rPr>
        <w:t>a</w:t>
      </w:r>
      <w:r w:rsidR="00A0639A" w:rsidRPr="00A0639A">
        <w:rPr>
          <w:rFonts w:ascii="Book Antiqua" w:hAnsi="Book Antiqua"/>
          <w:sz w:val="28"/>
          <w:szCs w:val="28"/>
        </w:rPr>
        <w:t>r a import</w:t>
      </w:r>
      <w:r w:rsidR="00A0639A">
        <w:rPr>
          <w:rFonts w:ascii="Book Antiqua" w:hAnsi="Book Antiqua"/>
          <w:sz w:val="28"/>
          <w:szCs w:val="28"/>
        </w:rPr>
        <w:t>ância d</w:t>
      </w:r>
      <w:r w:rsidR="00647B1C">
        <w:rPr>
          <w:rFonts w:ascii="Book Antiqua" w:hAnsi="Book Antiqua"/>
          <w:sz w:val="28"/>
          <w:szCs w:val="28"/>
        </w:rPr>
        <w:t xml:space="preserve">os </w:t>
      </w:r>
      <w:r w:rsidR="00647B1C" w:rsidRPr="00647B1C">
        <w:rPr>
          <w:rFonts w:ascii="Book Antiqua" w:hAnsi="Book Antiqua"/>
          <w:i/>
          <w:sz w:val="28"/>
          <w:szCs w:val="28"/>
        </w:rPr>
        <w:t>modos concertados</w:t>
      </w:r>
      <w:r w:rsidR="00647B1C">
        <w:rPr>
          <w:rFonts w:ascii="Book Antiqua" w:hAnsi="Book Antiqua"/>
          <w:sz w:val="28"/>
          <w:szCs w:val="28"/>
        </w:rPr>
        <w:t xml:space="preserve"> </w:t>
      </w:r>
      <w:r w:rsidR="006A1235">
        <w:rPr>
          <w:rFonts w:ascii="Book Antiqua" w:hAnsi="Book Antiqua"/>
          <w:sz w:val="28"/>
          <w:szCs w:val="28"/>
        </w:rPr>
        <w:t xml:space="preserve">para conjunto </w:t>
      </w:r>
      <w:r w:rsidR="006A1235">
        <w:rPr>
          <w:rFonts w:ascii="Book Antiqua" w:hAnsi="Book Antiqua"/>
          <w:sz w:val="28"/>
          <w:szCs w:val="28"/>
        </w:rPr>
        <w:lastRenderedPageBreak/>
        <w:t>instrumental (</w:t>
      </w:r>
      <w:proofErr w:type="spellStart"/>
      <w:r w:rsidR="00B14029" w:rsidRPr="00B14029">
        <w:rPr>
          <w:rFonts w:ascii="Book Antiqua" w:hAnsi="Book Antiqua"/>
          <w:i/>
          <w:sz w:val="28"/>
          <w:szCs w:val="28"/>
        </w:rPr>
        <w:t>C</w:t>
      </w:r>
      <w:r w:rsidR="006A1235" w:rsidRPr="00647B1C">
        <w:rPr>
          <w:rFonts w:ascii="Book Antiqua" w:hAnsi="Book Antiqua"/>
          <w:i/>
          <w:sz w:val="28"/>
          <w:szCs w:val="28"/>
        </w:rPr>
        <w:t>onsort</w:t>
      </w:r>
      <w:proofErr w:type="spellEnd"/>
      <w:r w:rsidR="006A1235">
        <w:rPr>
          <w:rFonts w:ascii="Book Antiqua" w:hAnsi="Book Antiqua"/>
          <w:sz w:val="28"/>
          <w:szCs w:val="28"/>
        </w:rPr>
        <w:t xml:space="preserve">) </w:t>
      </w:r>
      <w:r w:rsidR="00647B1C">
        <w:rPr>
          <w:rFonts w:ascii="Book Antiqua" w:hAnsi="Book Antiqua"/>
          <w:sz w:val="28"/>
          <w:szCs w:val="28"/>
        </w:rPr>
        <w:t xml:space="preserve">de </w:t>
      </w:r>
      <w:r w:rsidR="00A0639A">
        <w:rPr>
          <w:rFonts w:ascii="Book Antiqua" w:hAnsi="Book Antiqua"/>
          <w:sz w:val="28"/>
          <w:szCs w:val="28"/>
        </w:rPr>
        <w:t xml:space="preserve">Frei Teotónio da Cruz </w:t>
      </w:r>
      <w:r w:rsidR="00A0639A" w:rsidRPr="00A0639A">
        <w:rPr>
          <w:rFonts w:ascii="Book Antiqua" w:hAnsi="Book Antiqua"/>
          <w:sz w:val="28"/>
          <w:szCs w:val="28"/>
        </w:rPr>
        <w:t>(</w:t>
      </w:r>
      <w:bookmarkStart w:id="0" w:name="_GoBack"/>
      <w:bookmarkEnd w:id="0"/>
      <w:r w:rsidR="00A0639A" w:rsidRPr="00A0639A">
        <w:rPr>
          <w:rFonts w:ascii="Book Antiqua" w:hAnsi="Book Antiqua"/>
          <w:sz w:val="28"/>
          <w:szCs w:val="28"/>
        </w:rPr>
        <w:t>† 1653)</w:t>
      </w:r>
      <w:r w:rsidR="00647B1C">
        <w:rPr>
          <w:rFonts w:ascii="Book Antiqua" w:hAnsi="Book Antiqua"/>
          <w:sz w:val="28"/>
          <w:szCs w:val="28"/>
        </w:rPr>
        <w:t>,</w:t>
      </w:r>
      <w:r w:rsidR="006A1235">
        <w:rPr>
          <w:rFonts w:ascii="Book Antiqua" w:hAnsi="Book Antiqua"/>
          <w:sz w:val="28"/>
          <w:szCs w:val="28"/>
        </w:rPr>
        <w:t xml:space="preserve"> identificou </w:t>
      </w:r>
      <w:r w:rsidR="00CD5324">
        <w:rPr>
          <w:rFonts w:ascii="Book Antiqua" w:hAnsi="Book Antiqua"/>
          <w:sz w:val="28"/>
          <w:szCs w:val="28"/>
        </w:rPr>
        <w:t>também</w:t>
      </w:r>
      <w:r w:rsidR="006A1235">
        <w:rPr>
          <w:rFonts w:ascii="Book Antiqua" w:hAnsi="Book Antiqua"/>
          <w:sz w:val="28"/>
          <w:szCs w:val="28"/>
        </w:rPr>
        <w:t xml:space="preserve"> </w:t>
      </w:r>
      <w:r w:rsidR="00EB6889">
        <w:rPr>
          <w:rFonts w:ascii="Book Antiqua" w:hAnsi="Book Antiqua"/>
          <w:sz w:val="28"/>
          <w:szCs w:val="28"/>
        </w:rPr>
        <w:t xml:space="preserve">a série </w:t>
      </w:r>
      <w:r w:rsidR="006A1235">
        <w:rPr>
          <w:rFonts w:ascii="Book Antiqua" w:hAnsi="Book Antiqua"/>
          <w:sz w:val="28"/>
          <w:szCs w:val="28"/>
        </w:rPr>
        <w:t>d</w:t>
      </w:r>
      <w:r w:rsidR="00EB6889">
        <w:rPr>
          <w:rFonts w:ascii="Book Antiqua" w:hAnsi="Book Antiqua"/>
          <w:sz w:val="28"/>
          <w:szCs w:val="28"/>
        </w:rPr>
        <w:t>e</w:t>
      </w:r>
      <w:r w:rsidR="006A1235">
        <w:rPr>
          <w:rFonts w:ascii="Book Antiqua" w:hAnsi="Book Antiqua"/>
          <w:sz w:val="28"/>
          <w:szCs w:val="28"/>
        </w:rPr>
        <w:t xml:space="preserve"> peças instrumentais </w:t>
      </w:r>
      <w:r w:rsidR="00CD5324">
        <w:rPr>
          <w:rFonts w:ascii="Book Antiqua" w:hAnsi="Book Antiqua"/>
          <w:sz w:val="28"/>
          <w:szCs w:val="28"/>
        </w:rPr>
        <w:t xml:space="preserve">apresentadas </w:t>
      </w:r>
      <w:r w:rsidR="006A1235">
        <w:rPr>
          <w:rFonts w:ascii="Book Antiqua" w:hAnsi="Book Antiqua"/>
          <w:sz w:val="28"/>
          <w:szCs w:val="28"/>
        </w:rPr>
        <w:t xml:space="preserve">em formato de </w:t>
      </w:r>
      <w:r w:rsidR="00CD5324">
        <w:rPr>
          <w:rFonts w:ascii="Book Antiqua" w:hAnsi="Book Antiqua"/>
          <w:sz w:val="28"/>
          <w:szCs w:val="28"/>
        </w:rPr>
        <w:t>partitura</w:t>
      </w:r>
      <w:r w:rsidR="00EB6889">
        <w:rPr>
          <w:rFonts w:ascii="Book Antiqua" w:hAnsi="Book Antiqua"/>
          <w:sz w:val="28"/>
          <w:szCs w:val="28"/>
        </w:rPr>
        <w:t>, as quais ainda</w:t>
      </w:r>
      <w:r w:rsidR="006A1235">
        <w:rPr>
          <w:rFonts w:ascii="Book Antiqua" w:hAnsi="Book Antiqua"/>
          <w:sz w:val="28"/>
          <w:szCs w:val="28"/>
        </w:rPr>
        <w:t xml:space="preserve"> não foram transcritas, estudadas e editadas. Uma vez que essas peças deverão fazer parte do repertório para tecla, como o testemunham as transcrições que realizei, proponho-me na presente comunicação </w:t>
      </w:r>
      <w:r w:rsidR="00EB6889">
        <w:rPr>
          <w:rFonts w:ascii="Book Antiqua" w:hAnsi="Book Antiqua"/>
          <w:sz w:val="28"/>
          <w:szCs w:val="28"/>
        </w:rPr>
        <w:t xml:space="preserve">apresentá-las e </w:t>
      </w:r>
      <w:r w:rsidR="006A1235">
        <w:rPr>
          <w:rFonts w:ascii="Book Antiqua" w:hAnsi="Book Antiqua"/>
          <w:sz w:val="28"/>
          <w:szCs w:val="28"/>
        </w:rPr>
        <w:t>discutir os seus traços formais e estilísticos</w:t>
      </w:r>
      <w:r w:rsidR="00CD5324">
        <w:rPr>
          <w:rFonts w:ascii="Book Antiqua" w:hAnsi="Book Antiqua"/>
          <w:sz w:val="28"/>
          <w:szCs w:val="28"/>
        </w:rPr>
        <w:t>,</w:t>
      </w:r>
      <w:r w:rsidR="006A1235">
        <w:rPr>
          <w:rFonts w:ascii="Book Antiqua" w:hAnsi="Book Antiqua"/>
          <w:sz w:val="28"/>
          <w:szCs w:val="28"/>
        </w:rPr>
        <w:t xml:space="preserve"> </w:t>
      </w:r>
      <w:r w:rsidR="00EB6889">
        <w:rPr>
          <w:rFonts w:ascii="Book Antiqua" w:hAnsi="Book Antiqua"/>
          <w:sz w:val="28"/>
          <w:szCs w:val="28"/>
        </w:rPr>
        <w:t>inserindo-as n</w:t>
      </w:r>
      <w:r w:rsidR="006A1235">
        <w:rPr>
          <w:rFonts w:ascii="Book Antiqua" w:hAnsi="Book Antiqua"/>
          <w:sz w:val="28"/>
          <w:szCs w:val="28"/>
        </w:rPr>
        <w:t xml:space="preserve">o âmbito do tento seiscentista português para tecla.        </w:t>
      </w:r>
      <w:r w:rsidR="00647B1C">
        <w:rPr>
          <w:rFonts w:ascii="Book Antiqua" w:hAnsi="Book Antiqua"/>
          <w:sz w:val="28"/>
          <w:szCs w:val="28"/>
        </w:rPr>
        <w:t xml:space="preserve">  </w:t>
      </w:r>
    </w:p>
    <w:p w:rsidR="00A0639A" w:rsidRPr="00647B1C" w:rsidRDefault="00A0639A" w:rsidP="00234732">
      <w:pPr>
        <w:jc w:val="both"/>
        <w:rPr>
          <w:rFonts w:ascii="Book Antiqua" w:hAnsi="Book Antiqua"/>
          <w:sz w:val="28"/>
          <w:szCs w:val="28"/>
        </w:rPr>
      </w:pPr>
    </w:p>
    <w:p w:rsidR="00A0639A" w:rsidRPr="00647B1C" w:rsidRDefault="00A0639A" w:rsidP="00234732">
      <w:pPr>
        <w:jc w:val="both"/>
        <w:rPr>
          <w:rFonts w:ascii="Book Antiqua" w:hAnsi="Book Antiqua"/>
          <w:sz w:val="28"/>
          <w:szCs w:val="28"/>
        </w:rPr>
      </w:pPr>
    </w:p>
    <w:p w:rsidR="00092FCA" w:rsidRDefault="00FD56EA" w:rsidP="00234732">
      <w:pPr>
        <w:jc w:val="both"/>
        <w:rPr>
          <w:rFonts w:ascii="Book Antiqua" w:hAnsi="Book Antiqua"/>
          <w:sz w:val="28"/>
          <w:szCs w:val="28"/>
        </w:rPr>
      </w:pPr>
      <w:r w:rsidRPr="0055537E">
        <w:rPr>
          <w:rFonts w:ascii="Book Antiqua" w:hAnsi="Book Antiqua"/>
          <w:sz w:val="28"/>
          <w:szCs w:val="28"/>
        </w:rPr>
        <w:t xml:space="preserve"> </w:t>
      </w:r>
    </w:p>
    <w:p w:rsidR="00092FCA" w:rsidRPr="00092FCA" w:rsidRDefault="00092FCA" w:rsidP="00234732">
      <w:pPr>
        <w:jc w:val="both"/>
        <w:rPr>
          <w:rFonts w:ascii="Book Antiqua" w:hAnsi="Book Antiqua"/>
          <w:smallCaps/>
          <w:sz w:val="28"/>
          <w:szCs w:val="28"/>
        </w:rPr>
      </w:pPr>
      <w:r w:rsidRPr="00092FCA">
        <w:rPr>
          <w:rFonts w:ascii="Book Antiqua" w:hAnsi="Book Antiqua"/>
          <w:smallCaps/>
          <w:sz w:val="28"/>
          <w:szCs w:val="28"/>
        </w:rPr>
        <w:t>Nota biográfica</w:t>
      </w:r>
      <w:r>
        <w:rPr>
          <w:rFonts w:ascii="Book Antiqua" w:hAnsi="Book Antiqua"/>
          <w:smallCaps/>
          <w:sz w:val="28"/>
          <w:szCs w:val="28"/>
        </w:rPr>
        <w:t>:</w:t>
      </w:r>
    </w:p>
    <w:p w:rsidR="00B955D4" w:rsidRPr="0055537E" w:rsidRDefault="00283CB8" w:rsidP="00234732">
      <w:pPr>
        <w:jc w:val="both"/>
        <w:rPr>
          <w:rFonts w:ascii="Book Antiqua" w:hAnsi="Book Antiqua"/>
          <w:sz w:val="28"/>
          <w:szCs w:val="28"/>
        </w:rPr>
      </w:pPr>
      <w:r w:rsidRPr="0055537E">
        <w:rPr>
          <w:rFonts w:ascii="Book Antiqua" w:hAnsi="Book Antiqua"/>
          <w:sz w:val="28"/>
          <w:szCs w:val="28"/>
        </w:rPr>
        <w:t xml:space="preserve">   </w:t>
      </w:r>
      <w:r w:rsidR="00696FBB" w:rsidRPr="0055537E">
        <w:rPr>
          <w:rFonts w:ascii="Book Antiqua" w:hAnsi="Book Antiqua"/>
          <w:sz w:val="28"/>
          <w:szCs w:val="28"/>
        </w:rPr>
        <w:t xml:space="preserve">     </w:t>
      </w:r>
      <w:r w:rsidR="007C5333" w:rsidRPr="0055537E">
        <w:rPr>
          <w:rFonts w:ascii="Book Antiqua" w:hAnsi="Book Antiqua"/>
          <w:sz w:val="28"/>
          <w:szCs w:val="28"/>
        </w:rPr>
        <w:t xml:space="preserve">        </w:t>
      </w:r>
      <w:r w:rsidR="00FA5F93" w:rsidRPr="0055537E">
        <w:rPr>
          <w:rFonts w:ascii="Book Antiqua" w:hAnsi="Book Antiqua"/>
          <w:sz w:val="28"/>
          <w:szCs w:val="28"/>
        </w:rPr>
        <w:t xml:space="preserve">  </w:t>
      </w:r>
      <w:r w:rsidR="00825361" w:rsidRPr="0055537E">
        <w:rPr>
          <w:rFonts w:ascii="Book Antiqua" w:hAnsi="Book Antiqua"/>
          <w:sz w:val="28"/>
          <w:szCs w:val="28"/>
        </w:rPr>
        <w:t xml:space="preserve"> </w:t>
      </w:r>
      <w:r w:rsidR="00B955D4" w:rsidRPr="0055537E">
        <w:rPr>
          <w:rFonts w:ascii="Book Antiqua" w:hAnsi="Book Antiqua"/>
          <w:sz w:val="28"/>
          <w:szCs w:val="28"/>
        </w:rPr>
        <w:t xml:space="preserve">            </w:t>
      </w:r>
      <w:r w:rsidR="00234732" w:rsidRPr="0055537E">
        <w:rPr>
          <w:rFonts w:ascii="Book Antiqua" w:hAnsi="Book Antiqua"/>
          <w:sz w:val="28"/>
          <w:szCs w:val="28"/>
        </w:rPr>
        <w:tab/>
      </w:r>
    </w:p>
    <w:p w:rsidR="00092FCA" w:rsidRDefault="00092FCA" w:rsidP="00092FCA">
      <w:pPr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ab/>
      </w:r>
      <w:r w:rsidRPr="00092FCA">
        <w:rPr>
          <w:rFonts w:ascii="Book Antiqua" w:hAnsi="Book Antiqua" w:cs="Arial"/>
          <w:sz w:val="28"/>
          <w:szCs w:val="28"/>
        </w:rPr>
        <w:t xml:space="preserve">Filipe Mesquita de Oliveira, Doutorado em Música e Musicologia pela Universidade de Évora, é actualmente Professor Auxiliar nessa instituição. O seu domínio de especialização é a música instrumental ibérica dos séculos XVI e XVII, em particular a de tecla. Tem vindo a desenvolver trabalho de investigação em torno da música instrumental portuguesa também noutros períodos históricos, nomeadamente, no período final do Antigo Regime. Como conferencista destacam-se diversas apresentações em Portugal e no Estrangeiro: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Thirteenth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Biennial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International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Conference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on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Baroque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Music</w:t>
      </w:r>
      <w:proofErr w:type="spellEnd"/>
      <w:r w:rsidRPr="00092FCA">
        <w:rPr>
          <w:rFonts w:ascii="Book Antiqua" w:hAnsi="Book Antiqua" w:cs="Book Antiqua"/>
          <w:sz w:val="28"/>
          <w:szCs w:val="28"/>
        </w:rPr>
        <w:t xml:space="preserve"> (Leeds, 2008), </w:t>
      </w:r>
      <w:r w:rsidRPr="00092FCA">
        <w:rPr>
          <w:rFonts w:ascii="Book Antiqua" w:hAnsi="Book Antiqua" w:cs="Book Antiqua"/>
          <w:i/>
          <w:sz w:val="28"/>
          <w:szCs w:val="28"/>
        </w:rPr>
        <w:t>Medieval-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Renaissance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Music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Conference</w:t>
      </w:r>
      <w:r w:rsidRPr="00092FCA">
        <w:rPr>
          <w:rFonts w:ascii="Book Antiqua" w:hAnsi="Book Antiqua" w:cs="Book Antiqua"/>
          <w:sz w:val="28"/>
          <w:szCs w:val="28"/>
        </w:rPr>
        <w:t xml:space="preserve"> (Utrecht, 2009 &amp; Barcelona 2011), </w:t>
      </w:r>
      <w:r w:rsidRPr="00092FCA">
        <w:rPr>
          <w:rFonts w:ascii="Book Antiqua" w:hAnsi="Book Antiqua" w:cs="Book Antiqua"/>
          <w:i/>
          <w:sz w:val="28"/>
          <w:szCs w:val="28"/>
        </w:rPr>
        <w:t xml:space="preserve">1st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International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Conference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on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proofErr w:type="spellStart"/>
      <w:proofErr w:type="gramStart"/>
      <w:r w:rsidRPr="00092FCA">
        <w:rPr>
          <w:rFonts w:ascii="Book Antiqua" w:hAnsi="Book Antiqua" w:cs="Book Antiqua"/>
          <w:i/>
          <w:sz w:val="28"/>
          <w:szCs w:val="28"/>
        </w:rPr>
        <w:t>Keyboard</w:t>
      </w:r>
      <w:proofErr w:type="spellEnd"/>
      <w:proofErr w:type="gram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Historical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 w:cs="Book Antiqua"/>
          <w:i/>
          <w:sz w:val="28"/>
          <w:szCs w:val="28"/>
        </w:rPr>
        <w:t>Music</w:t>
      </w:r>
      <w:proofErr w:type="spellEnd"/>
      <w:r w:rsidRPr="00092FCA">
        <w:rPr>
          <w:rFonts w:ascii="Book Antiqua" w:hAnsi="Book Antiqua" w:cs="Book Antiqua"/>
          <w:i/>
          <w:sz w:val="28"/>
          <w:szCs w:val="28"/>
        </w:rPr>
        <w:t xml:space="preserve"> </w:t>
      </w:r>
      <w:r w:rsidRPr="00092FCA">
        <w:rPr>
          <w:rFonts w:ascii="Book Antiqua" w:hAnsi="Book Antiqua" w:cs="Book Antiqua"/>
          <w:sz w:val="28"/>
          <w:szCs w:val="28"/>
        </w:rPr>
        <w:t xml:space="preserve">(Edinburgh, 2011), </w:t>
      </w:r>
      <w:r w:rsidRPr="00092FCA">
        <w:rPr>
          <w:rFonts w:ascii="Book Antiqua" w:hAnsi="Book Antiqua" w:cs="Arial"/>
          <w:i/>
          <w:sz w:val="28"/>
          <w:szCs w:val="28"/>
        </w:rPr>
        <w:t>Performa´11</w:t>
      </w:r>
      <w:r w:rsidRPr="00092FCA">
        <w:rPr>
          <w:rFonts w:ascii="Book Antiqua" w:hAnsi="Book Antiqua" w:cs="Arial"/>
          <w:sz w:val="28"/>
          <w:szCs w:val="28"/>
        </w:rPr>
        <w:t xml:space="preserve"> (Aveiro, 2011), </w:t>
      </w:r>
      <w:r w:rsidRPr="00092FCA">
        <w:rPr>
          <w:rFonts w:ascii="Book Antiqua" w:hAnsi="Book Antiqua" w:cs="Arial"/>
          <w:i/>
          <w:sz w:val="28"/>
          <w:szCs w:val="28"/>
        </w:rPr>
        <w:t>ENIM I &amp; II</w:t>
      </w:r>
      <w:r w:rsidRPr="00092FCA">
        <w:rPr>
          <w:rFonts w:ascii="Book Antiqua" w:hAnsi="Book Antiqua" w:cs="Arial"/>
          <w:sz w:val="28"/>
          <w:szCs w:val="28"/>
        </w:rPr>
        <w:t xml:space="preserve"> (Porto, 2011 &amp; Castelo Branco 2012). Entre as suas publicações mais recentes contam-se: «</w:t>
      </w:r>
      <w:r w:rsidRPr="00092FCA">
        <w:rPr>
          <w:rFonts w:ascii="Book Antiqua" w:hAnsi="Book Antiqua"/>
          <w:sz w:val="28"/>
          <w:szCs w:val="28"/>
        </w:rPr>
        <w:t xml:space="preserve">Some </w:t>
      </w:r>
      <w:proofErr w:type="spellStart"/>
      <w:r w:rsidRPr="00092FCA">
        <w:rPr>
          <w:rFonts w:ascii="Book Antiqua" w:hAnsi="Book Antiqua"/>
          <w:sz w:val="28"/>
          <w:szCs w:val="28"/>
        </w:rPr>
        <w:t>aspects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of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P-</w:t>
      </w:r>
      <w:proofErr w:type="spellStart"/>
      <w:r w:rsidRPr="00092FCA">
        <w:rPr>
          <w:rFonts w:ascii="Book Antiqua" w:hAnsi="Book Antiqua"/>
          <w:sz w:val="28"/>
          <w:szCs w:val="28"/>
        </w:rPr>
        <w:t>Cug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, MM 242: António </w:t>
      </w:r>
      <w:proofErr w:type="spellStart"/>
      <w:r w:rsidRPr="00092FCA">
        <w:rPr>
          <w:rFonts w:ascii="Book Antiqua" w:hAnsi="Book Antiqua"/>
          <w:sz w:val="28"/>
          <w:szCs w:val="28"/>
        </w:rPr>
        <w:t>Carreira’s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keyboard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r w:rsidRPr="00092FCA">
        <w:rPr>
          <w:rFonts w:ascii="Book Antiqua" w:hAnsi="Book Antiqua"/>
          <w:i/>
          <w:sz w:val="28"/>
          <w:szCs w:val="28"/>
        </w:rPr>
        <w:t>tentos</w:t>
      </w:r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and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r w:rsidRPr="00092FCA">
        <w:rPr>
          <w:rFonts w:ascii="Book Antiqua" w:hAnsi="Book Antiqua"/>
          <w:i/>
          <w:sz w:val="28"/>
          <w:szCs w:val="28"/>
        </w:rPr>
        <w:t>fantasias</w:t>
      </w:r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and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their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close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relationship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with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Jacques </w:t>
      </w:r>
      <w:proofErr w:type="spellStart"/>
      <w:r w:rsidRPr="00092FCA">
        <w:rPr>
          <w:rFonts w:ascii="Book Antiqua" w:hAnsi="Book Antiqua"/>
          <w:sz w:val="28"/>
          <w:szCs w:val="28"/>
        </w:rPr>
        <w:t>Buus’s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i/>
          <w:sz w:val="28"/>
          <w:szCs w:val="28"/>
        </w:rPr>
        <w:t>ricercari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from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sz w:val="28"/>
          <w:szCs w:val="28"/>
        </w:rPr>
        <w:t>his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 </w:t>
      </w:r>
      <w:r w:rsidRPr="00092FCA">
        <w:rPr>
          <w:rFonts w:ascii="Book Antiqua" w:hAnsi="Book Antiqua"/>
          <w:i/>
          <w:sz w:val="28"/>
          <w:szCs w:val="28"/>
        </w:rPr>
        <w:t xml:space="preserve">Libro primo </w:t>
      </w:r>
      <w:r w:rsidRPr="00092FCA">
        <w:rPr>
          <w:rFonts w:ascii="Book Antiqua" w:hAnsi="Book Antiqua"/>
          <w:sz w:val="28"/>
          <w:szCs w:val="28"/>
        </w:rPr>
        <w:t xml:space="preserve">(1547)» in </w:t>
      </w:r>
      <w:proofErr w:type="spellStart"/>
      <w:r w:rsidRPr="00092FCA">
        <w:rPr>
          <w:rFonts w:ascii="Book Antiqua" w:hAnsi="Book Antiqua"/>
          <w:i/>
          <w:sz w:val="28"/>
          <w:szCs w:val="28"/>
        </w:rPr>
        <w:t>Interpreting</w:t>
      </w:r>
      <w:proofErr w:type="spellEnd"/>
      <w:r w:rsidRPr="00092FC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i/>
          <w:sz w:val="28"/>
          <w:szCs w:val="28"/>
        </w:rPr>
        <w:t>Historical</w:t>
      </w:r>
      <w:proofErr w:type="spellEnd"/>
      <w:r w:rsidRPr="00092FC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proofErr w:type="gramStart"/>
      <w:r w:rsidRPr="00092FCA">
        <w:rPr>
          <w:rFonts w:ascii="Book Antiqua" w:hAnsi="Book Antiqua"/>
          <w:i/>
          <w:sz w:val="28"/>
          <w:szCs w:val="28"/>
        </w:rPr>
        <w:t>Keyboard</w:t>
      </w:r>
      <w:proofErr w:type="spellEnd"/>
      <w:proofErr w:type="gramEnd"/>
      <w:r w:rsidRPr="00092FC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i/>
          <w:sz w:val="28"/>
          <w:szCs w:val="28"/>
        </w:rPr>
        <w:t>Music</w:t>
      </w:r>
      <w:proofErr w:type="spellEnd"/>
      <w:r w:rsidRPr="00092FCA">
        <w:rPr>
          <w:rFonts w:ascii="Book Antiqua" w:hAnsi="Book Antiqua"/>
          <w:i/>
          <w:sz w:val="28"/>
          <w:szCs w:val="28"/>
        </w:rPr>
        <w:t xml:space="preserve"> - </w:t>
      </w:r>
      <w:proofErr w:type="spellStart"/>
      <w:r w:rsidRPr="00092FCA">
        <w:rPr>
          <w:rFonts w:ascii="Book Antiqua" w:hAnsi="Book Antiqua"/>
          <w:i/>
          <w:sz w:val="28"/>
          <w:szCs w:val="28"/>
        </w:rPr>
        <w:t>Sources</w:t>
      </w:r>
      <w:proofErr w:type="spellEnd"/>
      <w:r w:rsidRPr="00092FCA">
        <w:rPr>
          <w:rFonts w:ascii="Book Antiqua" w:hAnsi="Book Antiqua"/>
          <w:i/>
          <w:sz w:val="28"/>
          <w:szCs w:val="28"/>
        </w:rPr>
        <w:t xml:space="preserve">, </w:t>
      </w:r>
      <w:proofErr w:type="spellStart"/>
      <w:r w:rsidRPr="00092FCA">
        <w:rPr>
          <w:rFonts w:ascii="Book Antiqua" w:hAnsi="Book Antiqua"/>
          <w:i/>
          <w:sz w:val="28"/>
          <w:szCs w:val="28"/>
        </w:rPr>
        <w:t>Contexts</w:t>
      </w:r>
      <w:proofErr w:type="spellEnd"/>
      <w:r w:rsidRPr="00092FCA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Pr="00092FCA">
        <w:rPr>
          <w:rFonts w:ascii="Book Antiqua" w:hAnsi="Book Antiqua"/>
          <w:i/>
          <w:sz w:val="28"/>
          <w:szCs w:val="28"/>
        </w:rPr>
        <w:t>and</w:t>
      </w:r>
      <w:proofErr w:type="spellEnd"/>
      <w:r w:rsidRPr="00092FCA">
        <w:rPr>
          <w:rFonts w:ascii="Book Antiqua" w:hAnsi="Book Antiqua"/>
          <w:i/>
          <w:sz w:val="28"/>
          <w:szCs w:val="28"/>
        </w:rPr>
        <w:t xml:space="preserve"> Performanc</w:t>
      </w:r>
      <w:r w:rsidRPr="00092FCA">
        <w:rPr>
          <w:rFonts w:ascii="Book Antiqua" w:hAnsi="Book Antiqua"/>
          <w:sz w:val="28"/>
          <w:szCs w:val="28"/>
        </w:rPr>
        <w:t>e (</w:t>
      </w:r>
      <w:proofErr w:type="spellStart"/>
      <w:r w:rsidRPr="00092FCA">
        <w:rPr>
          <w:rFonts w:ascii="Book Antiqua" w:hAnsi="Book Antiqua"/>
          <w:sz w:val="28"/>
          <w:szCs w:val="28"/>
        </w:rPr>
        <w:t>Farnham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: </w:t>
      </w:r>
      <w:proofErr w:type="spellStart"/>
      <w:r w:rsidRPr="00092FCA">
        <w:rPr>
          <w:rFonts w:ascii="Book Antiqua" w:hAnsi="Book Antiqua"/>
          <w:sz w:val="28"/>
          <w:szCs w:val="28"/>
        </w:rPr>
        <w:t>Ashgate</w:t>
      </w:r>
      <w:proofErr w:type="spellEnd"/>
      <w:r w:rsidRPr="00092FCA">
        <w:rPr>
          <w:rFonts w:ascii="Book Antiqua" w:hAnsi="Book Antiqua"/>
          <w:sz w:val="28"/>
          <w:szCs w:val="28"/>
        </w:rPr>
        <w:t xml:space="preserve">, 2013); </w:t>
      </w:r>
      <w:r w:rsidRPr="00092FCA">
        <w:rPr>
          <w:rFonts w:ascii="Book Antiqua" w:hAnsi="Book Antiqua" w:cs="Arial"/>
          <w:i/>
          <w:sz w:val="28"/>
          <w:szCs w:val="28"/>
        </w:rPr>
        <w:t xml:space="preserve">As recomposições dos </w:t>
      </w:r>
      <w:proofErr w:type="spellStart"/>
      <w:r w:rsidRPr="00092FCA">
        <w:rPr>
          <w:rFonts w:ascii="Book Antiqua" w:hAnsi="Book Antiqua" w:cs="Arial"/>
          <w:i/>
          <w:sz w:val="28"/>
          <w:szCs w:val="28"/>
        </w:rPr>
        <w:t>ricercari</w:t>
      </w:r>
      <w:proofErr w:type="spellEnd"/>
      <w:r w:rsidRPr="00092FCA">
        <w:rPr>
          <w:rFonts w:ascii="Book Antiqua" w:hAnsi="Book Antiqua" w:cs="Arial"/>
          <w:i/>
          <w:sz w:val="28"/>
          <w:szCs w:val="28"/>
        </w:rPr>
        <w:t xml:space="preserve"> do Libro primo… de Jacques </w:t>
      </w:r>
      <w:proofErr w:type="spellStart"/>
      <w:r w:rsidRPr="00092FCA">
        <w:rPr>
          <w:rFonts w:ascii="Book Antiqua" w:hAnsi="Book Antiqua" w:cs="Arial"/>
          <w:i/>
          <w:sz w:val="28"/>
          <w:szCs w:val="28"/>
        </w:rPr>
        <w:t>Buus</w:t>
      </w:r>
      <w:proofErr w:type="spellEnd"/>
      <w:r w:rsidRPr="00092FCA">
        <w:rPr>
          <w:rFonts w:ascii="Book Antiqua" w:hAnsi="Book Antiqua" w:cs="Arial"/>
          <w:i/>
          <w:sz w:val="28"/>
          <w:szCs w:val="28"/>
        </w:rPr>
        <w:t xml:space="preserve"> no manuscrito P-</w:t>
      </w:r>
      <w:proofErr w:type="spellStart"/>
      <w:r w:rsidRPr="00092FCA">
        <w:rPr>
          <w:rFonts w:ascii="Book Antiqua" w:hAnsi="Book Antiqua" w:cs="Arial"/>
          <w:i/>
          <w:sz w:val="28"/>
          <w:szCs w:val="28"/>
        </w:rPr>
        <w:t>Cug</w:t>
      </w:r>
      <w:proofErr w:type="spellEnd"/>
      <w:r w:rsidRPr="00092FCA">
        <w:rPr>
          <w:rFonts w:ascii="Book Antiqua" w:hAnsi="Book Antiqua" w:cs="Arial"/>
          <w:i/>
          <w:sz w:val="28"/>
          <w:szCs w:val="28"/>
        </w:rPr>
        <w:t xml:space="preserve"> MM 242 e a execução instrumental em Portugal em meados do séc. XVI </w:t>
      </w:r>
      <w:r w:rsidRPr="00092FCA">
        <w:rPr>
          <w:rFonts w:ascii="Book Antiqua" w:hAnsi="Book Antiqua" w:cs="Arial"/>
          <w:sz w:val="28"/>
          <w:szCs w:val="28"/>
        </w:rPr>
        <w:t xml:space="preserve">(Performa´11); </w:t>
      </w:r>
      <w:proofErr w:type="gramStart"/>
      <w:r w:rsidRPr="00092FCA">
        <w:rPr>
          <w:rFonts w:ascii="Book Antiqua" w:hAnsi="Book Antiqua" w:cs="Arial"/>
          <w:i/>
          <w:sz w:val="28"/>
          <w:szCs w:val="28"/>
        </w:rPr>
        <w:t>Contributo ao estudo das obras para tecla atribuídas</w:t>
      </w:r>
      <w:proofErr w:type="gramEnd"/>
      <w:r w:rsidRPr="00092FCA">
        <w:rPr>
          <w:rFonts w:ascii="Book Antiqua" w:hAnsi="Book Antiqua" w:cs="Arial"/>
          <w:i/>
          <w:sz w:val="28"/>
          <w:szCs w:val="28"/>
        </w:rPr>
        <w:t xml:space="preserve"> a António Carreira, «O Velho»</w:t>
      </w:r>
      <w:r w:rsidRPr="00092FCA">
        <w:rPr>
          <w:rFonts w:ascii="Book Antiqua" w:hAnsi="Book Antiqua" w:cs="Arial"/>
          <w:sz w:val="28"/>
          <w:szCs w:val="28"/>
        </w:rPr>
        <w:t xml:space="preserve"> (Universidade de Évora-</w:t>
      </w:r>
      <w:proofErr w:type="spellStart"/>
      <w:r w:rsidRPr="00092FCA">
        <w:rPr>
          <w:rFonts w:ascii="Book Antiqua" w:hAnsi="Book Antiqua" w:cs="Arial"/>
          <w:sz w:val="28"/>
          <w:szCs w:val="28"/>
        </w:rPr>
        <w:t>UnIMeM</w:t>
      </w:r>
      <w:proofErr w:type="spellEnd"/>
      <w:r w:rsidRPr="00092FCA">
        <w:rPr>
          <w:rFonts w:ascii="Book Antiqua" w:hAnsi="Book Antiqua" w:cs="Arial"/>
          <w:sz w:val="28"/>
          <w:szCs w:val="28"/>
        </w:rPr>
        <w:t xml:space="preserve">/FCT – 2012). </w:t>
      </w: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CF42A7">
      <w:pPr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lastRenderedPageBreak/>
        <w:t>Equipamento audiovisual pretendido:</w:t>
      </w:r>
    </w:p>
    <w:p w:rsidR="00CF42A7" w:rsidRDefault="00CF42A7" w:rsidP="00CF42A7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CF42A7">
      <w:pPr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ab/>
        <w:t xml:space="preserve">Computador portátil com ligação a uma aparelhagem de boa qualidade acústica. </w:t>
      </w: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Default="00CF42A7" w:rsidP="00092FCA">
      <w:pPr>
        <w:jc w:val="both"/>
        <w:rPr>
          <w:rFonts w:ascii="Book Antiqua" w:hAnsi="Book Antiqua" w:cs="Arial"/>
          <w:sz w:val="28"/>
          <w:szCs w:val="28"/>
        </w:rPr>
      </w:pPr>
    </w:p>
    <w:p w:rsidR="00CF42A7" w:rsidRPr="00092FCA" w:rsidRDefault="00CF42A7" w:rsidP="00092FCA">
      <w:pPr>
        <w:jc w:val="both"/>
        <w:rPr>
          <w:rFonts w:ascii="Book Antiqua" w:hAnsi="Book Antiqua" w:cs="Arial"/>
          <w:i/>
          <w:sz w:val="28"/>
          <w:szCs w:val="28"/>
        </w:rPr>
      </w:pPr>
    </w:p>
    <w:p w:rsidR="00B955D4" w:rsidRPr="0055537E" w:rsidRDefault="00B955D4" w:rsidP="00234732">
      <w:pPr>
        <w:jc w:val="both"/>
        <w:rPr>
          <w:rFonts w:ascii="Book Antiqua" w:hAnsi="Book Antiqua"/>
          <w:sz w:val="28"/>
          <w:szCs w:val="28"/>
        </w:rPr>
      </w:pPr>
    </w:p>
    <w:p w:rsidR="00B955D4" w:rsidRPr="0055537E" w:rsidRDefault="00B955D4" w:rsidP="00234732">
      <w:pPr>
        <w:jc w:val="both"/>
        <w:rPr>
          <w:rFonts w:ascii="Book Antiqua" w:hAnsi="Book Antiqua"/>
          <w:sz w:val="32"/>
          <w:szCs w:val="32"/>
        </w:rPr>
      </w:pPr>
    </w:p>
    <w:sectPr w:rsidR="00B955D4" w:rsidRPr="00555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DE" w:rsidRDefault="00010BDE" w:rsidP="00364866">
      <w:r>
        <w:separator/>
      </w:r>
    </w:p>
  </w:endnote>
  <w:endnote w:type="continuationSeparator" w:id="0">
    <w:p w:rsidR="00010BDE" w:rsidRDefault="00010BDE" w:rsidP="0036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DE" w:rsidRDefault="00010BDE" w:rsidP="00364866">
      <w:r>
        <w:separator/>
      </w:r>
    </w:p>
  </w:footnote>
  <w:footnote w:type="continuationSeparator" w:id="0">
    <w:p w:rsidR="00010BDE" w:rsidRDefault="00010BDE" w:rsidP="0036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FD"/>
    <w:rsid w:val="00010BDE"/>
    <w:rsid w:val="00040DE0"/>
    <w:rsid w:val="00044234"/>
    <w:rsid w:val="00044C4C"/>
    <w:rsid w:val="000755C7"/>
    <w:rsid w:val="00092FCA"/>
    <w:rsid w:val="000C39E4"/>
    <w:rsid w:val="000C7AD2"/>
    <w:rsid w:val="000F088B"/>
    <w:rsid w:val="00163927"/>
    <w:rsid w:val="001854BE"/>
    <w:rsid w:val="001A0154"/>
    <w:rsid w:val="001C66D8"/>
    <w:rsid w:val="001E3082"/>
    <w:rsid w:val="002105AF"/>
    <w:rsid w:val="00212EA9"/>
    <w:rsid w:val="002220B3"/>
    <w:rsid w:val="00234732"/>
    <w:rsid w:val="00283CB8"/>
    <w:rsid w:val="002F18D9"/>
    <w:rsid w:val="002F47F7"/>
    <w:rsid w:val="0035272C"/>
    <w:rsid w:val="00362208"/>
    <w:rsid w:val="00364866"/>
    <w:rsid w:val="003E706D"/>
    <w:rsid w:val="003F5B22"/>
    <w:rsid w:val="0045356D"/>
    <w:rsid w:val="0046237A"/>
    <w:rsid w:val="0046697A"/>
    <w:rsid w:val="004775C4"/>
    <w:rsid w:val="004A6A0B"/>
    <w:rsid w:val="004C69D5"/>
    <w:rsid w:val="00520943"/>
    <w:rsid w:val="00532843"/>
    <w:rsid w:val="0055537E"/>
    <w:rsid w:val="00581DFA"/>
    <w:rsid w:val="005F031F"/>
    <w:rsid w:val="005F2456"/>
    <w:rsid w:val="006142B3"/>
    <w:rsid w:val="0062008D"/>
    <w:rsid w:val="00641688"/>
    <w:rsid w:val="00647B1C"/>
    <w:rsid w:val="00653312"/>
    <w:rsid w:val="0067388E"/>
    <w:rsid w:val="00692342"/>
    <w:rsid w:val="00696FBB"/>
    <w:rsid w:val="006A1235"/>
    <w:rsid w:val="007429AD"/>
    <w:rsid w:val="007C0AFD"/>
    <w:rsid w:val="007C5333"/>
    <w:rsid w:val="008045B3"/>
    <w:rsid w:val="00825361"/>
    <w:rsid w:val="0082553C"/>
    <w:rsid w:val="00856F73"/>
    <w:rsid w:val="008E4A43"/>
    <w:rsid w:val="0093611B"/>
    <w:rsid w:val="00956686"/>
    <w:rsid w:val="009F24F0"/>
    <w:rsid w:val="00A0639A"/>
    <w:rsid w:val="00A60A96"/>
    <w:rsid w:val="00A61F7F"/>
    <w:rsid w:val="00AB3BA9"/>
    <w:rsid w:val="00AF7293"/>
    <w:rsid w:val="00B14029"/>
    <w:rsid w:val="00B715C6"/>
    <w:rsid w:val="00B955D4"/>
    <w:rsid w:val="00BB5B27"/>
    <w:rsid w:val="00BC45D7"/>
    <w:rsid w:val="00C07083"/>
    <w:rsid w:val="00C15C8E"/>
    <w:rsid w:val="00CD5324"/>
    <w:rsid w:val="00CF3624"/>
    <w:rsid w:val="00CF42A7"/>
    <w:rsid w:val="00D9218B"/>
    <w:rsid w:val="00E062E6"/>
    <w:rsid w:val="00E663E6"/>
    <w:rsid w:val="00E753FA"/>
    <w:rsid w:val="00E835ED"/>
    <w:rsid w:val="00EB6889"/>
    <w:rsid w:val="00EE7B62"/>
    <w:rsid w:val="00EF006D"/>
    <w:rsid w:val="00F00707"/>
    <w:rsid w:val="00F077CE"/>
    <w:rsid w:val="00FA5F93"/>
    <w:rsid w:val="00FB61B5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A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364866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6486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648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A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364866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64866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64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50D2-E968-498C-94A5-9B3BDDEC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Filipe</cp:lastModifiedBy>
  <cp:revision>28</cp:revision>
  <dcterms:created xsi:type="dcterms:W3CDTF">2013-06-06T13:24:00Z</dcterms:created>
  <dcterms:modified xsi:type="dcterms:W3CDTF">2013-06-07T08:07:00Z</dcterms:modified>
</cp:coreProperties>
</file>