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DE" w:rsidRPr="00046EDE" w:rsidRDefault="00046EDE" w:rsidP="00046EDE">
      <w:pPr>
        <w:rPr>
          <w:lang w:val="en-US"/>
        </w:rPr>
      </w:pPr>
      <w:r w:rsidRPr="00046EDE">
        <w:rPr>
          <w:lang w:val="en-US"/>
        </w:rPr>
        <w:t xml:space="preserve">Vet </w:t>
      </w:r>
      <w:proofErr w:type="spellStart"/>
      <w:r w:rsidRPr="00046EDE">
        <w:rPr>
          <w:lang w:val="en-US"/>
        </w:rPr>
        <w:t>Parasitol</w:t>
      </w:r>
      <w:proofErr w:type="spellEnd"/>
      <w:r w:rsidRPr="00046EDE">
        <w:rPr>
          <w:lang w:val="en-US"/>
        </w:rPr>
        <w:t>. 2011 Jan 10</w:t>
      </w:r>
      <w:proofErr w:type="gramStart"/>
      <w:r w:rsidRPr="00046EDE">
        <w:rPr>
          <w:lang w:val="en-US"/>
        </w:rPr>
        <w:t>;175</w:t>
      </w:r>
      <w:proofErr w:type="gramEnd"/>
      <w:r w:rsidRPr="00046EDE">
        <w:rPr>
          <w:lang w:val="en-US"/>
        </w:rPr>
        <w:t xml:space="preserve">(1-2):52-9. </w:t>
      </w:r>
      <w:proofErr w:type="spellStart"/>
      <w:r w:rsidRPr="00046EDE">
        <w:rPr>
          <w:lang w:val="en-US"/>
        </w:rPr>
        <w:t>Epub</w:t>
      </w:r>
      <w:proofErr w:type="spellEnd"/>
      <w:r w:rsidRPr="00046EDE">
        <w:rPr>
          <w:lang w:val="en-US"/>
        </w:rPr>
        <w:t xml:space="preserve"> 2010 Oct 28.</w:t>
      </w:r>
    </w:p>
    <w:p w:rsidR="00046EDE" w:rsidRPr="00046EDE" w:rsidRDefault="00046EDE" w:rsidP="00046EDE">
      <w:pPr>
        <w:rPr>
          <w:lang w:val="en-US"/>
        </w:rPr>
      </w:pPr>
      <w:proofErr w:type="gramStart"/>
      <w:r w:rsidRPr="00046EDE">
        <w:rPr>
          <w:lang w:val="en-US"/>
        </w:rPr>
        <w:t xml:space="preserve">Evaluation of a commercial ELISA for the specific detection of antibodies against </w:t>
      </w:r>
      <w:proofErr w:type="spellStart"/>
      <w:r w:rsidRPr="00046EDE">
        <w:rPr>
          <w:lang w:val="en-US"/>
        </w:rPr>
        <w:t>Besnoitia</w:t>
      </w:r>
      <w:proofErr w:type="spellEnd"/>
      <w:r w:rsidRPr="00046EDE">
        <w:rPr>
          <w:lang w:val="en-US"/>
        </w:rPr>
        <w:t xml:space="preserve"> </w:t>
      </w:r>
      <w:proofErr w:type="spellStart"/>
      <w:r w:rsidRPr="00046EDE">
        <w:rPr>
          <w:lang w:val="en-US"/>
        </w:rPr>
        <w:t>besnoiti</w:t>
      </w:r>
      <w:proofErr w:type="spellEnd"/>
      <w:r w:rsidRPr="00046EDE">
        <w:rPr>
          <w:lang w:val="en-US"/>
        </w:rPr>
        <w:t>.</w:t>
      </w:r>
      <w:proofErr w:type="gramEnd"/>
    </w:p>
    <w:p w:rsidR="00046EDE" w:rsidRPr="00046EDE" w:rsidRDefault="00046EDE" w:rsidP="00046EDE">
      <w:pPr>
        <w:rPr>
          <w:lang w:val="en-US"/>
        </w:rPr>
      </w:pPr>
      <w:r w:rsidRPr="00046EDE">
        <w:rPr>
          <w:lang w:val="en-US"/>
        </w:rPr>
        <w:t xml:space="preserve">Schares G, Basso W, </w:t>
      </w:r>
      <w:proofErr w:type="spellStart"/>
      <w:r w:rsidRPr="00046EDE">
        <w:rPr>
          <w:lang w:val="en-US"/>
        </w:rPr>
        <w:t>Majzoub</w:t>
      </w:r>
      <w:proofErr w:type="spellEnd"/>
      <w:r w:rsidRPr="00046EDE">
        <w:rPr>
          <w:lang w:val="en-US"/>
        </w:rPr>
        <w:t xml:space="preserve"> M, </w:t>
      </w:r>
      <w:proofErr w:type="spellStart"/>
      <w:r w:rsidRPr="00046EDE">
        <w:rPr>
          <w:lang w:val="en-US"/>
        </w:rPr>
        <w:t>Rostaher</w:t>
      </w:r>
      <w:proofErr w:type="spellEnd"/>
      <w:r w:rsidRPr="00046EDE">
        <w:rPr>
          <w:lang w:val="en-US"/>
        </w:rPr>
        <w:t xml:space="preserve"> A, </w:t>
      </w:r>
      <w:proofErr w:type="spellStart"/>
      <w:r w:rsidRPr="00046EDE">
        <w:rPr>
          <w:lang w:val="en-US"/>
        </w:rPr>
        <w:t>Scharr</w:t>
      </w:r>
      <w:proofErr w:type="spellEnd"/>
      <w:r w:rsidRPr="00046EDE">
        <w:rPr>
          <w:lang w:val="en-US"/>
        </w:rPr>
        <w:t xml:space="preserve"> JC, </w:t>
      </w:r>
      <w:proofErr w:type="spellStart"/>
      <w:r w:rsidRPr="00046EDE">
        <w:rPr>
          <w:lang w:val="en-US"/>
        </w:rPr>
        <w:t>Langenmayer</w:t>
      </w:r>
      <w:proofErr w:type="spellEnd"/>
      <w:r w:rsidRPr="00046EDE">
        <w:rPr>
          <w:lang w:val="en-US"/>
        </w:rPr>
        <w:t xml:space="preserve"> MC, </w:t>
      </w:r>
      <w:proofErr w:type="spellStart"/>
      <w:r w:rsidRPr="00046EDE">
        <w:rPr>
          <w:lang w:val="en-US"/>
        </w:rPr>
        <w:t>Selmair</w:t>
      </w:r>
      <w:proofErr w:type="spellEnd"/>
      <w:r w:rsidRPr="00046EDE">
        <w:rPr>
          <w:lang w:val="en-US"/>
        </w:rPr>
        <w:t xml:space="preserve"> J, </w:t>
      </w:r>
      <w:proofErr w:type="spellStart"/>
      <w:r w:rsidRPr="00046EDE">
        <w:rPr>
          <w:lang w:val="en-US"/>
        </w:rPr>
        <w:t>Dubey</w:t>
      </w:r>
      <w:proofErr w:type="spellEnd"/>
      <w:r w:rsidRPr="00046EDE">
        <w:rPr>
          <w:lang w:val="en-US"/>
        </w:rPr>
        <w:t xml:space="preserve"> JP, Cortes HC, </w:t>
      </w:r>
      <w:proofErr w:type="spellStart"/>
      <w:r w:rsidRPr="00046EDE">
        <w:rPr>
          <w:lang w:val="en-US"/>
        </w:rPr>
        <w:t>Conraths</w:t>
      </w:r>
      <w:proofErr w:type="spellEnd"/>
      <w:r w:rsidRPr="00046EDE">
        <w:rPr>
          <w:lang w:val="en-US"/>
        </w:rPr>
        <w:t xml:space="preserve"> FJ, </w:t>
      </w:r>
      <w:proofErr w:type="spellStart"/>
      <w:r w:rsidRPr="00046EDE">
        <w:rPr>
          <w:lang w:val="en-US"/>
        </w:rPr>
        <w:t>Haupt</w:t>
      </w:r>
      <w:proofErr w:type="spellEnd"/>
      <w:r w:rsidRPr="00046EDE">
        <w:rPr>
          <w:lang w:val="en-US"/>
        </w:rPr>
        <w:t xml:space="preserve"> T, </w:t>
      </w:r>
      <w:proofErr w:type="spellStart"/>
      <w:r w:rsidRPr="00046EDE">
        <w:rPr>
          <w:lang w:val="en-US"/>
        </w:rPr>
        <w:t>Pürro</w:t>
      </w:r>
      <w:proofErr w:type="spellEnd"/>
      <w:r w:rsidRPr="00046EDE">
        <w:rPr>
          <w:lang w:val="en-US"/>
        </w:rPr>
        <w:t xml:space="preserve"> M, </w:t>
      </w:r>
      <w:proofErr w:type="spellStart"/>
      <w:r w:rsidRPr="00046EDE">
        <w:rPr>
          <w:lang w:val="en-US"/>
        </w:rPr>
        <w:t>Raeber</w:t>
      </w:r>
      <w:proofErr w:type="spellEnd"/>
      <w:r w:rsidRPr="00046EDE">
        <w:rPr>
          <w:lang w:val="en-US"/>
        </w:rPr>
        <w:t xml:space="preserve"> A, </w:t>
      </w:r>
      <w:proofErr w:type="spellStart"/>
      <w:r w:rsidRPr="00046EDE">
        <w:rPr>
          <w:lang w:val="en-US"/>
        </w:rPr>
        <w:t>Buholzer</w:t>
      </w:r>
      <w:proofErr w:type="spellEnd"/>
      <w:r w:rsidRPr="00046EDE">
        <w:rPr>
          <w:lang w:val="en-US"/>
        </w:rPr>
        <w:t xml:space="preserve"> P, Gollnick NS.</w:t>
      </w:r>
    </w:p>
    <w:p w:rsidR="00046EDE" w:rsidRPr="00046EDE" w:rsidRDefault="00046EDE" w:rsidP="00046EDE">
      <w:pPr>
        <w:rPr>
          <w:lang w:val="en-US"/>
        </w:rPr>
      </w:pPr>
      <w:r w:rsidRPr="00046EDE">
        <w:rPr>
          <w:lang w:val="en-US"/>
        </w:rPr>
        <w:t>Source</w:t>
      </w:r>
    </w:p>
    <w:p w:rsidR="00046EDE" w:rsidRPr="00046EDE" w:rsidRDefault="00046EDE" w:rsidP="00046EDE">
      <w:pPr>
        <w:rPr>
          <w:lang w:val="en-US"/>
        </w:rPr>
      </w:pPr>
    </w:p>
    <w:p w:rsidR="00046EDE" w:rsidRPr="00046EDE" w:rsidRDefault="00046EDE" w:rsidP="00046EDE">
      <w:pPr>
        <w:rPr>
          <w:lang w:val="en-US"/>
        </w:rPr>
      </w:pPr>
      <w:proofErr w:type="gramStart"/>
      <w:r w:rsidRPr="00046EDE">
        <w:rPr>
          <w:lang w:val="en-US"/>
        </w:rPr>
        <w:t>Friedrich-</w:t>
      </w:r>
      <w:proofErr w:type="spellStart"/>
      <w:r w:rsidRPr="00046EDE">
        <w:rPr>
          <w:lang w:val="en-US"/>
        </w:rPr>
        <w:t>Loeffler</w:t>
      </w:r>
      <w:proofErr w:type="spellEnd"/>
      <w:r w:rsidRPr="00046EDE">
        <w:rPr>
          <w:lang w:val="en-US"/>
        </w:rPr>
        <w:t>-</w:t>
      </w:r>
      <w:proofErr w:type="spellStart"/>
      <w:r w:rsidRPr="00046EDE">
        <w:rPr>
          <w:lang w:val="en-US"/>
        </w:rPr>
        <w:t>Institut</w:t>
      </w:r>
      <w:proofErr w:type="spellEnd"/>
      <w:r w:rsidRPr="00046EDE">
        <w:rPr>
          <w:lang w:val="en-US"/>
        </w:rPr>
        <w:t xml:space="preserve">, Federal Research Institute for Animal Health, Institute of Epidemiology, </w:t>
      </w:r>
      <w:proofErr w:type="spellStart"/>
      <w:r w:rsidRPr="00046EDE">
        <w:rPr>
          <w:lang w:val="en-US"/>
        </w:rPr>
        <w:t>Wusterhausen</w:t>
      </w:r>
      <w:proofErr w:type="spellEnd"/>
      <w:r w:rsidRPr="00046EDE">
        <w:rPr>
          <w:lang w:val="en-US"/>
        </w:rPr>
        <w:t>, Germany.</w:t>
      </w:r>
      <w:proofErr w:type="gramEnd"/>
      <w:r w:rsidRPr="00046EDE">
        <w:rPr>
          <w:lang w:val="en-US"/>
        </w:rPr>
        <w:t xml:space="preserve"> gereon.schares@fli.bund.de</w:t>
      </w:r>
    </w:p>
    <w:p w:rsidR="00046EDE" w:rsidRPr="00046EDE" w:rsidRDefault="00046EDE" w:rsidP="00046EDE">
      <w:pPr>
        <w:rPr>
          <w:lang w:val="en-US"/>
        </w:rPr>
      </w:pPr>
      <w:r w:rsidRPr="00046EDE">
        <w:rPr>
          <w:lang w:val="en-US"/>
        </w:rPr>
        <w:t>Abstract</w:t>
      </w:r>
    </w:p>
    <w:p w:rsidR="00046EDE" w:rsidRPr="00046EDE" w:rsidRDefault="00046EDE" w:rsidP="00046EDE">
      <w:pPr>
        <w:rPr>
          <w:lang w:val="en-US"/>
        </w:rPr>
      </w:pPr>
    </w:p>
    <w:p w:rsidR="00046EDE" w:rsidRPr="00046EDE" w:rsidRDefault="00046EDE" w:rsidP="00046EDE">
      <w:pPr>
        <w:rPr>
          <w:lang w:val="en-US"/>
        </w:rPr>
      </w:pPr>
      <w:r w:rsidRPr="00046EDE">
        <w:rPr>
          <w:lang w:val="en-US"/>
        </w:rPr>
        <w:t xml:space="preserve">Bovine </w:t>
      </w:r>
      <w:proofErr w:type="spellStart"/>
      <w:r w:rsidRPr="00046EDE">
        <w:rPr>
          <w:lang w:val="en-US"/>
        </w:rPr>
        <w:t>besnoitiosis</w:t>
      </w:r>
      <w:proofErr w:type="spellEnd"/>
      <w:r w:rsidRPr="00046EDE">
        <w:rPr>
          <w:lang w:val="en-US"/>
        </w:rPr>
        <w:t xml:space="preserve"> is an economically important disease in cattle caused by the protozoan parasite </w:t>
      </w:r>
      <w:proofErr w:type="spellStart"/>
      <w:r w:rsidRPr="00046EDE">
        <w:rPr>
          <w:lang w:val="en-US"/>
        </w:rPr>
        <w:t>Besnoitia</w:t>
      </w:r>
      <w:proofErr w:type="spellEnd"/>
      <w:r w:rsidRPr="00046EDE">
        <w:rPr>
          <w:lang w:val="en-US"/>
        </w:rPr>
        <w:t xml:space="preserve"> </w:t>
      </w:r>
      <w:proofErr w:type="spellStart"/>
      <w:r w:rsidRPr="00046EDE">
        <w:rPr>
          <w:lang w:val="en-US"/>
        </w:rPr>
        <w:t>besnoiti</w:t>
      </w:r>
      <w:proofErr w:type="spellEnd"/>
      <w:r w:rsidRPr="00046EDE">
        <w:rPr>
          <w:lang w:val="en-US"/>
        </w:rPr>
        <w:t xml:space="preserve">, which occurs endemically in many countries of Africa and Asia and is spreading in Europe. Serological identification of </w:t>
      </w:r>
      <w:proofErr w:type="spellStart"/>
      <w:r w:rsidRPr="00046EDE">
        <w:rPr>
          <w:lang w:val="en-US"/>
        </w:rPr>
        <w:t>subclinically</w:t>
      </w:r>
      <w:proofErr w:type="spellEnd"/>
      <w:r w:rsidRPr="00046EDE">
        <w:rPr>
          <w:lang w:val="en-US"/>
        </w:rPr>
        <w:t xml:space="preserve"> infected cattle is important to avoid the introduction of infected animals into naive herds. Here we determine the sensitivity and specificity of the </w:t>
      </w:r>
      <w:proofErr w:type="spellStart"/>
      <w:proofErr w:type="gramStart"/>
      <w:r w:rsidRPr="00046EDE">
        <w:rPr>
          <w:lang w:val="en-US"/>
        </w:rPr>
        <w:t>PrioCHECK</w:t>
      </w:r>
      <w:proofErr w:type="spellEnd"/>
      <w:r w:rsidRPr="00046EDE">
        <w:rPr>
          <w:lang w:val="en-US"/>
        </w:rPr>
        <w:t>(</w:t>
      </w:r>
      <w:proofErr w:type="gramEnd"/>
      <w:r w:rsidRPr="00046EDE">
        <w:rPr>
          <w:lang w:val="en-US"/>
        </w:rPr>
        <w:t xml:space="preserve">®) </w:t>
      </w:r>
      <w:proofErr w:type="spellStart"/>
      <w:r w:rsidRPr="00046EDE">
        <w:rPr>
          <w:lang w:val="en-US"/>
        </w:rPr>
        <w:t>Besnoitia</w:t>
      </w:r>
      <w:proofErr w:type="spellEnd"/>
      <w:r w:rsidRPr="00046EDE">
        <w:rPr>
          <w:lang w:val="en-US"/>
        </w:rPr>
        <w:t xml:space="preserve"> </w:t>
      </w:r>
      <w:proofErr w:type="spellStart"/>
      <w:r w:rsidRPr="00046EDE">
        <w:rPr>
          <w:lang w:val="en-US"/>
        </w:rPr>
        <w:t>Ab</w:t>
      </w:r>
      <w:proofErr w:type="spellEnd"/>
      <w:r w:rsidRPr="00046EDE">
        <w:rPr>
          <w:lang w:val="en-US"/>
        </w:rPr>
        <w:t xml:space="preserve">, a serological test recently introduced into the European market. Analytical specificity was examined using sera from animals experimentally infected with parasites related to B. </w:t>
      </w:r>
      <w:proofErr w:type="spellStart"/>
      <w:r w:rsidRPr="00046EDE">
        <w:rPr>
          <w:lang w:val="en-US"/>
        </w:rPr>
        <w:t>besnoiti</w:t>
      </w:r>
      <w:proofErr w:type="spellEnd"/>
      <w:r w:rsidRPr="00046EDE">
        <w:rPr>
          <w:lang w:val="en-US"/>
        </w:rPr>
        <w:t xml:space="preserve"> (n=27). Three animals experimentally infected with </w:t>
      </w:r>
      <w:proofErr w:type="spellStart"/>
      <w:r w:rsidRPr="00046EDE">
        <w:rPr>
          <w:lang w:val="en-US"/>
        </w:rPr>
        <w:t>Neospora</w:t>
      </w:r>
      <w:proofErr w:type="spellEnd"/>
      <w:r w:rsidRPr="00046EDE">
        <w:rPr>
          <w:lang w:val="en-US"/>
        </w:rPr>
        <w:t xml:space="preserve"> </w:t>
      </w:r>
      <w:proofErr w:type="spellStart"/>
      <w:r w:rsidRPr="00046EDE">
        <w:rPr>
          <w:lang w:val="en-US"/>
        </w:rPr>
        <w:t>caninum</w:t>
      </w:r>
      <w:proofErr w:type="spellEnd"/>
      <w:r w:rsidRPr="00046EDE">
        <w:rPr>
          <w:lang w:val="en-US"/>
        </w:rPr>
        <w:t xml:space="preserve"> or Toxoplasma </w:t>
      </w:r>
      <w:proofErr w:type="spellStart"/>
      <w:r w:rsidRPr="00046EDE">
        <w:rPr>
          <w:lang w:val="en-US"/>
        </w:rPr>
        <w:t>gondii</w:t>
      </w:r>
      <w:proofErr w:type="spellEnd"/>
      <w:r w:rsidRPr="00046EDE">
        <w:rPr>
          <w:lang w:val="en-US"/>
        </w:rPr>
        <w:t xml:space="preserve"> showed inconclusive reactions in the ELISA (percent positivity relative to the positive control </w:t>
      </w:r>
      <w:bookmarkStart w:id="0" w:name="_GoBack"/>
      <w:bookmarkEnd w:id="0"/>
      <w:r w:rsidRPr="00046EDE">
        <w:rPr>
          <w:lang w:val="en-US"/>
        </w:rPr>
        <w:t xml:space="preserve">[PP] 10% ≤ 20%) while all other sera reacted negative (PP&lt;10%). An estimate of the diagnostic specificity was obtained by </w:t>
      </w:r>
      <w:proofErr w:type="spellStart"/>
      <w:r w:rsidRPr="00046EDE">
        <w:rPr>
          <w:lang w:val="en-US"/>
        </w:rPr>
        <w:t>analysing</w:t>
      </w:r>
      <w:proofErr w:type="spellEnd"/>
      <w:r w:rsidRPr="00046EDE">
        <w:rPr>
          <w:lang w:val="en-US"/>
        </w:rPr>
        <w:t xml:space="preserve"> field sera from bovine herds without </w:t>
      </w:r>
      <w:proofErr w:type="spellStart"/>
      <w:r w:rsidRPr="00046EDE">
        <w:rPr>
          <w:lang w:val="en-US"/>
        </w:rPr>
        <w:t>besnoitiosis</w:t>
      </w:r>
      <w:proofErr w:type="spellEnd"/>
      <w:r w:rsidRPr="00046EDE">
        <w:rPr>
          <w:lang w:val="en-US"/>
        </w:rPr>
        <w:t xml:space="preserve"> but with abortion problems associated to N. </w:t>
      </w:r>
      <w:proofErr w:type="spellStart"/>
      <w:r w:rsidRPr="00046EDE">
        <w:rPr>
          <w:lang w:val="en-US"/>
        </w:rPr>
        <w:t>caninum</w:t>
      </w:r>
      <w:proofErr w:type="spellEnd"/>
      <w:r w:rsidRPr="00046EDE">
        <w:rPr>
          <w:lang w:val="en-US"/>
        </w:rPr>
        <w:t xml:space="preserve"> (n=403). The analysis revealed a specificity of 94.3% or 96.8% depending on the applied cut-off (PP 10% or 20%, respectively). Sensitivity was assessed with sera from 110 animals of a herd in Germany where clinical bovine </w:t>
      </w:r>
      <w:proofErr w:type="spellStart"/>
      <w:r w:rsidRPr="00046EDE">
        <w:rPr>
          <w:lang w:val="en-US"/>
        </w:rPr>
        <w:t>besnoitiosis</w:t>
      </w:r>
      <w:proofErr w:type="spellEnd"/>
      <w:r w:rsidRPr="00046EDE">
        <w:rPr>
          <w:lang w:val="en-US"/>
        </w:rPr>
        <w:t xml:space="preserve"> was first diagnosed in September 2008. A positive serological reference standard was defined regarding sera from animals as reference positive, if these animals had tested positive in at least two of a panel of three other serological tests (two different B. </w:t>
      </w:r>
      <w:proofErr w:type="spellStart"/>
      <w:r w:rsidRPr="00046EDE">
        <w:rPr>
          <w:lang w:val="en-US"/>
        </w:rPr>
        <w:t>besnoiti</w:t>
      </w:r>
      <w:proofErr w:type="spellEnd"/>
      <w:r w:rsidRPr="00046EDE">
        <w:rPr>
          <w:lang w:val="en-US"/>
        </w:rPr>
        <w:t xml:space="preserve"> </w:t>
      </w:r>
      <w:proofErr w:type="spellStart"/>
      <w:r w:rsidRPr="00046EDE">
        <w:rPr>
          <w:lang w:val="en-US"/>
        </w:rPr>
        <w:t>immunoblots</w:t>
      </w:r>
      <w:proofErr w:type="spellEnd"/>
      <w:r w:rsidRPr="00046EDE">
        <w:rPr>
          <w:lang w:val="en-US"/>
        </w:rPr>
        <w:t xml:space="preserve"> and one immunofluorescence antibody test) on both of two sampling dates, November 2008 and April 2009. A diagnostic sensitivity of 91.8% or 75.5% was determined for sera collected in November 2008 and a sensitivity of 82.7% or 50% for sera collected in April 2009 (cut-off PP 10% or PP 20%, respectively). The marked drop in sensitivity from November 2008 to April 2009 was predominantly observed in reference-positive cattle without clinical signs. We conclude that </w:t>
      </w:r>
      <w:proofErr w:type="spellStart"/>
      <w:proofErr w:type="gramStart"/>
      <w:r w:rsidRPr="00046EDE">
        <w:rPr>
          <w:lang w:val="en-US"/>
        </w:rPr>
        <w:t>PrioCHECK</w:t>
      </w:r>
      <w:proofErr w:type="spellEnd"/>
      <w:r w:rsidRPr="00046EDE">
        <w:rPr>
          <w:lang w:val="en-US"/>
        </w:rPr>
        <w:t>(</w:t>
      </w:r>
      <w:proofErr w:type="gramEnd"/>
      <w:r w:rsidRPr="00046EDE">
        <w:rPr>
          <w:lang w:val="en-US"/>
        </w:rPr>
        <w:t xml:space="preserve">®) </w:t>
      </w:r>
      <w:proofErr w:type="spellStart"/>
      <w:r w:rsidRPr="00046EDE">
        <w:rPr>
          <w:lang w:val="en-US"/>
        </w:rPr>
        <w:t>Besnoitia</w:t>
      </w:r>
      <w:proofErr w:type="spellEnd"/>
      <w:r w:rsidRPr="00046EDE">
        <w:rPr>
          <w:lang w:val="en-US"/>
        </w:rPr>
        <w:t xml:space="preserve"> </w:t>
      </w:r>
      <w:proofErr w:type="spellStart"/>
      <w:r w:rsidRPr="00046EDE">
        <w:rPr>
          <w:lang w:val="en-US"/>
        </w:rPr>
        <w:t>Ab</w:t>
      </w:r>
      <w:proofErr w:type="spellEnd"/>
      <w:r w:rsidRPr="00046EDE">
        <w:rPr>
          <w:lang w:val="en-US"/>
        </w:rPr>
        <w:t xml:space="preserve"> is a valuable diagnostic tool to detect clinically infected animals. Thus it may be used to support control measures, e.g., for the separation of infected animals from the remaining herd to avoid a further transmission of the infection within the herd.</w:t>
      </w:r>
    </w:p>
    <w:sectPr w:rsidR="00046EDE" w:rsidRPr="00046E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DE"/>
    <w:rsid w:val="00046EDE"/>
    <w:rsid w:val="0008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437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Cortes</dc:creator>
  <cp:lastModifiedBy>Helder Cortes</cp:lastModifiedBy>
  <cp:revision>1</cp:revision>
  <dcterms:created xsi:type="dcterms:W3CDTF">2012-01-05T11:52:00Z</dcterms:created>
  <dcterms:modified xsi:type="dcterms:W3CDTF">2012-01-05T12:00:00Z</dcterms:modified>
</cp:coreProperties>
</file>