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505" w:rsidRDefault="00C73822" w:rsidP="00DE2E98">
      <w:pPr>
        <w:pStyle w:val="Corpodetexto2"/>
        <w:spacing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Nova Velhice E</w:t>
      </w:r>
      <w:r w:rsidR="0006332D">
        <w:rPr>
          <w:rFonts w:ascii="Times New Roman" w:hAnsi="Times New Roman" w:cs="Times New Roman"/>
          <w:b/>
          <w:caps/>
        </w:rPr>
        <w:t xml:space="preserve"> </w:t>
      </w:r>
      <w:r w:rsidR="001C1562">
        <w:rPr>
          <w:rFonts w:ascii="Times New Roman" w:hAnsi="Times New Roman" w:cs="Times New Roman"/>
          <w:b/>
          <w:caps/>
        </w:rPr>
        <w:t>terceira idade</w:t>
      </w:r>
    </w:p>
    <w:p w:rsidR="004233D6" w:rsidRDefault="004233D6" w:rsidP="00DE2E98">
      <w:pPr>
        <w:pStyle w:val="Corpodetexto2"/>
        <w:spacing w:line="240" w:lineRule="auto"/>
        <w:jc w:val="center"/>
        <w:rPr>
          <w:rFonts w:ascii="Times New Roman" w:hAnsi="Times New Roman" w:cs="Times New Roman"/>
          <w:b/>
          <w:caps/>
        </w:rPr>
      </w:pPr>
    </w:p>
    <w:p w:rsidR="004233D6" w:rsidRDefault="004233D6" w:rsidP="00DE2E98">
      <w:pPr>
        <w:pStyle w:val="Corpodetexto2"/>
        <w:spacing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RESUMO</w:t>
      </w:r>
    </w:p>
    <w:p w:rsidR="00163368" w:rsidRDefault="00163368" w:rsidP="00DE2E98">
      <w:pPr>
        <w:pStyle w:val="Corpodetexto2"/>
        <w:spacing w:line="240" w:lineRule="auto"/>
        <w:jc w:val="center"/>
        <w:rPr>
          <w:rFonts w:ascii="Times New Roman" w:hAnsi="Times New Roman" w:cs="Times New Roman"/>
          <w:b/>
          <w:caps/>
        </w:rPr>
      </w:pPr>
    </w:p>
    <w:p w:rsidR="00163368" w:rsidRPr="00163368" w:rsidRDefault="00FD623B" w:rsidP="00163368">
      <w:r w:rsidRPr="00FD623B">
        <w:rPr>
          <w:rFonts w:ascii="Times New Roman" w:hAnsi="Times New Roman" w:cs="Times New Roman"/>
          <w:b/>
        </w:rPr>
        <w:t>Autores</w:t>
      </w:r>
      <w:r w:rsidRPr="00FD623B">
        <w:rPr>
          <w:rFonts w:ascii="Times New Roman" w:hAnsi="Times New Roman" w:cs="Times New Roman"/>
        </w:rPr>
        <w:t xml:space="preserve">: </w:t>
      </w:r>
      <w:r w:rsidR="00163368" w:rsidRPr="00163368">
        <w:t>João</w:t>
      </w:r>
      <w:r w:rsidR="00163368">
        <w:t xml:space="preserve"> Durão</w:t>
      </w:r>
      <w:r w:rsidR="00163368" w:rsidRPr="00163368">
        <w:t>¹; Manuela</w:t>
      </w:r>
      <w:r w:rsidR="00163368">
        <w:t xml:space="preserve"> Durão</w:t>
      </w:r>
      <w:r w:rsidR="00163368" w:rsidRPr="00163368">
        <w:t xml:space="preserve">² </w:t>
      </w:r>
    </w:p>
    <w:p w:rsidR="00163368" w:rsidRPr="00163368" w:rsidRDefault="00163368" w:rsidP="00163368">
      <w:pPr>
        <w:rPr>
          <w:rFonts w:ascii="Times New Roman" w:hAnsi="Times New Roman" w:cs="Times New Roman"/>
          <w:sz w:val="16"/>
          <w:szCs w:val="16"/>
        </w:rPr>
      </w:pPr>
      <w:r w:rsidRPr="00163368">
        <w:rPr>
          <w:rFonts w:ascii="Times New Roman" w:hAnsi="Times New Roman" w:cs="Times New Roman"/>
          <w:sz w:val="16"/>
          <w:szCs w:val="16"/>
        </w:rPr>
        <w:t>¹Professor Escola Superior de Enf</w:t>
      </w:r>
      <w:r w:rsidR="006327AF">
        <w:rPr>
          <w:rFonts w:ascii="Times New Roman" w:hAnsi="Times New Roman" w:cs="Times New Roman"/>
          <w:sz w:val="16"/>
          <w:szCs w:val="16"/>
        </w:rPr>
        <w:t xml:space="preserve">ermagem S. João de Deus </w:t>
      </w:r>
      <w:r w:rsidRPr="00163368">
        <w:rPr>
          <w:rFonts w:ascii="Times New Roman" w:hAnsi="Times New Roman" w:cs="Times New Roman"/>
          <w:sz w:val="16"/>
          <w:szCs w:val="16"/>
        </w:rPr>
        <w:t xml:space="preserve">/Universidade de Évora </w:t>
      </w:r>
    </w:p>
    <w:p w:rsidR="00163368" w:rsidRPr="00163368" w:rsidRDefault="00163368" w:rsidP="00163368">
      <w:pPr>
        <w:rPr>
          <w:rFonts w:ascii="Times New Roman" w:hAnsi="Times New Roman" w:cs="Times New Roman"/>
          <w:sz w:val="16"/>
          <w:szCs w:val="16"/>
        </w:rPr>
      </w:pPr>
      <w:r w:rsidRPr="00163368">
        <w:rPr>
          <w:rFonts w:ascii="Times New Roman" w:hAnsi="Times New Roman" w:cs="Times New Roman"/>
          <w:sz w:val="16"/>
          <w:szCs w:val="16"/>
        </w:rPr>
        <w:t xml:space="preserve"> ² Enfermeira Hospital do Espírito Santo Évora  </w:t>
      </w:r>
    </w:p>
    <w:p w:rsidR="00DE2E98" w:rsidRDefault="004837D2" w:rsidP="00A43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A4304B">
        <w:rPr>
          <w:rFonts w:ascii="Times New Roman" w:hAnsi="Times New Roman" w:cs="Times New Roman"/>
          <w:b/>
        </w:rPr>
        <w:t>Introdução:</w:t>
      </w:r>
      <w:r w:rsidR="00E84CE3" w:rsidRPr="00A4304B">
        <w:rPr>
          <w:rFonts w:ascii="Times New Roman" w:hAnsi="Times New Roman" w:cs="Times New Roman"/>
          <w:sz w:val="24"/>
          <w:szCs w:val="24"/>
        </w:rPr>
        <w:t xml:space="preserve"> </w:t>
      </w:r>
      <w:r w:rsidR="00E84CE3" w:rsidRPr="00A4304B">
        <w:rPr>
          <w:rFonts w:ascii="Times New Roman" w:hAnsi="Times New Roman" w:cs="Times New Roman"/>
        </w:rPr>
        <w:t xml:space="preserve">As mudanças sociais de proteção à velhice contribuíram, entre outras, para fazer emergir a categoria social autónoma de terceira idade, conceito que pretende romper com a imagem de velhice, associada à decadência, à dependência e às doenças. </w:t>
      </w:r>
      <w:r w:rsidR="007148C4" w:rsidRPr="00A4304B">
        <w:rPr>
          <w:rFonts w:ascii="Times New Roman" w:hAnsi="Times New Roman" w:cs="Times New Roman"/>
        </w:rPr>
        <w:t>Pretende-se que esta nova velhice, “terceira idade”</w:t>
      </w:r>
      <w:r w:rsidR="007148C4" w:rsidRPr="00A4304B">
        <w:rPr>
          <w:rFonts w:ascii="Times New Roman" w:hAnsi="Times New Roman" w:cs="Times New Roman"/>
          <w:color w:val="0000FF"/>
        </w:rPr>
        <w:t>,</w:t>
      </w:r>
      <w:r w:rsidR="007148C4" w:rsidRPr="00A4304B">
        <w:rPr>
          <w:rFonts w:ascii="Times New Roman" w:hAnsi="Times New Roman" w:cs="Times New Roman"/>
        </w:rPr>
        <w:t xml:space="preserve"> seja mais autónoma e criativa, adquira um esti</w:t>
      </w:r>
      <w:r w:rsidR="00A4304B">
        <w:rPr>
          <w:rFonts w:ascii="Times New Roman" w:hAnsi="Times New Roman" w:cs="Times New Roman"/>
        </w:rPr>
        <w:t xml:space="preserve">lo de vida saudável, dinâmico, participativo e </w:t>
      </w:r>
      <w:r w:rsidR="007148C4" w:rsidRPr="00A4304B">
        <w:rPr>
          <w:rFonts w:ascii="Times New Roman" w:hAnsi="Times New Roman" w:cs="Times New Roman"/>
        </w:rPr>
        <w:t>que previna o envelhecimento intelectual, físico e psíquico, adquirindo estilos de vida saudáveis, nomeadamente alimentação, exercício físico e participação ativa na comunidade (Veloso, 2011).</w:t>
      </w:r>
    </w:p>
    <w:p w:rsidR="009A1A5F" w:rsidRDefault="009A1A5F" w:rsidP="00A4304B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373567" w:rsidRPr="00A4304B" w:rsidRDefault="00373567" w:rsidP="00A4304B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373567">
        <w:rPr>
          <w:rFonts w:ascii="Times New Roman" w:hAnsi="Times New Roman" w:cs="Times New Roman"/>
          <w:b/>
        </w:rPr>
        <w:t>Palavras-chave</w:t>
      </w:r>
      <w:r w:rsidR="009A1A5F">
        <w:rPr>
          <w:rFonts w:ascii="Times New Roman" w:hAnsi="Times New Roman" w:cs="Times New Roman"/>
        </w:rPr>
        <w:t>: Envelhecimento, Terceira idade, V</w:t>
      </w:r>
      <w:r>
        <w:rPr>
          <w:rFonts w:ascii="Times New Roman" w:hAnsi="Times New Roman" w:cs="Times New Roman"/>
        </w:rPr>
        <w:t>elhice</w:t>
      </w:r>
    </w:p>
    <w:p w:rsidR="009F1953" w:rsidRPr="00A4304B" w:rsidRDefault="00DE2E98" w:rsidP="00DE2E98">
      <w:pPr>
        <w:pStyle w:val="Corpodetexto"/>
        <w:tabs>
          <w:tab w:val="left" w:pos="0"/>
        </w:tabs>
        <w:rPr>
          <w:b/>
          <w:sz w:val="22"/>
          <w:szCs w:val="22"/>
        </w:rPr>
      </w:pPr>
      <w:r w:rsidRPr="00A4304B">
        <w:rPr>
          <w:b/>
          <w:sz w:val="22"/>
          <w:szCs w:val="22"/>
        </w:rPr>
        <w:t>Obje</w:t>
      </w:r>
      <w:r w:rsidR="009F1953" w:rsidRPr="00A4304B">
        <w:rPr>
          <w:b/>
          <w:sz w:val="22"/>
          <w:szCs w:val="22"/>
        </w:rPr>
        <w:t>tivo</w:t>
      </w:r>
      <w:r w:rsidR="004837D2" w:rsidRPr="00A4304B">
        <w:rPr>
          <w:b/>
          <w:sz w:val="22"/>
          <w:szCs w:val="22"/>
        </w:rPr>
        <w:t>:</w:t>
      </w:r>
      <w:r w:rsidRPr="00A4304B">
        <w:rPr>
          <w:b/>
          <w:sz w:val="22"/>
          <w:szCs w:val="22"/>
        </w:rPr>
        <w:t xml:space="preserve"> </w:t>
      </w:r>
      <w:r w:rsidRPr="00A4304B">
        <w:rPr>
          <w:sz w:val="22"/>
          <w:szCs w:val="22"/>
        </w:rPr>
        <w:t>Refletir sobre a re</w:t>
      </w:r>
      <w:r w:rsidR="00C73822" w:rsidRPr="00A4304B">
        <w:rPr>
          <w:sz w:val="22"/>
          <w:szCs w:val="22"/>
        </w:rPr>
        <w:t>latividade do</w:t>
      </w:r>
      <w:r w:rsidR="00962969">
        <w:rPr>
          <w:sz w:val="22"/>
          <w:szCs w:val="22"/>
        </w:rPr>
        <w:t>s</w:t>
      </w:r>
      <w:r w:rsidR="00C73822" w:rsidRPr="00A4304B">
        <w:rPr>
          <w:sz w:val="22"/>
          <w:szCs w:val="22"/>
        </w:rPr>
        <w:t xml:space="preserve"> conceito</w:t>
      </w:r>
      <w:r w:rsidR="00962969">
        <w:rPr>
          <w:sz w:val="22"/>
          <w:szCs w:val="22"/>
        </w:rPr>
        <w:t>s</w:t>
      </w:r>
      <w:r w:rsidR="00C73822" w:rsidRPr="00A4304B">
        <w:rPr>
          <w:sz w:val="22"/>
          <w:szCs w:val="22"/>
        </w:rPr>
        <w:t xml:space="preserve"> </w:t>
      </w:r>
      <w:r w:rsidR="00962969">
        <w:rPr>
          <w:sz w:val="22"/>
          <w:szCs w:val="22"/>
        </w:rPr>
        <w:t>“</w:t>
      </w:r>
      <w:r w:rsidR="00C73822" w:rsidRPr="00A4304B">
        <w:rPr>
          <w:sz w:val="22"/>
          <w:szCs w:val="22"/>
        </w:rPr>
        <w:t>velhice</w:t>
      </w:r>
      <w:r w:rsidRPr="00A4304B">
        <w:rPr>
          <w:sz w:val="22"/>
          <w:szCs w:val="22"/>
        </w:rPr>
        <w:t xml:space="preserve"> e terceira idade</w:t>
      </w:r>
      <w:r w:rsidR="00962969">
        <w:rPr>
          <w:sz w:val="22"/>
          <w:szCs w:val="22"/>
        </w:rPr>
        <w:t>”</w:t>
      </w:r>
      <w:r w:rsidR="00C73822" w:rsidRPr="00A4304B">
        <w:rPr>
          <w:sz w:val="22"/>
          <w:szCs w:val="22"/>
        </w:rPr>
        <w:t>.</w:t>
      </w:r>
      <w:r w:rsidRPr="00A4304B">
        <w:rPr>
          <w:b/>
          <w:sz w:val="22"/>
          <w:szCs w:val="22"/>
        </w:rPr>
        <w:t xml:space="preserve"> </w:t>
      </w:r>
    </w:p>
    <w:p w:rsidR="009F1953" w:rsidRPr="00A4304B" w:rsidRDefault="009F1953" w:rsidP="00DE2E98">
      <w:pPr>
        <w:pStyle w:val="Corpodetexto"/>
        <w:tabs>
          <w:tab w:val="left" w:pos="0"/>
        </w:tabs>
        <w:rPr>
          <w:b/>
          <w:sz w:val="22"/>
          <w:szCs w:val="22"/>
        </w:rPr>
      </w:pPr>
    </w:p>
    <w:p w:rsidR="009F1953" w:rsidRPr="00A4304B" w:rsidRDefault="009F1953" w:rsidP="00DE2E98">
      <w:pPr>
        <w:pStyle w:val="Corpodetexto"/>
        <w:tabs>
          <w:tab w:val="left" w:pos="0"/>
        </w:tabs>
        <w:rPr>
          <w:b/>
          <w:sz w:val="22"/>
          <w:szCs w:val="22"/>
        </w:rPr>
      </w:pPr>
      <w:r w:rsidRPr="00A4304B">
        <w:rPr>
          <w:b/>
          <w:sz w:val="22"/>
          <w:szCs w:val="22"/>
        </w:rPr>
        <w:t>Metodologia:</w:t>
      </w:r>
      <w:r w:rsidRPr="00A4304B">
        <w:rPr>
          <w:sz w:val="22"/>
          <w:szCs w:val="22"/>
        </w:rPr>
        <w:t xml:space="preserve"> Pesquisa bibliográfica</w:t>
      </w:r>
    </w:p>
    <w:p w:rsidR="009F1953" w:rsidRPr="004837D2" w:rsidRDefault="009F1953" w:rsidP="00DE2E98">
      <w:pPr>
        <w:pStyle w:val="Corpodetexto"/>
        <w:tabs>
          <w:tab w:val="left" w:pos="0"/>
        </w:tabs>
        <w:rPr>
          <w:b/>
          <w:sz w:val="22"/>
          <w:szCs w:val="22"/>
        </w:rPr>
      </w:pPr>
    </w:p>
    <w:p w:rsidR="00DE2E98" w:rsidRDefault="009252C5" w:rsidP="00DE2E98">
      <w:pPr>
        <w:pStyle w:val="Corpodetexto"/>
        <w:tabs>
          <w:tab w:val="left" w:pos="0"/>
        </w:tabs>
        <w:rPr>
          <w:sz w:val="22"/>
          <w:szCs w:val="22"/>
        </w:rPr>
      </w:pPr>
      <w:r>
        <w:rPr>
          <w:b/>
          <w:sz w:val="22"/>
          <w:szCs w:val="22"/>
        </w:rPr>
        <w:t>Enquadramento conceptual</w:t>
      </w:r>
      <w:r w:rsidR="004837D2" w:rsidRPr="004837D2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="00BD4505" w:rsidRPr="004837D2">
        <w:rPr>
          <w:sz w:val="22"/>
          <w:szCs w:val="22"/>
        </w:rPr>
        <w:t>O termo “idade” surge com a necessidade de del</w:t>
      </w:r>
      <w:r w:rsidR="00DE2E98">
        <w:rPr>
          <w:sz w:val="22"/>
          <w:szCs w:val="22"/>
        </w:rPr>
        <w:t>imitar o envelhecimento.</w:t>
      </w:r>
      <w:r w:rsidR="004837D2" w:rsidRPr="004837D2">
        <w:rPr>
          <w:sz w:val="22"/>
          <w:szCs w:val="22"/>
        </w:rPr>
        <w:t xml:space="preserve"> </w:t>
      </w:r>
      <w:r w:rsidR="00BD4505" w:rsidRPr="004837D2">
        <w:rPr>
          <w:sz w:val="22"/>
          <w:szCs w:val="22"/>
        </w:rPr>
        <w:t>Qualquer limite cronológico para definir a pessoa idosa é impreciso e difícil de englobar as várias dimens</w:t>
      </w:r>
      <w:r w:rsidR="00962969">
        <w:rPr>
          <w:sz w:val="22"/>
          <w:szCs w:val="22"/>
        </w:rPr>
        <w:t xml:space="preserve">ões da evolução da vida humana </w:t>
      </w:r>
      <w:r w:rsidR="00962969" w:rsidRPr="004837D2">
        <w:rPr>
          <w:sz w:val="22"/>
          <w:szCs w:val="22"/>
        </w:rPr>
        <w:t>(Monteiro e Neto, 2008).</w:t>
      </w:r>
    </w:p>
    <w:p w:rsidR="00CD2A84" w:rsidRPr="004837D2" w:rsidRDefault="00BD4505" w:rsidP="00DE2E98">
      <w:pPr>
        <w:pStyle w:val="Corpodetexto"/>
        <w:tabs>
          <w:tab w:val="left" w:pos="0"/>
        </w:tabs>
        <w:rPr>
          <w:b/>
          <w:sz w:val="22"/>
          <w:szCs w:val="22"/>
        </w:rPr>
      </w:pPr>
      <w:r w:rsidRPr="004837D2">
        <w:rPr>
          <w:sz w:val="22"/>
          <w:szCs w:val="22"/>
        </w:rPr>
        <w:t xml:space="preserve">O termo “terceira idade” </w:t>
      </w:r>
      <w:r w:rsidR="00FD623B" w:rsidRPr="004837D2">
        <w:rPr>
          <w:sz w:val="22"/>
          <w:szCs w:val="22"/>
        </w:rPr>
        <w:t>é</w:t>
      </w:r>
      <w:r w:rsidR="00FD623B">
        <w:rPr>
          <w:sz w:val="22"/>
          <w:szCs w:val="22"/>
        </w:rPr>
        <w:t xml:space="preserve"> </w:t>
      </w:r>
      <w:r w:rsidR="00FD623B" w:rsidRPr="004837D2">
        <w:rPr>
          <w:sz w:val="22"/>
          <w:szCs w:val="22"/>
        </w:rPr>
        <w:t>um</w:t>
      </w:r>
      <w:r w:rsidRPr="004837D2">
        <w:rPr>
          <w:sz w:val="22"/>
          <w:szCs w:val="22"/>
        </w:rPr>
        <w:t xml:space="preserve"> conceito recente, fruto da evolução do conceito de velhice</w:t>
      </w:r>
      <w:r w:rsidR="00CD2A84" w:rsidRPr="004837D2">
        <w:rPr>
          <w:sz w:val="22"/>
          <w:szCs w:val="22"/>
        </w:rPr>
        <w:t xml:space="preserve">. </w:t>
      </w:r>
      <w:r w:rsidRPr="004837D2">
        <w:rPr>
          <w:sz w:val="22"/>
          <w:szCs w:val="22"/>
        </w:rPr>
        <w:t xml:space="preserve">Surgiu para expressar novos padrões de comportamento de uma geração que envelhece e se reforma, mas ainda com uma vida </w:t>
      </w:r>
      <w:r w:rsidR="00CD2A84" w:rsidRPr="004837D2">
        <w:rPr>
          <w:sz w:val="22"/>
          <w:szCs w:val="22"/>
        </w:rPr>
        <w:t>ativa</w:t>
      </w:r>
      <w:r w:rsidR="00E27760">
        <w:rPr>
          <w:sz w:val="22"/>
          <w:szCs w:val="22"/>
        </w:rPr>
        <w:t>.</w:t>
      </w:r>
    </w:p>
    <w:p w:rsidR="00BD4505" w:rsidRPr="004837D2" w:rsidRDefault="00250F67" w:rsidP="00DE2E9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Monteiro e Neto (2008</w:t>
      </w:r>
      <w:r w:rsidR="00FD623B">
        <w:rPr>
          <w:rFonts w:ascii="Times New Roman" w:hAnsi="Times New Roman" w:cs="Times New Roman"/>
        </w:rPr>
        <w:t>)</w:t>
      </w:r>
      <w:r w:rsidR="00BD4505" w:rsidRPr="004837D2">
        <w:rPr>
          <w:rFonts w:ascii="Times New Roman" w:hAnsi="Times New Roman" w:cs="Times New Roman"/>
        </w:rPr>
        <w:t xml:space="preserve"> definem “a velhice como um estado de espírito” decorrente da forma como a sociedade e a própria pessoa encaram esta fase da vida. A imagem da sociedade sobre os idosos tende a ser negativa, partindo do declínio e da improdutividade, constituindo a oposição jovem/idoso uma das mais fortes representações sociais em desprestígio da velhice, facto que originou o aparecimento de vários mitos/estereótipos (Veloso, 2011). Os defensores da visão positiva da velhice encaram-na como mais uma etapa da vida, uma exper</w:t>
      </w:r>
      <w:r w:rsidR="009A4EEF">
        <w:rPr>
          <w:rFonts w:ascii="Times New Roman" w:hAnsi="Times New Roman" w:cs="Times New Roman"/>
        </w:rPr>
        <w:t xml:space="preserve">iência de crescimento, </w:t>
      </w:r>
      <w:r w:rsidR="00BD4505" w:rsidRPr="004837D2">
        <w:rPr>
          <w:rFonts w:ascii="Times New Roman" w:hAnsi="Times New Roman" w:cs="Times New Roman"/>
        </w:rPr>
        <w:t xml:space="preserve">etapa que pode e deve ser significativa, já que a sua ausência seria a morte prematura. </w:t>
      </w:r>
    </w:p>
    <w:p w:rsidR="009527E6" w:rsidRPr="004837D2" w:rsidRDefault="009527E6" w:rsidP="00DE2E98">
      <w:pPr>
        <w:spacing w:line="240" w:lineRule="auto"/>
        <w:contextualSpacing/>
        <w:jc w:val="both"/>
        <w:rPr>
          <w:rFonts w:ascii="Times New Roman" w:hAnsi="Times New Roman" w:cs="Times New Roman"/>
          <w:lang w:eastAsia="pt-PT"/>
        </w:rPr>
      </w:pPr>
      <w:r w:rsidRPr="004837D2">
        <w:rPr>
          <w:rFonts w:ascii="Times New Roman" w:hAnsi="Times New Roman" w:cs="Times New Roman"/>
          <w:lang w:eastAsia="pt-PT"/>
        </w:rPr>
        <w:t xml:space="preserve">A velhice é uma das fases do desenvolvimento da pessoa ao longo do ciclo vital, um processo contínuo de crescimento intelectual, emocional e psicológico, um momento de reflexão em que se faz o resumo de tudo o que se fez ate àquele momento, devendo constituir um período em que se deveria apreciar os frutos de toda uma </w:t>
      </w:r>
      <w:r w:rsidR="00C73822">
        <w:rPr>
          <w:rFonts w:ascii="Times New Roman" w:hAnsi="Times New Roman" w:cs="Times New Roman"/>
          <w:lang w:eastAsia="pt-PT"/>
        </w:rPr>
        <w:t xml:space="preserve">experiência de </w:t>
      </w:r>
      <w:r w:rsidR="00250F67">
        <w:rPr>
          <w:rFonts w:ascii="Times New Roman" w:hAnsi="Times New Roman" w:cs="Times New Roman"/>
          <w:lang w:eastAsia="pt-PT"/>
        </w:rPr>
        <w:t>vida (Monteiro e Neto, 2008</w:t>
      </w:r>
      <w:r w:rsidRPr="004837D2">
        <w:rPr>
          <w:rFonts w:ascii="Times New Roman" w:hAnsi="Times New Roman" w:cs="Times New Roman"/>
          <w:lang w:eastAsia="pt-PT"/>
        </w:rPr>
        <w:t>).</w:t>
      </w:r>
    </w:p>
    <w:p w:rsidR="009F1953" w:rsidRPr="004837D2" w:rsidRDefault="009F1953" w:rsidP="00DE2E9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</w:rPr>
      </w:pPr>
    </w:p>
    <w:p w:rsidR="00BD4505" w:rsidRDefault="009F1953" w:rsidP="00DE2E98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837D2">
        <w:rPr>
          <w:rFonts w:ascii="Times New Roman" w:eastAsia="Calibri" w:hAnsi="Times New Roman" w:cs="Times New Roman"/>
          <w:b/>
        </w:rPr>
        <w:t>Conclusão</w:t>
      </w:r>
      <w:r w:rsidR="00CD2A84" w:rsidRPr="004837D2">
        <w:rPr>
          <w:rFonts w:ascii="Times New Roman" w:eastAsia="Calibri" w:hAnsi="Times New Roman" w:cs="Times New Roman"/>
          <w:b/>
        </w:rPr>
        <w:t>:</w:t>
      </w:r>
      <w:r w:rsidR="00BD4505" w:rsidRPr="004837D2">
        <w:rPr>
          <w:rFonts w:ascii="Times New Roman" w:eastAsia="Calibri" w:hAnsi="Times New Roman" w:cs="Times New Roman"/>
        </w:rPr>
        <w:t xml:space="preserve"> O homem não deve aceitar a imagem duma velhice cinzenta, decadente, assexuada, privada de papéis significativos, cheia de problemas de saúde</w:t>
      </w:r>
      <w:r w:rsidR="00B3160D" w:rsidRPr="004837D2">
        <w:rPr>
          <w:rFonts w:ascii="Times New Roman" w:eastAsia="Calibri" w:hAnsi="Times New Roman" w:cs="Times New Roman"/>
        </w:rPr>
        <w:t>. D</w:t>
      </w:r>
      <w:r w:rsidR="00BD4505" w:rsidRPr="004837D2">
        <w:rPr>
          <w:rFonts w:ascii="Times New Roman" w:eastAsia="Calibri" w:hAnsi="Times New Roman" w:cs="Times New Roman"/>
        </w:rPr>
        <w:t xml:space="preserve">eve lutar para conquistar para si próprio e para os outros o direito de viver </w:t>
      </w:r>
      <w:r w:rsidR="00305227">
        <w:rPr>
          <w:rFonts w:ascii="Times New Roman" w:eastAsia="Calibri" w:hAnsi="Times New Roman" w:cs="Times New Roman"/>
        </w:rPr>
        <w:t>plenamente cada</w:t>
      </w:r>
      <w:r w:rsidR="00487C5A">
        <w:rPr>
          <w:rFonts w:ascii="Times New Roman" w:eastAsia="Calibri" w:hAnsi="Times New Roman" w:cs="Times New Roman"/>
        </w:rPr>
        <w:t xml:space="preserve"> dia, cada momento</w:t>
      </w:r>
      <w:r w:rsidR="00BD4505" w:rsidRPr="004837D2">
        <w:rPr>
          <w:rFonts w:ascii="Times New Roman" w:eastAsia="Calibri" w:hAnsi="Times New Roman" w:cs="Times New Roman"/>
        </w:rPr>
        <w:t xml:space="preserve">, </w:t>
      </w:r>
      <w:r w:rsidR="00CD2A84" w:rsidRPr="004837D2">
        <w:rPr>
          <w:rFonts w:ascii="Times New Roman" w:eastAsia="Calibri" w:hAnsi="Times New Roman" w:cs="Times New Roman"/>
        </w:rPr>
        <w:t>ter a</w:t>
      </w:r>
      <w:r w:rsidR="00BD4505" w:rsidRPr="004837D2">
        <w:rPr>
          <w:rFonts w:ascii="Times New Roman" w:eastAsia="Calibri" w:hAnsi="Times New Roman" w:cs="Times New Roman"/>
        </w:rPr>
        <w:t xml:space="preserve"> oportunidade de viver em pleno o seu potencial de saúde e desempenhar um papel social </w:t>
      </w:r>
      <w:r w:rsidR="00B3160D" w:rsidRPr="004837D2">
        <w:rPr>
          <w:rFonts w:ascii="Times New Roman" w:eastAsia="Calibri" w:hAnsi="Times New Roman" w:cs="Times New Roman"/>
        </w:rPr>
        <w:t>ativo</w:t>
      </w:r>
      <w:r w:rsidR="00BD4505" w:rsidRPr="004837D2">
        <w:rPr>
          <w:rFonts w:ascii="Times New Roman" w:eastAsia="Calibri" w:hAnsi="Times New Roman" w:cs="Times New Roman"/>
        </w:rPr>
        <w:t xml:space="preserve"> em particular.</w:t>
      </w:r>
    </w:p>
    <w:p w:rsidR="00DE2E98" w:rsidRDefault="00DE2E98" w:rsidP="00DE2E98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250F67" w:rsidRPr="00250F67" w:rsidRDefault="00DE2E98" w:rsidP="00E27760">
      <w:pPr>
        <w:contextualSpacing/>
        <w:jc w:val="both"/>
        <w:rPr>
          <w:rFonts w:ascii="Times New Roman" w:eastAsia="+mn-ea" w:hAnsi="Times New Roman" w:cs="Times New Roman"/>
          <w:b/>
          <w:kern w:val="24"/>
        </w:rPr>
      </w:pPr>
      <w:r w:rsidRPr="00DE2E98">
        <w:rPr>
          <w:rFonts w:ascii="Times New Roman" w:eastAsia="Calibri" w:hAnsi="Times New Roman" w:cs="Times New Roman"/>
          <w:b/>
        </w:rPr>
        <w:t>Bibliografia</w:t>
      </w:r>
      <w:r w:rsidRPr="00250F67">
        <w:rPr>
          <w:rFonts w:ascii="Times New Roman" w:eastAsia="Calibri" w:hAnsi="Times New Roman" w:cs="Times New Roman"/>
          <w:b/>
        </w:rPr>
        <w:t>:</w:t>
      </w:r>
      <w:r w:rsidR="00250F67" w:rsidRPr="00250F67">
        <w:rPr>
          <w:rFonts w:ascii="Times New Roman" w:eastAsia="+mn-ea" w:hAnsi="Times New Roman" w:cs="Times New Roman"/>
          <w:kern w:val="24"/>
          <w:lang w:eastAsia="pt-PT"/>
        </w:rPr>
        <w:t xml:space="preserve"> </w:t>
      </w:r>
      <w:r w:rsidR="00250F67" w:rsidRPr="00250F67">
        <w:rPr>
          <w:rFonts w:ascii="Times New Roman" w:hAnsi="Times New Roman" w:cs="Times New Roman"/>
          <w:kern w:val="24"/>
        </w:rPr>
        <w:t xml:space="preserve">Gomes, C. &amp; Viegas, S. (2007). </w:t>
      </w:r>
      <w:r w:rsidR="00250F67" w:rsidRPr="00250F67">
        <w:rPr>
          <w:rFonts w:ascii="Times New Roman" w:hAnsi="Times New Roman" w:cs="Times New Roman"/>
          <w:iCs/>
          <w:kern w:val="24"/>
        </w:rPr>
        <w:t xml:space="preserve">A identidade na velhice. </w:t>
      </w:r>
      <w:r w:rsidR="00250F67" w:rsidRPr="00250F67">
        <w:rPr>
          <w:rFonts w:ascii="Times New Roman" w:hAnsi="Times New Roman" w:cs="Times New Roman"/>
          <w:kern w:val="24"/>
        </w:rPr>
        <w:t xml:space="preserve">Porto: Edições </w:t>
      </w:r>
      <w:proofErr w:type="spellStart"/>
      <w:r w:rsidR="00250F67" w:rsidRPr="00250F67">
        <w:rPr>
          <w:rFonts w:ascii="Times New Roman" w:hAnsi="Times New Roman" w:cs="Times New Roman"/>
          <w:kern w:val="24"/>
        </w:rPr>
        <w:t>Ambar</w:t>
      </w:r>
      <w:proofErr w:type="spellEnd"/>
      <w:r w:rsidR="00250F67" w:rsidRPr="00250F67">
        <w:rPr>
          <w:rFonts w:ascii="Times New Roman" w:hAnsi="Times New Roman" w:cs="Times New Roman"/>
          <w:b/>
          <w:kern w:val="24"/>
        </w:rPr>
        <w:t xml:space="preserve"> </w:t>
      </w:r>
    </w:p>
    <w:p w:rsidR="00250F67" w:rsidRPr="00250F67" w:rsidRDefault="00250F67" w:rsidP="00250F67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50F67">
        <w:rPr>
          <w:rFonts w:ascii="Times New Roman" w:eastAsia="Calibri" w:hAnsi="Times New Roman" w:cs="Times New Roman"/>
        </w:rPr>
        <w:t>Veloso, E. (2011). Vidas depois das reformas. Políticas públicas no contexto português e práticas educativas numa Universidade da Terceira Idade em Portugal. (1.ª ed). Lisboa: Coisas de Ler Edições.</w:t>
      </w:r>
    </w:p>
    <w:p w:rsidR="00DE2E98" w:rsidRPr="00DE2E98" w:rsidRDefault="00DE2E98" w:rsidP="00DE2E9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:rsidR="00BD4505" w:rsidRDefault="00BD4505" w:rsidP="00BD4505">
      <w:pPr>
        <w:pStyle w:val="Ttulo3"/>
      </w:pPr>
    </w:p>
    <w:p w:rsidR="00B50C5E" w:rsidRDefault="00B50C5E"/>
    <w:sectPr w:rsidR="00B50C5E" w:rsidSect="00DE2E9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D4505"/>
    <w:rsid w:val="00026D18"/>
    <w:rsid w:val="0005511C"/>
    <w:rsid w:val="0006332D"/>
    <w:rsid w:val="00163368"/>
    <w:rsid w:val="00174ADB"/>
    <w:rsid w:val="0018289D"/>
    <w:rsid w:val="001C1562"/>
    <w:rsid w:val="00250F67"/>
    <w:rsid w:val="00305227"/>
    <w:rsid w:val="00373567"/>
    <w:rsid w:val="00385E36"/>
    <w:rsid w:val="003F682C"/>
    <w:rsid w:val="004233D6"/>
    <w:rsid w:val="004837D2"/>
    <w:rsid w:val="00487C5A"/>
    <w:rsid w:val="0054367B"/>
    <w:rsid w:val="005441DD"/>
    <w:rsid w:val="005C4D25"/>
    <w:rsid w:val="006327AF"/>
    <w:rsid w:val="00647CC8"/>
    <w:rsid w:val="00661718"/>
    <w:rsid w:val="006E4B1E"/>
    <w:rsid w:val="007148C4"/>
    <w:rsid w:val="007B0E39"/>
    <w:rsid w:val="008E2DA2"/>
    <w:rsid w:val="009252C5"/>
    <w:rsid w:val="0092666E"/>
    <w:rsid w:val="009270AC"/>
    <w:rsid w:val="009527E6"/>
    <w:rsid w:val="00962969"/>
    <w:rsid w:val="009A1A5F"/>
    <w:rsid w:val="009A4EEF"/>
    <w:rsid w:val="009F1953"/>
    <w:rsid w:val="00A4304B"/>
    <w:rsid w:val="00AD6222"/>
    <w:rsid w:val="00B01315"/>
    <w:rsid w:val="00B3160D"/>
    <w:rsid w:val="00B40722"/>
    <w:rsid w:val="00B50C5E"/>
    <w:rsid w:val="00BB5ED9"/>
    <w:rsid w:val="00BD4505"/>
    <w:rsid w:val="00C72914"/>
    <w:rsid w:val="00C73822"/>
    <w:rsid w:val="00C743D1"/>
    <w:rsid w:val="00C84CEC"/>
    <w:rsid w:val="00CA2885"/>
    <w:rsid w:val="00CD2A84"/>
    <w:rsid w:val="00D107EA"/>
    <w:rsid w:val="00DB2281"/>
    <w:rsid w:val="00DE2E98"/>
    <w:rsid w:val="00E14F7E"/>
    <w:rsid w:val="00E27760"/>
    <w:rsid w:val="00E84CE3"/>
    <w:rsid w:val="00EA5EBA"/>
    <w:rsid w:val="00EB2AA0"/>
    <w:rsid w:val="00F13747"/>
    <w:rsid w:val="00F32EF8"/>
    <w:rsid w:val="00FD6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505"/>
  </w:style>
  <w:style w:type="paragraph" w:styleId="Ttulo3">
    <w:name w:val="heading 3"/>
    <w:basedOn w:val="Normal"/>
    <w:next w:val="Normal"/>
    <w:link w:val="Ttulo3Carcter"/>
    <w:qFormat/>
    <w:rsid w:val="00BD4505"/>
    <w:pPr>
      <w:keepNext/>
      <w:spacing w:after="0" w:line="48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cter">
    <w:name w:val="Título 3 Carácter"/>
    <w:basedOn w:val="Tipodeletrapredefinidodopargrafo"/>
    <w:link w:val="Ttulo3"/>
    <w:rsid w:val="00BD4505"/>
    <w:rPr>
      <w:rFonts w:ascii="Times New Roman" w:eastAsia="Times New Roman" w:hAnsi="Times New Roman" w:cs="Times New Roman"/>
      <w:b/>
      <w:sz w:val="24"/>
      <w:szCs w:val="20"/>
      <w:lang w:eastAsia="pt-PT"/>
    </w:rPr>
  </w:style>
  <w:style w:type="paragraph" w:styleId="Corpodetexto">
    <w:name w:val="Body Text"/>
    <w:basedOn w:val="Normal"/>
    <w:link w:val="CorpodetextoCarcter"/>
    <w:rsid w:val="00BD45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rsid w:val="00BD4505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Corpodetexto2">
    <w:name w:val="Body Text 2"/>
    <w:basedOn w:val="Normal"/>
    <w:link w:val="Corpodetexto2Carcter"/>
    <w:uiPriority w:val="99"/>
    <w:unhideWhenUsed/>
    <w:rsid w:val="00BD4505"/>
    <w:pPr>
      <w:spacing w:after="120" w:line="480" w:lineRule="auto"/>
    </w:p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rsid w:val="00BD4505"/>
  </w:style>
  <w:style w:type="paragraph" w:styleId="NormalWeb">
    <w:name w:val="Normal (Web)"/>
    <w:basedOn w:val="Normal"/>
    <w:uiPriority w:val="99"/>
    <w:semiHidden/>
    <w:unhideWhenUsed/>
    <w:rsid w:val="00163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1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476C9-6A16-4648-B0D1-A65F77EFD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Durão</dc:creator>
  <cp:lastModifiedBy>João Durão</cp:lastModifiedBy>
  <cp:revision>2</cp:revision>
  <cp:lastPrinted>2012-05-16T07:23:00Z</cp:lastPrinted>
  <dcterms:created xsi:type="dcterms:W3CDTF">2013-01-22T12:02:00Z</dcterms:created>
  <dcterms:modified xsi:type="dcterms:W3CDTF">2013-01-22T12:02:00Z</dcterms:modified>
</cp:coreProperties>
</file>