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C0" w:rsidRPr="00213264" w:rsidRDefault="00970FC0" w:rsidP="00970FC0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213264">
        <w:rPr>
          <w:rFonts w:ascii="Times New Roman" w:hAnsi="Times New Roman" w:cs="Times New Roman"/>
          <w:b/>
          <w:sz w:val="48"/>
          <w:szCs w:val="48"/>
        </w:rPr>
        <w:t>Anexo Q</w:t>
      </w:r>
    </w:p>
    <w:p w:rsidR="00341838" w:rsidRPr="00213264" w:rsidRDefault="00970FC0" w:rsidP="00970FC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264">
        <w:rPr>
          <w:rFonts w:ascii="Times New Roman" w:hAnsi="Times New Roman" w:cs="Times New Roman"/>
          <w:sz w:val="32"/>
          <w:szCs w:val="32"/>
        </w:rPr>
        <w:t xml:space="preserve">Itens de avaliação das </w:t>
      </w:r>
      <w:proofErr w:type="spellStart"/>
      <w:r w:rsidRPr="00213264">
        <w:rPr>
          <w:rFonts w:ascii="Times New Roman" w:hAnsi="Times New Roman" w:cs="Times New Roman"/>
          <w:sz w:val="32"/>
          <w:szCs w:val="32"/>
        </w:rPr>
        <w:t>ações</w:t>
      </w:r>
      <w:proofErr w:type="spellEnd"/>
      <w:r w:rsidRPr="00213264">
        <w:rPr>
          <w:rFonts w:ascii="Times New Roman" w:hAnsi="Times New Roman" w:cs="Times New Roman"/>
          <w:sz w:val="32"/>
          <w:szCs w:val="32"/>
        </w:rPr>
        <w:t xml:space="preserve"> de formação</w:t>
      </w:r>
    </w:p>
    <w:sectPr w:rsidR="00341838" w:rsidRPr="00213264" w:rsidSect="00AA1ABD">
      <w:headerReference w:type="default" r:id="rId7"/>
      <w:pgSz w:w="11906" w:h="16838"/>
      <w:pgMar w:top="1417" w:right="1701" w:bottom="1417" w:left="1701" w:header="708" w:footer="708" w:gutter="0"/>
      <w:pgNumType w:start="1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41" w:rsidRDefault="00C83941" w:rsidP="00C83941">
      <w:pPr>
        <w:spacing w:after="0" w:line="240" w:lineRule="auto"/>
      </w:pPr>
      <w:r>
        <w:separator/>
      </w:r>
    </w:p>
  </w:endnote>
  <w:endnote w:type="continuationSeparator" w:id="0">
    <w:p w:rsidR="00C83941" w:rsidRDefault="00C83941" w:rsidP="00C8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41" w:rsidRDefault="00C83941" w:rsidP="00C83941">
      <w:pPr>
        <w:spacing w:after="0" w:line="240" w:lineRule="auto"/>
      </w:pPr>
      <w:r>
        <w:separator/>
      </w:r>
    </w:p>
  </w:footnote>
  <w:footnote w:type="continuationSeparator" w:id="0">
    <w:p w:rsidR="00C83941" w:rsidRDefault="00C83941" w:rsidP="00C8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224078"/>
      <w:docPartObj>
        <w:docPartGallery w:val="Page Numbers (Top of Page)"/>
        <w:docPartUnique/>
      </w:docPartObj>
    </w:sdtPr>
    <w:sdtEndPr/>
    <w:sdtContent>
      <w:p w:rsidR="00C83941" w:rsidRDefault="00C8394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ABD">
          <w:rPr>
            <w:noProof/>
          </w:rPr>
          <w:t>157</w:t>
        </w:r>
        <w:r>
          <w:fldChar w:fldCharType="end"/>
        </w:r>
      </w:p>
    </w:sdtContent>
  </w:sdt>
  <w:p w:rsidR="00C83941" w:rsidRDefault="00C839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C0"/>
    <w:rsid w:val="00213264"/>
    <w:rsid w:val="00341838"/>
    <w:rsid w:val="00970FC0"/>
    <w:rsid w:val="00AA1ABD"/>
    <w:rsid w:val="00C8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83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83941"/>
  </w:style>
  <w:style w:type="paragraph" w:styleId="Rodap">
    <w:name w:val="footer"/>
    <w:basedOn w:val="Normal"/>
    <w:link w:val="RodapCarcter"/>
    <w:uiPriority w:val="99"/>
    <w:unhideWhenUsed/>
    <w:rsid w:val="00C83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83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83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83941"/>
  </w:style>
  <w:style w:type="paragraph" w:styleId="Rodap">
    <w:name w:val="footer"/>
    <w:basedOn w:val="Normal"/>
    <w:link w:val="RodapCarcter"/>
    <w:uiPriority w:val="99"/>
    <w:unhideWhenUsed/>
    <w:rsid w:val="00C83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83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4</cp:revision>
  <cp:lastPrinted>2013-01-04T02:14:00Z</cp:lastPrinted>
  <dcterms:created xsi:type="dcterms:W3CDTF">2012-09-29T21:31:00Z</dcterms:created>
  <dcterms:modified xsi:type="dcterms:W3CDTF">2013-01-04T02:14:00Z</dcterms:modified>
</cp:coreProperties>
</file>