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608" w:rsidRDefault="00963608" w:rsidP="00537CD0">
      <w:pPr>
        <w:jc w:val="both"/>
      </w:pPr>
      <w:r w:rsidRPr="00963608">
        <w:t>Imagining novel landscape approaches for territorial development in the Mediterranean (and beyond)</w:t>
      </w:r>
    </w:p>
    <w:p w:rsidR="00963608" w:rsidRDefault="00963608" w:rsidP="00537CD0">
      <w:pPr>
        <w:jc w:val="both"/>
        <w:rPr>
          <w:lang w:val="pt-PT"/>
        </w:rPr>
      </w:pPr>
      <w:r w:rsidRPr="00963608">
        <w:rPr>
          <w:lang w:val="pt-PT"/>
        </w:rPr>
        <w:t>J. Muñoz-Rojas</w:t>
      </w:r>
      <w:r>
        <w:rPr>
          <w:lang w:val="pt-PT"/>
        </w:rPr>
        <w:t>*</w:t>
      </w:r>
      <w:r w:rsidRPr="00963608">
        <w:rPr>
          <w:lang w:val="pt-PT"/>
        </w:rPr>
        <w:t xml:space="preserve"> &amp; T. Pinto-Correia*</w:t>
      </w:r>
    </w:p>
    <w:p w:rsidR="00963608" w:rsidRDefault="00963608" w:rsidP="00537CD0">
      <w:pPr>
        <w:jc w:val="both"/>
        <w:rPr>
          <w:lang w:val="pt-PT"/>
        </w:rPr>
      </w:pPr>
      <w:r>
        <w:rPr>
          <w:lang w:val="pt-PT"/>
        </w:rPr>
        <w:t>*</w:t>
      </w:r>
      <w:r w:rsidRPr="00963608">
        <w:rPr>
          <w:lang w:val="pt-PT"/>
        </w:rPr>
        <w:t xml:space="preserve"> ICAAM-Univers</w:t>
      </w:r>
      <w:r>
        <w:rPr>
          <w:lang w:val="pt-PT"/>
        </w:rPr>
        <w:t xml:space="preserve">idade de Évora, Núcleo da Mitra. </w:t>
      </w:r>
      <w:r w:rsidRPr="00963608">
        <w:rPr>
          <w:lang w:val="pt-PT"/>
        </w:rPr>
        <w:t xml:space="preserve">Apartado </w:t>
      </w:r>
      <w:r>
        <w:rPr>
          <w:lang w:val="pt-PT"/>
        </w:rPr>
        <w:t xml:space="preserve">94, 7006-554, Évora, Portugal, </w:t>
      </w:r>
      <w:r w:rsidRPr="00963608">
        <w:rPr>
          <w:lang w:val="pt-PT"/>
        </w:rPr>
        <w:t xml:space="preserve">Tel: 00-351-266760885 (ext. 24610) </w:t>
      </w:r>
      <w:hyperlink r:id="rId4" w:history="1">
        <w:r w:rsidRPr="00560302">
          <w:rPr>
            <w:rStyle w:val="Hiperligao"/>
            <w:lang w:val="pt-PT"/>
          </w:rPr>
          <w:t>jmrojas@uevora.pt</w:t>
        </w:r>
      </w:hyperlink>
    </w:p>
    <w:p w:rsidR="006C34BD" w:rsidRDefault="006471E5" w:rsidP="00537CD0">
      <w:pPr>
        <w:jc w:val="both"/>
      </w:pPr>
      <w:r w:rsidRPr="006471E5">
        <w:t xml:space="preserve">The </w:t>
      </w:r>
      <w:r w:rsidR="002E3E2B">
        <w:t>E</w:t>
      </w:r>
      <w:r w:rsidRPr="006471E5">
        <w:t xml:space="preserve">cosystem </w:t>
      </w:r>
      <w:r w:rsidR="002E3E2B">
        <w:t>S</w:t>
      </w:r>
      <w:r w:rsidR="002A0F50">
        <w:t>ervic</w:t>
      </w:r>
      <w:r w:rsidRPr="006471E5">
        <w:t>e</w:t>
      </w:r>
      <w:r w:rsidR="00BC447A">
        <w:t>s</w:t>
      </w:r>
      <w:r w:rsidRPr="006471E5">
        <w:t xml:space="preserve"> </w:t>
      </w:r>
      <w:r>
        <w:t xml:space="preserve">framework </w:t>
      </w:r>
      <w:r w:rsidR="00537CD0">
        <w:t>is widely acknowledged</w:t>
      </w:r>
      <w:r w:rsidR="002A0F50">
        <w:t xml:space="preserve"> as</w:t>
      </w:r>
      <w:r>
        <w:t xml:space="preserve"> a </w:t>
      </w:r>
      <w:r w:rsidR="00150765">
        <w:t xml:space="preserve">useful </w:t>
      </w:r>
      <w:r w:rsidR="002A0F50">
        <w:t>tool</w:t>
      </w:r>
      <w:r>
        <w:t xml:space="preserve"> </w:t>
      </w:r>
      <w:r w:rsidR="002A0F50">
        <w:t>to</w:t>
      </w:r>
      <w:r w:rsidR="00150765">
        <w:t xml:space="preserve"> facilitate</w:t>
      </w:r>
      <w:r w:rsidR="00CB55BE">
        <w:t xml:space="preserve"> the </w:t>
      </w:r>
      <w:r w:rsidR="00DB6D9A">
        <w:t xml:space="preserve">economic </w:t>
      </w:r>
      <w:r w:rsidR="002E3E2B">
        <w:t xml:space="preserve">valuation </w:t>
      </w:r>
      <w:r w:rsidR="00CB55BE">
        <w:t>of</w:t>
      </w:r>
      <w:r w:rsidR="00DD2EAC">
        <w:t xml:space="preserve"> </w:t>
      </w:r>
      <w:r w:rsidR="00CB55BE">
        <w:t>ecological</w:t>
      </w:r>
      <w:r w:rsidR="00537CD0">
        <w:t xml:space="preserve"> resources </w:t>
      </w:r>
      <w:r w:rsidR="009E42AA">
        <w:t xml:space="preserve">and to support their role </w:t>
      </w:r>
      <w:r w:rsidR="00537CD0">
        <w:t>as key asset</w:t>
      </w:r>
      <w:r w:rsidR="00CB55BE">
        <w:t>s</w:t>
      </w:r>
      <w:r w:rsidR="00537CD0">
        <w:t xml:space="preserve"> for territorial </w:t>
      </w:r>
      <w:r w:rsidR="00DD2EAC">
        <w:t xml:space="preserve">sustainable </w:t>
      </w:r>
      <w:r w:rsidR="00537CD0">
        <w:t xml:space="preserve">development. </w:t>
      </w:r>
      <w:r w:rsidR="00DD2EAC">
        <w:t xml:space="preserve">Consequently, it is a considered as an effective framework to design and implement </w:t>
      </w:r>
      <w:r w:rsidR="00537CD0">
        <w:t xml:space="preserve">sustainable land-use </w:t>
      </w:r>
      <w:r w:rsidR="002E3E2B">
        <w:t>decision</w:t>
      </w:r>
      <w:r w:rsidR="009E42AA">
        <w:t>s</w:t>
      </w:r>
      <w:r w:rsidR="00537CD0">
        <w:t xml:space="preserve">. </w:t>
      </w:r>
      <w:r w:rsidR="00EA2B93">
        <w:t>However</w:t>
      </w:r>
      <w:r w:rsidR="00537CD0">
        <w:t xml:space="preserve">, </w:t>
      </w:r>
      <w:r w:rsidR="00D714E2">
        <w:t xml:space="preserve">critiques and </w:t>
      </w:r>
      <w:r w:rsidR="00537CD0">
        <w:t xml:space="preserve">limitations are rapidly arising </w:t>
      </w:r>
      <w:r w:rsidR="0038612E">
        <w:t>in</w:t>
      </w:r>
      <w:r w:rsidR="00537CD0">
        <w:t xml:space="preserve"> </w:t>
      </w:r>
      <w:r w:rsidR="00953DC2">
        <w:t xml:space="preserve">land-use </w:t>
      </w:r>
      <w:r w:rsidR="00537CD0">
        <w:t>science</w:t>
      </w:r>
      <w:r w:rsidR="00324475">
        <w:t xml:space="preserve"> and governance</w:t>
      </w:r>
      <w:r w:rsidR="00DD2EAC">
        <w:t>. Th</w:t>
      </w:r>
      <w:r w:rsidR="00EA2B93">
        <w:t xml:space="preserve">ese limitations are </w:t>
      </w:r>
      <w:r w:rsidR="00DD2EAC">
        <w:t xml:space="preserve">especially </w:t>
      </w:r>
      <w:r w:rsidR="00EA2B93">
        <w:t>evident</w:t>
      </w:r>
      <w:r w:rsidR="00DD2EAC">
        <w:t xml:space="preserve"> for </w:t>
      </w:r>
      <w:r w:rsidR="00953DC2">
        <w:t xml:space="preserve">territories </w:t>
      </w:r>
      <w:r w:rsidR="00DD2EAC">
        <w:t xml:space="preserve">where human history and culture are considered as co-substantial with ecological processes in </w:t>
      </w:r>
      <w:r w:rsidR="00953DC2">
        <w:t>shaping</w:t>
      </w:r>
      <w:r w:rsidR="00DD2EAC">
        <w:t xml:space="preserve"> sustainable and resilient land-use systems and landscapes. A clear example of </w:t>
      </w:r>
      <w:r w:rsidR="00EA2B93">
        <w:t xml:space="preserve">this </w:t>
      </w:r>
      <w:r w:rsidR="00953DC2">
        <w:t>are</w:t>
      </w:r>
      <w:r w:rsidR="00DD2EAC">
        <w:t xml:space="preserve"> </w:t>
      </w:r>
      <w:r w:rsidR="00683954">
        <w:t xml:space="preserve">Mediterranean regions, where </w:t>
      </w:r>
      <w:r w:rsidR="0038612E">
        <w:t>highly valued</w:t>
      </w:r>
      <w:r w:rsidR="00683954">
        <w:t xml:space="preserve"> </w:t>
      </w:r>
      <w:r w:rsidR="006C34BD">
        <w:t>land-use systems</w:t>
      </w:r>
      <w:r w:rsidR="00683954">
        <w:t xml:space="preserve"> </w:t>
      </w:r>
      <w:r w:rsidR="006C34BD">
        <w:t>exist</w:t>
      </w:r>
      <w:r w:rsidR="00683954">
        <w:t xml:space="preserve"> </w:t>
      </w:r>
      <w:r w:rsidR="006C34BD">
        <w:t>on</w:t>
      </w:r>
      <w:r w:rsidR="00EA2B93">
        <w:t xml:space="preserve"> which</w:t>
      </w:r>
      <w:r w:rsidR="00683954">
        <w:t xml:space="preserve"> </w:t>
      </w:r>
      <w:r w:rsidR="00EA2B93">
        <w:t>nature and culture cannot be easily disentangled</w:t>
      </w:r>
      <w:r w:rsidR="0038612E">
        <w:t xml:space="preserve"> in their</w:t>
      </w:r>
      <w:r w:rsidR="00953DC2">
        <w:t xml:space="preserve"> importance as drivers of sustainability</w:t>
      </w:r>
      <w:r w:rsidR="00EA2B93">
        <w:t xml:space="preserve">. </w:t>
      </w:r>
      <w:r w:rsidR="00324475">
        <w:t>We</w:t>
      </w:r>
      <w:r w:rsidR="002E3E2B">
        <w:t xml:space="preserve"> argue that t</w:t>
      </w:r>
      <w:r w:rsidR="00EA2B93">
        <w:t xml:space="preserve">his is a </w:t>
      </w:r>
      <w:r w:rsidR="006C34BD">
        <w:t xml:space="preserve">geographical </w:t>
      </w:r>
      <w:r w:rsidR="00EA2B93">
        <w:t xml:space="preserve">context where </w:t>
      </w:r>
      <w:r w:rsidR="006C34BD">
        <w:t>landscapes</w:t>
      </w:r>
      <w:r w:rsidR="00EA2B93">
        <w:t xml:space="preserve"> can be considered </w:t>
      </w:r>
      <w:r w:rsidR="00953DC2">
        <w:t xml:space="preserve">as more relevant than ecosystems for </w:t>
      </w:r>
      <w:r w:rsidR="00EA2B93">
        <w:t>sustainable territorial development</w:t>
      </w:r>
      <w:r w:rsidR="00953DC2">
        <w:t xml:space="preserve">. </w:t>
      </w:r>
      <w:r w:rsidR="00324475">
        <w:t>This argument</w:t>
      </w:r>
      <w:r w:rsidR="00953DC2">
        <w:t xml:space="preserve"> </w:t>
      </w:r>
      <w:r w:rsidR="00324475">
        <w:t>is based on the definition of</w:t>
      </w:r>
      <w:r w:rsidR="006C34BD">
        <w:t xml:space="preserve"> landscapes </w:t>
      </w:r>
      <w:r w:rsidR="00324475">
        <w:t xml:space="preserve">as complex spatial </w:t>
      </w:r>
      <w:r w:rsidR="006C34BD" w:rsidRPr="006C34BD">
        <w:t xml:space="preserve">constructs resulting from </w:t>
      </w:r>
      <w:r w:rsidR="00324475">
        <w:t xml:space="preserve">the interplay between </w:t>
      </w:r>
      <w:r w:rsidR="003D1720">
        <w:t xml:space="preserve">multiple </w:t>
      </w:r>
      <w:r w:rsidR="006C34BD" w:rsidRPr="006C34BD">
        <w:t>human action</w:t>
      </w:r>
      <w:r w:rsidR="00953DC2">
        <w:t>s</w:t>
      </w:r>
      <w:r w:rsidR="006C34BD" w:rsidRPr="006C34BD">
        <w:t xml:space="preserve"> and perception</w:t>
      </w:r>
      <w:r w:rsidR="00953DC2">
        <w:t>s</w:t>
      </w:r>
      <w:r w:rsidR="006C34BD" w:rsidRPr="006C34BD">
        <w:t xml:space="preserve"> o</w:t>
      </w:r>
      <w:r w:rsidR="00953DC2">
        <w:t xml:space="preserve">f </w:t>
      </w:r>
      <w:r w:rsidR="00D14551">
        <w:t>the territory</w:t>
      </w:r>
      <w:r w:rsidR="0038612E">
        <w:t>. This includes</w:t>
      </w:r>
      <w:r w:rsidR="00324475">
        <w:t xml:space="preserve"> the </w:t>
      </w:r>
      <w:r w:rsidR="0038612E">
        <w:t>inherent recognition that is made with</w:t>
      </w:r>
      <w:r w:rsidR="002914A2">
        <w:t>in the concept of landscape</w:t>
      </w:r>
      <w:r w:rsidR="00324475">
        <w:t xml:space="preserve"> of the </w:t>
      </w:r>
      <w:r w:rsidR="006C34BD">
        <w:t>complexity of human-nature relationships</w:t>
      </w:r>
      <w:r w:rsidR="0038612E">
        <w:t>, turning</w:t>
      </w:r>
      <w:r w:rsidR="00324475">
        <w:t xml:space="preserve"> landscapes more apt </w:t>
      </w:r>
      <w:r w:rsidR="00324475" w:rsidRPr="00324475">
        <w:t xml:space="preserve">to </w:t>
      </w:r>
      <w:r w:rsidR="002914A2">
        <w:t>imagine innovative</w:t>
      </w:r>
      <w:r w:rsidR="00324475" w:rsidRPr="00324475">
        <w:t xml:space="preserve"> </w:t>
      </w:r>
      <w:r w:rsidR="00D329D9">
        <w:t xml:space="preserve">and </w:t>
      </w:r>
      <w:r w:rsidR="00324475" w:rsidRPr="00324475">
        <w:t xml:space="preserve">sustainable land-use and territorial </w:t>
      </w:r>
      <w:r w:rsidR="0038612E">
        <w:t xml:space="preserve">pathways for culturally rich territories </w:t>
      </w:r>
      <w:r w:rsidR="00324475">
        <w:t xml:space="preserve">than </w:t>
      </w:r>
      <w:r w:rsidR="0038612E">
        <w:t xml:space="preserve">those potentially provided by </w:t>
      </w:r>
      <w:r w:rsidR="00953DC2">
        <w:t>ecosystem services</w:t>
      </w:r>
      <w:r w:rsidR="006C34BD">
        <w:t>.</w:t>
      </w:r>
    </w:p>
    <w:p w:rsidR="00EA2B93" w:rsidRPr="006471E5" w:rsidRDefault="006C34BD" w:rsidP="00537CD0">
      <w:pPr>
        <w:jc w:val="both"/>
      </w:pPr>
      <w:r w:rsidRPr="006C34BD">
        <w:t xml:space="preserve"> </w:t>
      </w:r>
      <w:r>
        <w:t>In</w:t>
      </w:r>
      <w:r w:rsidR="00EA2B93">
        <w:t xml:space="preserve"> this paper, we will explore </w:t>
      </w:r>
      <w:r w:rsidR="003D1720">
        <w:t>the advantages of</w:t>
      </w:r>
      <w:r w:rsidR="00EA2B93">
        <w:t xml:space="preserve"> landscape approaches </w:t>
      </w:r>
      <w:r w:rsidR="00F345A6" w:rsidRPr="00F345A6">
        <w:t xml:space="preserve">for sustainable territorial development </w:t>
      </w:r>
      <w:r w:rsidR="003D1720">
        <w:t xml:space="preserve">compared to </w:t>
      </w:r>
      <w:r w:rsidR="00A947F7">
        <w:t>ecosystem service</w:t>
      </w:r>
      <w:r w:rsidR="00671DBF">
        <w:t>s</w:t>
      </w:r>
      <w:r w:rsidR="003D1720">
        <w:t xml:space="preserve"> </w:t>
      </w:r>
      <w:r w:rsidR="0038612E">
        <w:t>focusing</w:t>
      </w:r>
      <w:r w:rsidR="002914A2">
        <w:t xml:space="preserve"> </w:t>
      </w:r>
      <w:r w:rsidR="0038612E">
        <w:t xml:space="preserve">in </w:t>
      </w:r>
      <w:r w:rsidR="003D1720" w:rsidRPr="003D1720">
        <w:t>Mediterranean</w:t>
      </w:r>
      <w:r w:rsidR="0038612E">
        <w:t xml:space="preserve"> areas</w:t>
      </w:r>
      <w:r w:rsidR="00EA2B93">
        <w:t>.</w:t>
      </w:r>
      <w:r w:rsidR="002E3E2B">
        <w:t xml:space="preserve"> </w:t>
      </w:r>
      <w:r w:rsidR="0038612E">
        <w:t>Potential a</w:t>
      </w:r>
      <w:r w:rsidR="00E725FD">
        <w:t xml:space="preserve">dvantages </w:t>
      </w:r>
      <w:r w:rsidR="00D3411B">
        <w:t xml:space="preserve">to be </w:t>
      </w:r>
      <w:r w:rsidR="0038612E">
        <w:t>explored</w:t>
      </w:r>
      <w:r w:rsidR="00E725FD">
        <w:t xml:space="preserve"> include</w:t>
      </w:r>
      <w:r w:rsidR="002E3E2B">
        <w:t xml:space="preserve"> the</w:t>
      </w:r>
      <w:r w:rsidR="00237C3F">
        <w:t xml:space="preserve"> </w:t>
      </w:r>
      <w:r w:rsidR="002E3E2B">
        <w:t>capacity</w:t>
      </w:r>
      <w:r w:rsidR="00A947F7">
        <w:t xml:space="preserve"> of landscape</w:t>
      </w:r>
      <w:r w:rsidR="00237C3F">
        <w:t xml:space="preserve"> approaches</w:t>
      </w:r>
      <w:r w:rsidR="002E3E2B">
        <w:t xml:space="preserve"> to bridge together</w:t>
      </w:r>
      <w:r w:rsidR="00C71449">
        <w:t xml:space="preserve"> the</w:t>
      </w:r>
      <w:r w:rsidR="002E3E2B">
        <w:t xml:space="preserve"> </w:t>
      </w:r>
      <w:r w:rsidR="00C71449">
        <w:t>territorial, spatial and socio-cultural aspects of land-use decision making, the po</w:t>
      </w:r>
      <w:r w:rsidR="00E725FD">
        <w:t>tentialities</w:t>
      </w:r>
      <w:r w:rsidR="00C71449">
        <w:t xml:space="preserve"> </w:t>
      </w:r>
      <w:r w:rsidR="00E725FD">
        <w:t>raised through</w:t>
      </w:r>
      <w:r w:rsidR="00C71449">
        <w:t xml:space="preserve"> landscape services to resolve problems in the operationalization of cultural ecosystem services, and </w:t>
      </w:r>
      <w:r w:rsidR="00E725FD">
        <w:t xml:space="preserve">the </w:t>
      </w:r>
      <w:r w:rsidR="00DB17AE">
        <w:t xml:space="preserve">inherent capacity of the concept of landscape to underpin integrated territorial governance frameworks that </w:t>
      </w:r>
      <w:r w:rsidR="004B6CFC">
        <w:t xml:space="preserve">help </w:t>
      </w:r>
      <w:r w:rsidR="00DB17AE">
        <w:t>resolve the many prob</w:t>
      </w:r>
      <w:r w:rsidR="009E2B36">
        <w:t>lems with traditional silo</w:t>
      </w:r>
      <w:r w:rsidR="00DB17AE">
        <w:t xml:space="preserve"> </w:t>
      </w:r>
      <w:r w:rsidR="0038612E">
        <w:t xml:space="preserve">land-use </w:t>
      </w:r>
      <w:r w:rsidR="00DB17AE">
        <w:t>polic</w:t>
      </w:r>
      <w:r w:rsidR="009E2B36">
        <w:t>ies</w:t>
      </w:r>
      <w:r w:rsidR="00DB17AE">
        <w:t xml:space="preserve"> and </w:t>
      </w:r>
      <w:r w:rsidR="0038612E">
        <w:t>related</w:t>
      </w:r>
      <w:r w:rsidR="002914A2">
        <w:t xml:space="preserve"> </w:t>
      </w:r>
      <w:r w:rsidR="00DB17AE">
        <w:t>administrative structures.</w:t>
      </w:r>
      <w:r w:rsidR="00237C3F">
        <w:t xml:space="preserve"> </w:t>
      </w:r>
      <w:r w:rsidR="004B6CFC">
        <w:t xml:space="preserve"> To test these issues, two case studies </w:t>
      </w:r>
      <w:r w:rsidR="007F6647">
        <w:t>(</w:t>
      </w:r>
      <w:proofErr w:type="spellStart"/>
      <w:r w:rsidR="007F6647">
        <w:t>Montado</w:t>
      </w:r>
      <w:proofErr w:type="spellEnd"/>
      <w:r w:rsidR="007F6647">
        <w:t xml:space="preserve"> multi-functionality </w:t>
      </w:r>
      <w:r w:rsidR="006277A9">
        <w:t>vs Olive crop intensification)</w:t>
      </w:r>
      <w:r w:rsidR="007F6647">
        <w:t xml:space="preserve"> were examined in the </w:t>
      </w:r>
      <w:proofErr w:type="spellStart"/>
      <w:r w:rsidR="009E2B36">
        <w:t>Alentejo</w:t>
      </w:r>
      <w:proofErr w:type="spellEnd"/>
      <w:r w:rsidR="009E2B36">
        <w:t xml:space="preserve"> (Portugal) </w:t>
      </w:r>
      <w:r w:rsidR="007F6647">
        <w:t xml:space="preserve">that represent </w:t>
      </w:r>
      <w:r w:rsidR="009E2B36">
        <w:t>extremes in the wide range of</w:t>
      </w:r>
      <w:r w:rsidR="00187E31">
        <w:t xml:space="preserve"> </w:t>
      </w:r>
      <w:r w:rsidR="006277A9">
        <w:t xml:space="preserve">land-use </w:t>
      </w:r>
      <w:r w:rsidR="009E2B36">
        <w:t>trajectories</w:t>
      </w:r>
      <w:r w:rsidR="00187E31">
        <w:t xml:space="preserve"> encountered throughout the </w:t>
      </w:r>
      <w:r w:rsidR="006277A9">
        <w:t xml:space="preserve">Mediterranean region. </w:t>
      </w:r>
      <w:r w:rsidR="009E2B36">
        <w:t>Our</w:t>
      </w:r>
      <w:r w:rsidR="006277A9">
        <w:t xml:space="preserve"> findings show how a landscape-based approach to </w:t>
      </w:r>
      <w:r w:rsidR="0038612E">
        <w:t>territorial governance can enric</w:t>
      </w:r>
      <w:r w:rsidR="006277A9">
        <w:t>h the current debate about alternative options (e.g. intensification</w:t>
      </w:r>
      <w:r w:rsidR="009E2B36">
        <w:t xml:space="preserve"> vs </w:t>
      </w:r>
      <w:proofErr w:type="spellStart"/>
      <w:r w:rsidR="006277A9">
        <w:t>extensification</w:t>
      </w:r>
      <w:proofErr w:type="spellEnd"/>
      <w:r w:rsidR="006277A9">
        <w:t xml:space="preserve">, </w:t>
      </w:r>
      <w:r w:rsidR="009E2B36">
        <w:t>land-sharing vs land-sparing, multi-functionality vs specialization</w:t>
      </w:r>
      <w:r w:rsidR="006277A9">
        <w:t>) for sustainable land-use change.</w:t>
      </w:r>
      <w:r w:rsidR="00525D0F">
        <w:t xml:space="preserve"> Furthermore, </w:t>
      </w:r>
      <w:r w:rsidR="009E2B36">
        <w:t xml:space="preserve">we argue that these </w:t>
      </w:r>
      <w:r w:rsidR="002914A2">
        <w:t>ideas</w:t>
      </w:r>
      <w:r w:rsidR="00525D0F">
        <w:t xml:space="preserve"> can be </w:t>
      </w:r>
      <w:r w:rsidR="009E2B36">
        <w:t xml:space="preserve">tested in </w:t>
      </w:r>
      <w:r w:rsidR="00525D0F">
        <w:t xml:space="preserve">other </w:t>
      </w:r>
      <w:r w:rsidR="009E2B36">
        <w:t xml:space="preserve">cases and </w:t>
      </w:r>
      <w:r w:rsidR="00525D0F">
        <w:t xml:space="preserve">regions </w:t>
      </w:r>
      <w:r w:rsidR="0038612E">
        <w:t>beyond the Mediterranean,</w:t>
      </w:r>
      <w:r w:rsidR="00525D0F">
        <w:t xml:space="preserve"> where culture and nature </w:t>
      </w:r>
      <w:bookmarkStart w:id="0" w:name="_GoBack"/>
      <w:bookmarkEnd w:id="0"/>
      <w:r w:rsidR="002914A2">
        <w:t xml:space="preserve">jointly </w:t>
      </w:r>
      <w:r w:rsidR="00525D0F">
        <w:t xml:space="preserve">shape </w:t>
      </w:r>
      <w:r w:rsidR="009E2B36">
        <w:t xml:space="preserve">the character </w:t>
      </w:r>
      <w:r w:rsidR="003E197F">
        <w:t xml:space="preserve">and value </w:t>
      </w:r>
      <w:r w:rsidR="009E2B36">
        <w:t>of their landscapes and territories</w:t>
      </w:r>
      <w:r w:rsidR="00525D0F">
        <w:t>.</w:t>
      </w:r>
    </w:p>
    <w:p w:rsidR="00963608" w:rsidRPr="006471E5" w:rsidRDefault="00963608" w:rsidP="00963608"/>
    <w:sectPr w:rsidR="00963608" w:rsidRPr="00647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DE"/>
    <w:rsid w:val="00024B36"/>
    <w:rsid w:val="000C4492"/>
    <w:rsid w:val="00137841"/>
    <w:rsid w:val="001463D2"/>
    <w:rsid w:val="00150765"/>
    <w:rsid w:val="00187E31"/>
    <w:rsid w:val="001C1899"/>
    <w:rsid w:val="001D0F5C"/>
    <w:rsid w:val="001D4411"/>
    <w:rsid w:val="00237C3F"/>
    <w:rsid w:val="002510E8"/>
    <w:rsid w:val="002914A2"/>
    <w:rsid w:val="002A0F50"/>
    <w:rsid w:val="002D01C0"/>
    <w:rsid w:val="002E3E2B"/>
    <w:rsid w:val="00324475"/>
    <w:rsid w:val="00343878"/>
    <w:rsid w:val="0038612E"/>
    <w:rsid w:val="003D1720"/>
    <w:rsid w:val="003E197F"/>
    <w:rsid w:val="003E6BD9"/>
    <w:rsid w:val="0048107C"/>
    <w:rsid w:val="004B6CFC"/>
    <w:rsid w:val="00525D0F"/>
    <w:rsid w:val="00537CD0"/>
    <w:rsid w:val="005439DC"/>
    <w:rsid w:val="005B408C"/>
    <w:rsid w:val="006277A9"/>
    <w:rsid w:val="006471E5"/>
    <w:rsid w:val="00671DBF"/>
    <w:rsid w:val="00673AD3"/>
    <w:rsid w:val="00683954"/>
    <w:rsid w:val="00690DAD"/>
    <w:rsid w:val="00692C9A"/>
    <w:rsid w:val="006C34BD"/>
    <w:rsid w:val="00711956"/>
    <w:rsid w:val="00783C3D"/>
    <w:rsid w:val="00785F95"/>
    <w:rsid w:val="007F6647"/>
    <w:rsid w:val="00857580"/>
    <w:rsid w:val="008D40BC"/>
    <w:rsid w:val="0092402C"/>
    <w:rsid w:val="00944BDD"/>
    <w:rsid w:val="00953DC2"/>
    <w:rsid w:val="0096255B"/>
    <w:rsid w:val="00963608"/>
    <w:rsid w:val="00972D7D"/>
    <w:rsid w:val="009D0B29"/>
    <w:rsid w:val="009E2B36"/>
    <w:rsid w:val="009E42AA"/>
    <w:rsid w:val="00A10175"/>
    <w:rsid w:val="00A947F7"/>
    <w:rsid w:val="00B6593A"/>
    <w:rsid w:val="00BB7895"/>
    <w:rsid w:val="00BC447A"/>
    <w:rsid w:val="00BF77D8"/>
    <w:rsid w:val="00C170CA"/>
    <w:rsid w:val="00C47047"/>
    <w:rsid w:val="00C71449"/>
    <w:rsid w:val="00C808D9"/>
    <w:rsid w:val="00C92AF0"/>
    <w:rsid w:val="00CB276A"/>
    <w:rsid w:val="00CB55BE"/>
    <w:rsid w:val="00D14551"/>
    <w:rsid w:val="00D329D9"/>
    <w:rsid w:val="00D3411B"/>
    <w:rsid w:val="00D714E2"/>
    <w:rsid w:val="00DB17AE"/>
    <w:rsid w:val="00DB6D9A"/>
    <w:rsid w:val="00DD2EAC"/>
    <w:rsid w:val="00E1627C"/>
    <w:rsid w:val="00E254DE"/>
    <w:rsid w:val="00E725FD"/>
    <w:rsid w:val="00EA2B93"/>
    <w:rsid w:val="00F345A6"/>
    <w:rsid w:val="00FD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3F1FE"/>
  <w15:docId w15:val="{AB2B53BE-BC2B-4A4A-AF9C-3ABC1FDF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963608"/>
    <w:rPr>
      <w:color w:val="0563C1" w:themeColor="hyperlink"/>
      <w:u w:val="single"/>
    </w:rPr>
  </w:style>
  <w:style w:type="character" w:customStyle="1" w:styleId="Mencionar1">
    <w:name w:val="Mencionar1"/>
    <w:basedOn w:val="Tipodeletrapredefinidodopargrafo"/>
    <w:uiPriority w:val="99"/>
    <w:semiHidden/>
    <w:unhideWhenUsed/>
    <w:rsid w:val="0096360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mrojas@uevora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Muñoz-Rojas</dc:creator>
  <cp:lastModifiedBy>José Muñoz-Rojas</cp:lastModifiedBy>
  <cp:revision>2</cp:revision>
  <dcterms:created xsi:type="dcterms:W3CDTF">2017-03-13T17:55:00Z</dcterms:created>
  <dcterms:modified xsi:type="dcterms:W3CDTF">2017-03-13T17:55:00Z</dcterms:modified>
</cp:coreProperties>
</file>