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37F" w:rsidRPr="00BD120B" w:rsidRDefault="00D5437F" w:rsidP="00D5437F">
      <w:pPr>
        <w:jc w:val="center"/>
        <w:rPr>
          <w:b/>
          <w:sz w:val="28"/>
          <w:szCs w:val="28"/>
        </w:rPr>
      </w:pPr>
      <w:r w:rsidRPr="00BD120B">
        <w:rPr>
          <w:b/>
          <w:sz w:val="28"/>
          <w:szCs w:val="28"/>
        </w:rPr>
        <w:t>SIMPÓSIO:</w:t>
      </w:r>
    </w:p>
    <w:p w:rsidR="00056C7B" w:rsidRPr="00BD120B" w:rsidRDefault="00D5437F" w:rsidP="00056C7B">
      <w:pPr>
        <w:jc w:val="center"/>
        <w:rPr>
          <w:b/>
        </w:rPr>
      </w:pPr>
      <w:r w:rsidRPr="00BD120B">
        <w:rPr>
          <w:b/>
        </w:rPr>
        <w:t>“INTERVENÇÕES ESPECIALIZADAS À PESSOA EM SITUAÇÃO CRÍTICA”</w:t>
      </w:r>
    </w:p>
    <w:p w:rsidR="00D5437F" w:rsidRPr="00BD120B" w:rsidRDefault="00D5437F" w:rsidP="00D5437F">
      <w:pPr>
        <w:spacing w:after="0" w:line="240" w:lineRule="auto"/>
        <w:jc w:val="center"/>
        <w:rPr>
          <w:b/>
        </w:rPr>
      </w:pPr>
      <w:r w:rsidRPr="00BD120B">
        <w:rPr>
          <w:b/>
        </w:rPr>
        <w:t xml:space="preserve">Ana Maria </w:t>
      </w:r>
      <w:r w:rsidR="00FF360C">
        <w:rPr>
          <w:b/>
        </w:rPr>
        <w:t>L</w:t>
      </w:r>
      <w:r w:rsidR="008508C7">
        <w:rPr>
          <w:b/>
        </w:rPr>
        <w:t xml:space="preserve">eitão Pinto da </w:t>
      </w:r>
      <w:r w:rsidRPr="00BD120B">
        <w:rPr>
          <w:b/>
        </w:rPr>
        <w:t>Fonseca</w:t>
      </w:r>
    </w:p>
    <w:p w:rsidR="00D5437F" w:rsidRPr="00BD120B" w:rsidRDefault="00D5437F" w:rsidP="00D5437F">
      <w:pPr>
        <w:spacing w:after="0" w:line="240" w:lineRule="auto"/>
        <w:jc w:val="center"/>
      </w:pPr>
      <w:r w:rsidRPr="00BD120B">
        <w:t>Professor Coordenador Universidade Évora – Escola Superior de Enfermagem S. João de Deus</w:t>
      </w:r>
    </w:p>
    <w:p w:rsidR="00396130" w:rsidRPr="00BD120B" w:rsidRDefault="00396130" w:rsidP="00396130">
      <w:pPr>
        <w:spacing w:after="0" w:line="240" w:lineRule="auto"/>
        <w:jc w:val="center"/>
        <w:rPr>
          <w:b/>
        </w:rPr>
      </w:pPr>
      <w:r w:rsidRPr="00BD120B">
        <w:rPr>
          <w:b/>
        </w:rPr>
        <w:t xml:space="preserve">Isabel Maria </w:t>
      </w:r>
      <w:r w:rsidR="008508C7">
        <w:rPr>
          <w:b/>
        </w:rPr>
        <w:t xml:space="preserve">Bico </w:t>
      </w:r>
      <w:proofErr w:type="spellStart"/>
      <w:r w:rsidR="008508C7">
        <w:rPr>
          <w:b/>
        </w:rPr>
        <w:t>Tarico</w:t>
      </w:r>
      <w:proofErr w:type="spellEnd"/>
      <w:r w:rsidR="008508C7">
        <w:rPr>
          <w:b/>
        </w:rPr>
        <w:t xml:space="preserve"> </w:t>
      </w:r>
      <w:r w:rsidRPr="00BD120B">
        <w:rPr>
          <w:b/>
        </w:rPr>
        <w:t>Correia</w:t>
      </w:r>
    </w:p>
    <w:p w:rsidR="00396130" w:rsidRPr="00BD120B" w:rsidRDefault="00396130" w:rsidP="00396130">
      <w:pPr>
        <w:spacing w:after="0" w:line="240" w:lineRule="auto"/>
        <w:jc w:val="center"/>
      </w:pPr>
      <w:r w:rsidRPr="00BD120B">
        <w:t>Professor Adjunto Universidade Évora – Escola Superior de Enfermagem S. João de Deus</w:t>
      </w:r>
    </w:p>
    <w:p w:rsidR="00D5437F" w:rsidRPr="00BD120B" w:rsidRDefault="00D5437F" w:rsidP="00D5437F">
      <w:pPr>
        <w:spacing w:after="0" w:line="240" w:lineRule="auto"/>
        <w:jc w:val="center"/>
        <w:rPr>
          <w:b/>
        </w:rPr>
      </w:pPr>
      <w:r w:rsidRPr="00BD120B">
        <w:rPr>
          <w:b/>
        </w:rPr>
        <w:t xml:space="preserve">João </w:t>
      </w:r>
      <w:r w:rsidR="008508C7">
        <w:rPr>
          <w:b/>
        </w:rPr>
        <w:t xml:space="preserve">Manuel </w:t>
      </w:r>
      <w:r w:rsidRPr="00BD120B">
        <w:rPr>
          <w:b/>
        </w:rPr>
        <w:t>Galhanas Mendes</w:t>
      </w:r>
    </w:p>
    <w:p w:rsidR="00D5437F" w:rsidRPr="00BD120B" w:rsidRDefault="00D5437F" w:rsidP="00D5437F">
      <w:pPr>
        <w:spacing w:after="0" w:line="240" w:lineRule="auto"/>
        <w:jc w:val="center"/>
      </w:pPr>
      <w:r w:rsidRPr="00BD120B">
        <w:t>Professor Coordenador Universidade Évora – Escola Superior de Enfermagem S. João de Deus</w:t>
      </w:r>
    </w:p>
    <w:p w:rsidR="00D5437F" w:rsidRPr="00BD120B" w:rsidRDefault="00D5437F" w:rsidP="00D5437F">
      <w:pPr>
        <w:spacing w:after="0" w:line="240" w:lineRule="auto"/>
        <w:jc w:val="center"/>
        <w:rPr>
          <w:b/>
        </w:rPr>
      </w:pPr>
      <w:r w:rsidRPr="00BD120B">
        <w:rPr>
          <w:b/>
        </w:rPr>
        <w:t xml:space="preserve">Maria do Céu </w:t>
      </w:r>
      <w:r w:rsidR="008508C7">
        <w:rPr>
          <w:b/>
        </w:rPr>
        <w:t xml:space="preserve">Mendes Pinto </w:t>
      </w:r>
      <w:r w:rsidRPr="00BD120B">
        <w:rPr>
          <w:b/>
        </w:rPr>
        <w:t>Marques</w:t>
      </w:r>
    </w:p>
    <w:p w:rsidR="00D5437F" w:rsidRPr="00BD120B" w:rsidRDefault="00D5437F" w:rsidP="00D5437F">
      <w:pPr>
        <w:spacing w:after="0" w:line="240" w:lineRule="auto"/>
        <w:jc w:val="center"/>
      </w:pPr>
      <w:r w:rsidRPr="00BD120B">
        <w:t>Professor Coordenador Universidade Évora – Escola Superior de Enfermagem S. João de Deus</w:t>
      </w:r>
    </w:p>
    <w:p w:rsidR="00D5437F" w:rsidRPr="00BD120B" w:rsidRDefault="00D5437F" w:rsidP="00D5437F">
      <w:pPr>
        <w:spacing w:after="0" w:line="240" w:lineRule="auto"/>
        <w:jc w:val="center"/>
        <w:rPr>
          <w:b/>
        </w:rPr>
      </w:pPr>
      <w:r w:rsidRPr="00BD120B">
        <w:rPr>
          <w:b/>
        </w:rPr>
        <w:t xml:space="preserve">Maria dos Anjos </w:t>
      </w:r>
      <w:r w:rsidR="008508C7">
        <w:rPr>
          <w:b/>
        </w:rPr>
        <w:t xml:space="preserve">Galego </w:t>
      </w:r>
      <w:r w:rsidRPr="00BD120B">
        <w:rPr>
          <w:b/>
        </w:rPr>
        <w:t>Frade</w:t>
      </w:r>
    </w:p>
    <w:p w:rsidR="00D5437F" w:rsidRPr="00BD120B" w:rsidRDefault="00D5437F" w:rsidP="00D5437F">
      <w:pPr>
        <w:spacing w:after="0" w:line="240" w:lineRule="auto"/>
        <w:jc w:val="center"/>
      </w:pPr>
      <w:r w:rsidRPr="00BD120B">
        <w:t>Professor Adjunto Universidade Évora – Escola Superior de Enfermagem S. João de Deus</w:t>
      </w:r>
    </w:p>
    <w:p w:rsidR="00D5437F" w:rsidRPr="00BD120B" w:rsidRDefault="00D5437F" w:rsidP="00D5437F">
      <w:pPr>
        <w:spacing w:after="0" w:line="240" w:lineRule="auto"/>
        <w:jc w:val="center"/>
        <w:rPr>
          <w:b/>
        </w:rPr>
      </w:pPr>
    </w:p>
    <w:p w:rsidR="00056C7B" w:rsidRPr="00BD120B" w:rsidRDefault="00D5437F" w:rsidP="00056C7B">
      <w:pPr>
        <w:pStyle w:val="Default"/>
        <w:rPr>
          <w:rFonts w:asciiTheme="minorHAnsi" w:hAnsiTheme="minorHAnsi"/>
          <w:sz w:val="22"/>
          <w:szCs w:val="22"/>
        </w:rPr>
      </w:pPr>
      <w:r w:rsidRPr="00BD120B">
        <w:rPr>
          <w:rFonts w:asciiTheme="minorHAnsi" w:hAnsiTheme="minorHAnsi"/>
          <w:b/>
          <w:sz w:val="22"/>
          <w:szCs w:val="22"/>
        </w:rPr>
        <w:t>RESUMO:</w:t>
      </w:r>
      <w:r w:rsidR="00056C7B" w:rsidRPr="00BD120B">
        <w:rPr>
          <w:rFonts w:asciiTheme="minorHAnsi" w:hAnsiTheme="minorHAnsi"/>
          <w:sz w:val="22"/>
          <w:szCs w:val="22"/>
        </w:rPr>
        <w:t xml:space="preserve"> </w:t>
      </w:r>
    </w:p>
    <w:p w:rsidR="00056C7B" w:rsidRPr="00BD120B" w:rsidRDefault="00056C7B" w:rsidP="00056C7B">
      <w:pPr>
        <w:pStyle w:val="Default"/>
        <w:rPr>
          <w:rFonts w:asciiTheme="minorHAnsi" w:hAnsiTheme="minorHAnsi"/>
          <w:sz w:val="22"/>
          <w:szCs w:val="22"/>
        </w:rPr>
      </w:pPr>
    </w:p>
    <w:p w:rsidR="00056C7B" w:rsidRPr="00BD120B" w:rsidRDefault="00056C7B" w:rsidP="00CB055F">
      <w:pPr>
        <w:spacing w:after="0" w:line="240" w:lineRule="auto"/>
        <w:jc w:val="both"/>
        <w:rPr>
          <w:rFonts w:cs="Verdana"/>
          <w:color w:val="262626"/>
        </w:rPr>
      </w:pPr>
      <w:r w:rsidRPr="00BD120B">
        <w:rPr>
          <w:color w:val="FF0000"/>
        </w:rPr>
        <w:t xml:space="preserve"> </w:t>
      </w:r>
      <w:r w:rsidRPr="00BD120B">
        <w:t xml:space="preserve">Este simpósio reúne trabalhos sobre </w:t>
      </w:r>
      <w:r w:rsidR="00C97138">
        <w:t>Intervenções E</w:t>
      </w:r>
      <w:r w:rsidRPr="00BD120B">
        <w:t>specializadas de Enfermagem à pessoa em situação crítica que definimos como</w:t>
      </w:r>
      <w:r w:rsidRPr="00BD120B">
        <w:rPr>
          <w:rFonts w:cs="Verdana"/>
          <w:color w:val="262626"/>
        </w:rPr>
        <w:t xml:space="preserve"> “aquela cuja vida está ameaçada por falência ou eminência de falência de uma ou mais funções vitais e cuja sobrevivência depende de meios avançados de vigilância, monitorização e terapêutica (Ordem dos Enfermeiros, 2011).</w:t>
      </w:r>
    </w:p>
    <w:p w:rsidR="00056C7B" w:rsidRPr="00BD120B" w:rsidRDefault="00056C7B" w:rsidP="00CB055F">
      <w:pPr>
        <w:spacing w:after="0" w:line="240" w:lineRule="auto"/>
        <w:jc w:val="both"/>
        <w:rPr>
          <w:rFonts w:cs="Verdana"/>
          <w:color w:val="262626"/>
        </w:rPr>
      </w:pPr>
      <w:r w:rsidRPr="00BD120B">
        <w:rPr>
          <w:rFonts w:cs="Verdana"/>
          <w:color w:val="262626"/>
        </w:rPr>
        <w:t xml:space="preserve"> Na vivência dos processos complexos, </w:t>
      </w:r>
      <w:r w:rsidR="00C97138">
        <w:rPr>
          <w:rFonts w:cs="Verdana"/>
          <w:color w:val="262626"/>
        </w:rPr>
        <w:t>requer</w:t>
      </w:r>
      <w:r w:rsidRPr="00BD120B">
        <w:rPr>
          <w:rFonts w:cs="Verdana"/>
          <w:color w:val="262626"/>
        </w:rPr>
        <w:t xml:space="preserve"> cuidados altamente qualificados prestados de forma contínua</w:t>
      </w:r>
      <w:r w:rsidRPr="00BD120B">
        <w:t xml:space="preserve"> </w:t>
      </w:r>
      <w:r w:rsidRPr="00BD120B">
        <w:rPr>
          <w:rFonts w:cs="Verdana"/>
          <w:color w:val="262626"/>
        </w:rPr>
        <w:t xml:space="preserve">como resposta às necessidades afetadas, visando manter as funções básicas de vida, prevenir complicações e limitar incapacidades, tendo como desiderato major, a sua recuperação total. </w:t>
      </w:r>
    </w:p>
    <w:p w:rsidR="00CB055F" w:rsidRPr="007B39B7" w:rsidRDefault="00056C7B" w:rsidP="007B39B7">
      <w:pPr>
        <w:spacing w:after="0" w:line="240" w:lineRule="auto"/>
        <w:jc w:val="both"/>
        <w:rPr>
          <w:i/>
          <w:iCs/>
        </w:rPr>
      </w:pPr>
      <w:r w:rsidRPr="00EE186D">
        <w:t xml:space="preserve">O </w:t>
      </w:r>
      <w:r w:rsidR="00EE186D" w:rsidRPr="00EE186D">
        <w:t xml:space="preserve">primeiro trabalho aborda a importância da monitorização do nível de consciência na assistência ao doente crítico numa </w:t>
      </w:r>
      <w:r w:rsidR="00EE186D" w:rsidRPr="007B39B7">
        <w:t xml:space="preserve">unidade de cuidados intensivos e a utilização da escala </w:t>
      </w:r>
      <w:r w:rsidR="00EE186D" w:rsidRPr="007B39B7">
        <w:rPr>
          <w:i/>
          <w:iCs/>
        </w:rPr>
        <w:t xml:space="preserve">RASS (Richmond </w:t>
      </w:r>
      <w:proofErr w:type="spellStart"/>
      <w:r w:rsidR="00EE186D" w:rsidRPr="007B39B7">
        <w:rPr>
          <w:i/>
          <w:iCs/>
        </w:rPr>
        <w:t>agitation-sedation</w:t>
      </w:r>
      <w:proofErr w:type="spellEnd"/>
      <w:r w:rsidR="00EE186D" w:rsidRPr="007B39B7">
        <w:rPr>
          <w:i/>
          <w:iCs/>
        </w:rPr>
        <w:t xml:space="preserve"> </w:t>
      </w:r>
      <w:proofErr w:type="spellStart"/>
      <w:r w:rsidR="00EE186D" w:rsidRPr="007B39B7">
        <w:rPr>
          <w:i/>
          <w:iCs/>
        </w:rPr>
        <w:t>scale</w:t>
      </w:r>
      <w:proofErr w:type="spellEnd"/>
      <w:r w:rsidR="00EE186D" w:rsidRPr="007B39B7">
        <w:rPr>
          <w:i/>
          <w:iCs/>
        </w:rPr>
        <w:t>).</w:t>
      </w:r>
      <w:r w:rsidR="009E5AE1" w:rsidRPr="007B39B7">
        <w:rPr>
          <w:i/>
          <w:iCs/>
        </w:rPr>
        <w:t xml:space="preserve"> </w:t>
      </w:r>
      <w:r w:rsidR="00EE186D" w:rsidRPr="007B39B7">
        <w:rPr>
          <w:iCs/>
        </w:rPr>
        <w:t xml:space="preserve">O </w:t>
      </w:r>
      <w:r w:rsidR="00C97138" w:rsidRPr="007B39B7">
        <w:rPr>
          <w:iCs/>
        </w:rPr>
        <w:t xml:space="preserve">segundo </w:t>
      </w:r>
      <w:r w:rsidR="007B39B7" w:rsidRPr="007B39B7">
        <w:rPr>
          <w:iCs/>
        </w:rPr>
        <w:t xml:space="preserve">trabalho </w:t>
      </w:r>
      <w:r w:rsidR="007B39B7">
        <w:rPr>
          <w:rFonts w:cs="Helvetica"/>
        </w:rPr>
        <w:t xml:space="preserve">pretende </w:t>
      </w:r>
      <w:r w:rsidR="007B39B7" w:rsidRPr="00FF3CB7">
        <w:rPr>
          <w:rFonts w:cs="Helvetica"/>
        </w:rPr>
        <w:t xml:space="preserve">identificar quais as </w:t>
      </w:r>
      <w:r w:rsidR="007B39B7">
        <w:rPr>
          <w:rFonts w:cs="Helvetica"/>
        </w:rPr>
        <w:t>técnicas de substituição renal</w:t>
      </w:r>
      <w:r w:rsidR="007B39B7" w:rsidRPr="00FF3CB7">
        <w:rPr>
          <w:rFonts w:cs="Helvetica"/>
        </w:rPr>
        <w:t xml:space="preserve"> utiliza</w:t>
      </w:r>
      <w:r w:rsidR="007B39B7">
        <w:rPr>
          <w:rFonts w:cs="Helvetica"/>
        </w:rPr>
        <w:t xml:space="preserve">das no tratamento da insuficiência renal aguda. </w:t>
      </w:r>
      <w:r w:rsidR="00C97138">
        <w:rPr>
          <w:iCs/>
        </w:rPr>
        <w:t xml:space="preserve">O trabalho seguinte </w:t>
      </w:r>
      <w:r w:rsidR="00C97138">
        <w:t>procura i</w:t>
      </w:r>
      <w:r w:rsidR="00C97138" w:rsidRPr="00F473FF">
        <w:t xml:space="preserve">dentificar a perceção do risco e comportamentos de enfermeiros de uma Unidade de Cuidados Intensivos, face à exposição ao </w:t>
      </w:r>
      <w:proofErr w:type="spellStart"/>
      <w:r w:rsidR="00C97138" w:rsidRPr="00F473FF">
        <w:t>Staphylococcus</w:t>
      </w:r>
      <w:proofErr w:type="spellEnd"/>
      <w:r w:rsidR="00C97138" w:rsidRPr="00F473FF">
        <w:t xml:space="preserve"> </w:t>
      </w:r>
      <w:proofErr w:type="spellStart"/>
      <w:r w:rsidR="00C97138">
        <w:t>aureus</w:t>
      </w:r>
      <w:proofErr w:type="spellEnd"/>
      <w:r w:rsidR="00C97138">
        <w:t xml:space="preserve"> resistente à </w:t>
      </w:r>
      <w:proofErr w:type="spellStart"/>
      <w:r w:rsidR="00C97138">
        <w:t>meticilina</w:t>
      </w:r>
      <w:proofErr w:type="spellEnd"/>
      <w:r w:rsidR="00C97138">
        <w:t>.</w:t>
      </w:r>
      <w:r w:rsidR="007B39B7">
        <w:t xml:space="preserve"> </w:t>
      </w:r>
      <w:r w:rsidR="00CB055F">
        <w:t xml:space="preserve">O significativo índice de hospitalização dos doentes com enfarte agudo do miocárdio, a necessidade de capacitar estes doentes para a gestão da sua doença, bem como a importância da intervenção de enfermagem especializada, justificam a pertinência do quarto trabalho com o qual se procurou avaliar a perceção de doentes com enfarte agudo do miocárdio sobre a doença cardíaca e fatores de risco associados e identificar os fatores de risco modificáveis. </w:t>
      </w:r>
    </w:p>
    <w:p w:rsidR="00D5437F" w:rsidRPr="00BD120B" w:rsidRDefault="00D5437F" w:rsidP="00D5437F">
      <w:pPr>
        <w:spacing w:after="0" w:line="240" w:lineRule="auto"/>
        <w:rPr>
          <w:b/>
        </w:rPr>
      </w:pPr>
    </w:p>
    <w:p w:rsidR="00135F0F" w:rsidRDefault="00D5437F" w:rsidP="00D5437F">
      <w:pPr>
        <w:spacing w:after="0" w:line="240" w:lineRule="auto"/>
        <w:rPr>
          <w:b/>
        </w:rPr>
      </w:pPr>
      <w:r w:rsidRPr="00BD120B">
        <w:rPr>
          <w:b/>
        </w:rPr>
        <w:t>EIXO TEMÁTICO: Saúde</w:t>
      </w:r>
    </w:p>
    <w:p w:rsidR="00C97138" w:rsidRDefault="00C97138" w:rsidP="00D5437F">
      <w:pPr>
        <w:spacing w:after="0" w:line="240" w:lineRule="auto"/>
        <w:rPr>
          <w:b/>
        </w:rPr>
      </w:pPr>
    </w:p>
    <w:p w:rsidR="00C97138" w:rsidRDefault="00C97138" w:rsidP="00D5437F">
      <w:pPr>
        <w:spacing w:after="0" w:line="240" w:lineRule="auto"/>
        <w:rPr>
          <w:b/>
        </w:rPr>
      </w:pPr>
    </w:p>
    <w:p w:rsidR="00C97138" w:rsidRDefault="00C97138" w:rsidP="00D5437F">
      <w:pPr>
        <w:spacing w:after="0" w:line="240" w:lineRule="auto"/>
        <w:rPr>
          <w:b/>
        </w:rPr>
      </w:pPr>
    </w:p>
    <w:p w:rsidR="00C97138" w:rsidRDefault="00C97138" w:rsidP="00D5437F">
      <w:pPr>
        <w:spacing w:after="0" w:line="240" w:lineRule="auto"/>
        <w:rPr>
          <w:b/>
        </w:rPr>
      </w:pPr>
    </w:p>
    <w:p w:rsidR="00C97138" w:rsidRDefault="00C97138" w:rsidP="00D5437F">
      <w:pPr>
        <w:spacing w:after="0" w:line="240" w:lineRule="auto"/>
        <w:rPr>
          <w:b/>
        </w:rPr>
      </w:pPr>
    </w:p>
    <w:p w:rsidR="00C97138" w:rsidRDefault="00C97138" w:rsidP="00D5437F">
      <w:pPr>
        <w:spacing w:after="0" w:line="240" w:lineRule="auto"/>
        <w:rPr>
          <w:b/>
        </w:rPr>
      </w:pPr>
    </w:p>
    <w:p w:rsidR="00C97138" w:rsidRDefault="00C97138" w:rsidP="00D5437F">
      <w:pPr>
        <w:spacing w:after="0" w:line="240" w:lineRule="auto"/>
        <w:rPr>
          <w:b/>
        </w:rPr>
      </w:pPr>
    </w:p>
    <w:p w:rsidR="00C97138" w:rsidRDefault="00C97138" w:rsidP="00D5437F">
      <w:pPr>
        <w:spacing w:after="0" w:line="240" w:lineRule="auto"/>
        <w:rPr>
          <w:b/>
        </w:rPr>
      </w:pPr>
    </w:p>
    <w:p w:rsidR="00C97138" w:rsidRDefault="00C97138" w:rsidP="00D5437F">
      <w:pPr>
        <w:spacing w:after="0" w:line="240" w:lineRule="auto"/>
        <w:rPr>
          <w:b/>
        </w:rPr>
      </w:pPr>
    </w:p>
    <w:p w:rsidR="00C97138" w:rsidRDefault="00C97138" w:rsidP="00D5437F">
      <w:pPr>
        <w:spacing w:after="0" w:line="240" w:lineRule="auto"/>
        <w:rPr>
          <w:b/>
        </w:rPr>
      </w:pPr>
    </w:p>
    <w:p w:rsidR="003B0D03" w:rsidRDefault="003B0D03" w:rsidP="00D5437F">
      <w:pPr>
        <w:spacing w:after="0" w:line="240" w:lineRule="auto"/>
        <w:rPr>
          <w:b/>
        </w:rPr>
      </w:pPr>
    </w:p>
    <w:p w:rsidR="003B0D03" w:rsidRDefault="003B0D03" w:rsidP="00D5437F">
      <w:pPr>
        <w:spacing w:after="0" w:line="240" w:lineRule="auto"/>
        <w:rPr>
          <w:b/>
        </w:rPr>
      </w:pPr>
    </w:p>
    <w:p w:rsidR="00C97138" w:rsidRDefault="00C97138" w:rsidP="00D5437F">
      <w:pPr>
        <w:spacing w:after="0" w:line="240" w:lineRule="auto"/>
        <w:rPr>
          <w:b/>
        </w:rPr>
      </w:pPr>
    </w:p>
    <w:p w:rsidR="00BD120B" w:rsidRPr="003B0D03" w:rsidRDefault="00BD120B" w:rsidP="00BD120B">
      <w:pPr>
        <w:pStyle w:val="Default"/>
        <w:spacing w:line="240" w:lineRule="exact"/>
        <w:rPr>
          <w:rFonts w:asciiTheme="minorHAnsi" w:hAnsiTheme="minorHAnsi"/>
          <w:sz w:val="22"/>
          <w:szCs w:val="22"/>
        </w:rPr>
      </w:pPr>
    </w:p>
    <w:p w:rsidR="002B7AEE" w:rsidRPr="003B0D03" w:rsidRDefault="002B7AEE" w:rsidP="002B7AEE">
      <w:pPr>
        <w:spacing w:after="0" w:line="240" w:lineRule="auto"/>
        <w:rPr>
          <w:b/>
        </w:rPr>
      </w:pPr>
    </w:p>
    <w:p w:rsidR="00F473FF" w:rsidRDefault="00F473FF" w:rsidP="00BD120B">
      <w:pPr>
        <w:pStyle w:val="Default"/>
        <w:spacing w:line="240" w:lineRule="exact"/>
        <w:rPr>
          <w:sz w:val="23"/>
          <w:szCs w:val="23"/>
          <w:lang w:val="en-US"/>
        </w:rPr>
      </w:pPr>
    </w:p>
    <w:p w:rsidR="003B0D03" w:rsidRDefault="003B0D03" w:rsidP="003B0D03">
      <w:pPr>
        <w:pStyle w:val="Defaul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RESUMO INDIVIDUAL 2:</w:t>
      </w:r>
    </w:p>
    <w:p w:rsidR="00FF3CB7" w:rsidRDefault="00FF3CB7" w:rsidP="00FF3CB7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“ Técnicas de substituição renal em cuidados intensivos”</w:t>
      </w:r>
    </w:p>
    <w:p w:rsidR="00FF3CB7" w:rsidRPr="00BD120B" w:rsidRDefault="00FF3CB7" w:rsidP="00FF3CB7">
      <w:pPr>
        <w:spacing w:after="0" w:line="240" w:lineRule="auto"/>
        <w:jc w:val="center"/>
        <w:rPr>
          <w:b/>
        </w:rPr>
      </w:pPr>
      <w:r w:rsidRPr="00BD120B">
        <w:rPr>
          <w:b/>
        </w:rPr>
        <w:t xml:space="preserve">João </w:t>
      </w:r>
      <w:r>
        <w:rPr>
          <w:b/>
        </w:rPr>
        <w:t xml:space="preserve">Manuel </w:t>
      </w:r>
      <w:r w:rsidRPr="00BD120B">
        <w:rPr>
          <w:b/>
        </w:rPr>
        <w:t>Galhanas Mendes</w:t>
      </w:r>
    </w:p>
    <w:p w:rsidR="00FF3CB7" w:rsidRPr="00BD120B" w:rsidRDefault="00FF3CB7" w:rsidP="00FF3CB7">
      <w:pPr>
        <w:spacing w:after="0" w:line="240" w:lineRule="auto"/>
        <w:jc w:val="center"/>
      </w:pPr>
      <w:r w:rsidRPr="00BD120B">
        <w:t>Professor Coordenador Universidade Évora – Escola Superior de Enfermagem S. João de Deus</w:t>
      </w:r>
    </w:p>
    <w:p w:rsidR="00FF3CB7" w:rsidRDefault="00FF3CB7" w:rsidP="00FF3CB7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Sílvia Raposo</w:t>
      </w:r>
    </w:p>
    <w:p w:rsidR="00F760E6" w:rsidRPr="00F760E6" w:rsidRDefault="00F760E6" w:rsidP="00FF3CB7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F760E6">
        <w:rPr>
          <w:rFonts w:asciiTheme="minorHAnsi" w:hAnsiTheme="minorHAnsi"/>
          <w:sz w:val="22"/>
          <w:szCs w:val="22"/>
        </w:rPr>
        <w:t>Enfermeira</w:t>
      </w:r>
      <w:r w:rsidR="00ED12AA">
        <w:rPr>
          <w:rFonts w:asciiTheme="minorHAnsi" w:hAnsiTheme="minorHAnsi"/>
          <w:sz w:val="22"/>
          <w:szCs w:val="22"/>
        </w:rPr>
        <w:t xml:space="preserve"> </w:t>
      </w:r>
      <w:bookmarkStart w:id="0" w:name="_GoBack"/>
      <w:bookmarkEnd w:id="0"/>
      <w:r w:rsidR="00ED12AA">
        <w:rPr>
          <w:rFonts w:asciiTheme="minorHAnsi" w:hAnsiTheme="minorHAnsi"/>
          <w:sz w:val="22"/>
          <w:szCs w:val="22"/>
        </w:rPr>
        <w:t>-</w:t>
      </w:r>
      <w:r w:rsidRPr="00F760E6">
        <w:rPr>
          <w:rFonts w:asciiTheme="minorHAnsi" w:hAnsiTheme="minorHAnsi"/>
          <w:sz w:val="22"/>
          <w:szCs w:val="22"/>
        </w:rPr>
        <w:t xml:space="preserve"> Hospital de Beja</w:t>
      </w:r>
    </w:p>
    <w:p w:rsidR="00FF3CB7" w:rsidRDefault="00FF3CB7" w:rsidP="00FF3CB7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:rsidR="00FF3CB7" w:rsidRPr="00FF3CB7" w:rsidRDefault="00FF3CB7" w:rsidP="00FF3CB7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  <w:r w:rsidRPr="00FF3CB7">
        <w:rPr>
          <w:rFonts w:cs="Helvetica"/>
        </w:rPr>
        <w:t>A insuficiência renal aguda (IRA) tem uma significativa incidência nas</w:t>
      </w:r>
      <w:r>
        <w:rPr>
          <w:rFonts w:cs="Helvetica"/>
        </w:rPr>
        <w:t xml:space="preserve"> </w:t>
      </w:r>
      <w:r w:rsidRPr="00FF3CB7">
        <w:rPr>
          <w:rFonts w:cs="Helvetica"/>
        </w:rPr>
        <w:t xml:space="preserve">unidades de cuidados intensivos (UCI) </w:t>
      </w:r>
      <w:r>
        <w:rPr>
          <w:rFonts w:cs="Helvetica"/>
        </w:rPr>
        <w:t xml:space="preserve">estando normalmente relacionada </w:t>
      </w:r>
      <w:r w:rsidRPr="00FF3CB7">
        <w:rPr>
          <w:rFonts w:cs="Helvetica"/>
        </w:rPr>
        <w:t xml:space="preserve">com falência multiorgânica e não apenas com causas renais. Até 60% </w:t>
      </w:r>
      <w:r>
        <w:rPr>
          <w:rFonts w:cs="Helvetica"/>
        </w:rPr>
        <w:t xml:space="preserve">dos </w:t>
      </w:r>
      <w:r w:rsidRPr="00FF3CB7">
        <w:rPr>
          <w:rFonts w:cs="Helvetica"/>
        </w:rPr>
        <w:t>doente</w:t>
      </w:r>
      <w:r>
        <w:rPr>
          <w:rFonts w:cs="Helvetica"/>
        </w:rPr>
        <w:t>s</w:t>
      </w:r>
      <w:r w:rsidRPr="00FF3CB7">
        <w:rPr>
          <w:rFonts w:cs="Helvetica"/>
        </w:rPr>
        <w:t xml:space="preserve"> em UCI desenvolvem IRA sendo que até 30%</w:t>
      </w:r>
      <w:r>
        <w:rPr>
          <w:rFonts w:cs="Helvetica"/>
        </w:rPr>
        <w:t xml:space="preserve"> destes doentes necessita</w:t>
      </w:r>
      <w:r w:rsidRPr="00FF3CB7">
        <w:rPr>
          <w:rFonts w:cs="Helvetica"/>
        </w:rPr>
        <w:t xml:space="preserve"> ser submetido a técnicas de substituição renal (TSR).</w:t>
      </w:r>
    </w:p>
    <w:p w:rsidR="00FF3CB7" w:rsidRPr="00FF3CB7" w:rsidRDefault="00FF3CB7" w:rsidP="00FF3CB7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  <w:r w:rsidRPr="00FF3CB7">
        <w:rPr>
          <w:rFonts w:cs="Helvetica"/>
        </w:rPr>
        <w:t>Através de uma revisão da literatur</w:t>
      </w:r>
      <w:r>
        <w:rPr>
          <w:rFonts w:cs="Helvetica"/>
        </w:rPr>
        <w:t xml:space="preserve">a sobre o tema, pretende-se </w:t>
      </w:r>
      <w:r w:rsidRPr="00FF3CB7">
        <w:rPr>
          <w:rFonts w:cs="Helvetica"/>
        </w:rPr>
        <w:t>identificar quais as TSR utiliza</w:t>
      </w:r>
      <w:r>
        <w:rPr>
          <w:rFonts w:cs="Helvetica"/>
        </w:rPr>
        <w:t xml:space="preserve">das em UCI para o tratamento da </w:t>
      </w:r>
      <w:r w:rsidRPr="00FF3CB7">
        <w:rPr>
          <w:rFonts w:cs="Helvetica"/>
        </w:rPr>
        <w:t xml:space="preserve">IRA e seu funcionamento. Atualmente são </w:t>
      </w:r>
      <w:r>
        <w:rPr>
          <w:rFonts w:cs="Helvetica"/>
        </w:rPr>
        <w:t xml:space="preserve">utilizadas no tratamento da IRA </w:t>
      </w:r>
      <w:r w:rsidRPr="00FF3CB7">
        <w:rPr>
          <w:rFonts w:cs="Helvetica"/>
        </w:rPr>
        <w:t xml:space="preserve">em UCI a hemodiálise intermitente </w:t>
      </w:r>
      <w:r>
        <w:rPr>
          <w:rFonts w:cs="Helvetica"/>
        </w:rPr>
        <w:t xml:space="preserve">(HDI), as técnicas contínuas de </w:t>
      </w:r>
      <w:r w:rsidRPr="00FF3CB7">
        <w:rPr>
          <w:rFonts w:cs="Helvetica"/>
        </w:rPr>
        <w:t>substituição renal (TCSR) e técnicas híbrid</w:t>
      </w:r>
      <w:r>
        <w:rPr>
          <w:rFonts w:cs="Helvetica"/>
        </w:rPr>
        <w:t xml:space="preserve">as como a diálise sustentada de </w:t>
      </w:r>
      <w:r w:rsidRPr="00FF3CB7">
        <w:rPr>
          <w:rFonts w:cs="Helvetica"/>
        </w:rPr>
        <w:t>baixa eficiência (</w:t>
      </w:r>
      <w:proofErr w:type="spellStart"/>
      <w:r w:rsidRPr="00FF3CB7">
        <w:rPr>
          <w:rFonts w:cs="Helvetica"/>
        </w:rPr>
        <w:t>Sustained</w:t>
      </w:r>
      <w:proofErr w:type="spellEnd"/>
      <w:r w:rsidRPr="00FF3CB7">
        <w:rPr>
          <w:rFonts w:cs="Helvetica"/>
        </w:rPr>
        <w:t xml:space="preserve"> </w:t>
      </w:r>
      <w:proofErr w:type="spellStart"/>
      <w:r w:rsidRPr="00FF3CB7">
        <w:rPr>
          <w:rFonts w:cs="Helvetica"/>
        </w:rPr>
        <w:t>L</w:t>
      </w:r>
      <w:r>
        <w:rPr>
          <w:rFonts w:cs="Helvetica"/>
        </w:rPr>
        <w:t>ow-Efficiency</w:t>
      </w:r>
      <w:proofErr w:type="spellEnd"/>
      <w:r>
        <w:rPr>
          <w:rFonts w:cs="Helvetica"/>
        </w:rPr>
        <w:t xml:space="preserve"> </w:t>
      </w:r>
      <w:proofErr w:type="spellStart"/>
      <w:r>
        <w:rPr>
          <w:rFonts w:cs="Helvetica"/>
        </w:rPr>
        <w:t>Dialysis</w:t>
      </w:r>
      <w:proofErr w:type="spellEnd"/>
      <w:r>
        <w:rPr>
          <w:rFonts w:cs="Helvetica"/>
        </w:rPr>
        <w:t xml:space="preserve"> – SLED). </w:t>
      </w:r>
      <w:r w:rsidRPr="00FF3CB7">
        <w:rPr>
          <w:rFonts w:cs="Helvetica"/>
        </w:rPr>
        <w:t>Os enfermeiros desempenham um imp</w:t>
      </w:r>
      <w:r>
        <w:rPr>
          <w:rFonts w:cs="Helvetica"/>
        </w:rPr>
        <w:t xml:space="preserve">ortante papel na realização das </w:t>
      </w:r>
      <w:r w:rsidRPr="00FF3CB7">
        <w:rPr>
          <w:rFonts w:cs="Helvetica"/>
        </w:rPr>
        <w:t>TSR, uma vez que realizam uma avaliação prévia do doente, prep</w:t>
      </w:r>
      <w:r>
        <w:rPr>
          <w:rFonts w:cs="Helvetica"/>
        </w:rPr>
        <w:t xml:space="preserve">aram-no </w:t>
      </w:r>
      <w:r w:rsidRPr="00FF3CB7">
        <w:rPr>
          <w:rFonts w:cs="Helvetica"/>
        </w:rPr>
        <w:t xml:space="preserve">para iniciar a técnica e monitorizam </w:t>
      </w:r>
      <w:r>
        <w:rPr>
          <w:rFonts w:cs="Helvetica"/>
        </w:rPr>
        <w:t xml:space="preserve">o procedimento dando resposta a eventuais complicações. </w:t>
      </w:r>
      <w:r w:rsidRPr="00FF3CB7">
        <w:rPr>
          <w:rFonts w:cs="Helvetica"/>
        </w:rPr>
        <w:t>Das TSR disponíveis para o tratament</w:t>
      </w:r>
      <w:r>
        <w:rPr>
          <w:rFonts w:cs="Helvetica"/>
        </w:rPr>
        <w:t xml:space="preserve">o da IRA em UCI, a bibliografia </w:t>
      </w:r>
      <w:r w:rsidRPr="00FF3CB7">
        <w:rPr>
          <w:rFonts w:cs="Helvetica"/>
        </w:rPr>
        <w:t>refere que todas elas são eficazes não hav</w:t>
      </w:r>
      <w:r>
        <w:rPr>
          <w:rFonts w:cs="Helvetica"/>
        </w:rPr>
        <w:t xml:space="preserve">endo uma que prevaleça sobre as </w:t>
      </w:r>
      <w:r w:rsidRPr="00FF3CB7">
        <w:rPr>
          <w:rFonts w:cs="Helvetica"/>
        </w:rPr>
        <w:t>outras. No entanto, a escolha da técnica</w:t>
      </w:r>
      <w:r>
        <w:rPr>
          <w:rFonts w:cs="Helvetica"/>
        </w:rPr>
        <w:t xml:space="preserve"> deve depender das tendências e </w:t>
      </w:r>
      <w:r w:rsidRPr="00FF3CB7">
        <w:rPr>
          <w:rFonts w:cs="Helvetica"/>
        </w:rPr>
        <w:t>equipamentos disponíveis na UCI, do médico prescritor e do doente.</w:t>
      </w:r>
    </w:p>
    <w:p w:rsidR="00FF3CB7" w:rsidRDefault="00FF3CB7" w:rsidP="00FF3CB7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  <w:r w:rsidRPr="00FF3CB7">
        <w:rPr>
          <w:rFonts w:cs="Helvetica-Bold"/>
          <w:b/>
          <w:bCs/>
        </w:rPr>
        <w:t>Palavras-chave</w:t>
      </w:r>
      <w:r w:rsidRPr="00FF3CB7">
        <w:rPr>
          <w:rFonts w:cs="Helvetica"/>
        </w:rPr>
        <w:t>: Técnicas de substituição re</w:t>
      </w:r>
      <w:r>
        <w:rPr>
          <w:rFonts w:cs="Helvetica"/>
        </w:rPr>
        <w:t xml:space="preserve">nal, insuficiência renal aguda, </w:t>
      </w:r>
      <w:r w:rsidRPr="00FF3CB7">
        <w:rPr>
          <w:rFonts w:cs="Helvetica"/>
        </w:rPr>
        <w:t>unidade de cuidados intensivos, enfermagem</w:t>
      </w:r>
    </w:p>
    <w:p w:rsidR="00FF3CB7" w:rsidRDefault="00FF3CB7" w:rsidP="00FF3CB7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</w:rPr>
      </w:pPr>
    </w:p>
    <w:p w:rsidR="00FF3CB7" w:rsidRDefault="00FF3CB7" w:rsidP="00FF3CB7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b/>
        </w:rPr>
      </w:pPr>
      <w:r w:rsidRPr="00FF3CB7">
        <w:rPr>
          <w:rFonts w:cs="Helvetica"/>
          <w:b/>
        </w:rPr>
        <w:t>Referências:</w:t>
      </w:r>
    </w:p>
    <w:p w:rsidR="00FF3CB7" w:rsidRPr="00FF3CB7" w:rsidRDefault="00FF3CB7" w:rsidP="00FF3CB7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n-US"/>
        </w:rPr>
      </w:pPr>
      <w:proofErr w:type="spellStart"/>
      <w:r w:rsidRPr="00FF3CB7">
        <w:rPr>
          <w:rFonts w:cs="Helvetica"/>
        </w:rPr>
        <w:t>Dirkes</w:t>
      </w:r>
      <w:proofErr w:type="spellEnd"/>
      <w:r w:rsidRPr="00FF3CB7">
        <w:rPr>
          <w:rFonts w:cs="Helvetica"/>
        </w:rPr>
        <w:t xml:space="preserve">, S. &amp; </w:t>
      </w:r>
      <w:proofErr w:type="spellStart"/>
      <w:r w:rsidRPr="00FF3CB7">
        <w:rPr>
          <w:rFonts w:cs="Helvetica"/>
        </w:rPr>
        <w:t>Hodge</w:t>
      </w:r>
      <w:proofErr w:type="spellEnd"/>
      <w:r w:rsidRPr="00FF3CB7">
        <w:rPr>
          <w:rFonts w:cs="Helvetica"/>
        </w:rPr>
        <w:t xml:space="preserve">, K (2007). </w:t>
      </w:r>
      <w:r w:rsidRPr="00FF3CB7">
        <w:rPr>
          <w:rFonts w:cs="Helvetica"/>
          <w:lang w:val="en-US"/>
        </w:rPr>
        <w:t>Continuous renal replacement therapy in the adult intensive care unit – history and current trends. Critical Care Nurses vol. 27 (2) p. 61-80.</w:t>
      </w:r>
    </w:p>
    <w:p w:rsidR="00FF3CB7" w:rsidRPr="00FF3CB7" w:rsidRDefault="00FF3CB7" w:rsidP="00FF3CB7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n-US"/>
        </w:rPr>
      </w:pPr>
    </w:p>
    <w:p w:rsidR="00FF3CB7" w:rsidRPr="00FF3CB7" w:rsidRDefault="00FF3CB7" w:rsidP="00FF3CB7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n-US"/>
        </w:rPr>
      </w:pPr>
      <w:r w:rsidRPr="00FF3CB7">
        <w:rPr>
          <w:rFonts w:cs="Helvetica"/>
          <w:lang w:val="en-US"/>
        </w:rPr>
        <w:t>Faber, P. &amp; Klein, A. (2009). Acute kidney injury and renal replacement therapy in the intensive care</w:t>
      </w:r>
      <w:r w:rsidR="007B39B7">
        <w:rPr>
          <w:rFonts w:cs="Helvetica"/>
          <w:lang w:val="en-US"/>
        </w:rPr>
        <w:t xml:space="preserve"> unit. Nursing in Critical Care </w:t>
      </w:r>
      <w:r w:rsidRPr="00FF3CB7">
        <w:rPr>
          <w:rFonts w:cs="Helvetica"/>
          <w:lang w:val="en-US"/>
        </w:rPr>
        <w:t>vol.14 (4) p. 207-212.</w:t>
      </w:r>
    </w:p>
    <w:p w:rsidR="00FF3CB7" w:rsidRPr="00FF3CB7" w:rsidRDefault="00FF3CB7" w:rsidP="00FF3CB7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n-US"/>
        </w:rPr>
      </w:pPr>
    </w:p>
    <w:p w:rsidR="00FF3CB7" w:rsidRPr="00FF3CB7" w:rsidRDefault="00FF3CB7" w:rsidP="00FF3CB7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n-US"/>
        </w:rPr>
      </w:pPr>
      <w:proofErr w:type="spellStart"/>
      <w:r w:rsidRPr="00FF3CB7">
        <w:rPr>
          <w:rFonts w:cs="Helvetica"/>
          <w:lang w:val="en-US"/>
        </w:rPr>
        <w:t>Farese</w:t>
      </w:r>
      <w:proofErr w:type="spellEnd"/>
      <w:r w:rsidRPr="00FF3CB7">
        <w:rPr>
          <w:rFonts w:cs="Helvetica"/>
          <w:lang w:val="en-US"/>
        </w:rPr>
        <w:t xml:space="preserve">, S., Frey, F. J., </w:t>
      </w:r>
      <w:proofErr w:type="spellStart"/>
      <w:r w:rsidRPr="00FF3CB7">
        <w:rPr>
          <w:rFonts w:cs="Helvetica"/>
          <w:lang w:val="en-US"/>
        </w:rPr>
        <w:t>Jakob</w:t>
      </w:r>
      <w:proofErr w:type="spellEnd"/>
      <w:r w:rsidRPr="00FF3CB7">
        <w:rPr>
          <w:rFonts w:cs="Helvetica"/>
          <w:lang w:val="en-US"/>
        </w:rPr>
        <w:t>, S. M.,</w:t>
      </w:r>
      <w:r w:rsidR="007B39B7">
        <w:rPr>
          <w:rFonts w:cs="Helvetica"/>
          <w:lang w:val="en-US"/>
        </w:rPr>
        <w:t xml:space="preserve"> </w:t>
      </w:r>
      <w:proofErr w:type="spellStart"/>
      <w:r w:rsidR="007B39B7">
        <w:rPr>
          <w:rFonts w:cs="Helvetica"/>
          <w:lang w:val="en-US"/>
        </w:rPr>
        <w:t>Kalicki</w:t>
      </w:r>
      <w:proofErr w:type="spellEnd"/>
      <w:r w:rsidR="007B39B7">
        <w:rPr>
          <w:rFonts w:cs="Helvetica"/>
          <w:lang w:val="en-US"/>
        </w:rPr>
        <w:t xml:space="preserve">, R. &amp; </w:t>
      </w:r>
      <w:proofErr w:type="spellStart"/>
      <w:r w:rsidR="007B39B7">
        <w:rPr>
          <w:rFonts w:cs="Helvetica"/>
          <w:lang w:val="en-US"/>
        </w:rPr>
        <w:t>Uehlinger</w:t>
      </w:r>
      <w:proofErr w:type="spellEnd"/>
      <w:r w:rsidR="007B39B7">
        <w:rPr>
          <w:rFonts w:cs="Helvetica"/>
          <w:lang w:val="en-US"/>
        </w:rPr>
        <w:t xml:space="preserve">, D. E. </w:t>
      </w:r>
      <w:r w:rsidRPr="00FF3CB7">
        <w:rPr>
          <w:rFonts w:cs="Helvetica"/>
          <w:lang w:val="en-US"/>
        </w:rPr>
        <w:t>(2009). Treatment of acute renal failure in</w:t>
      </w:r>
      <w:r w:rsidR="007B39B7">
        <w:rPr>
          <w:rFonts w:cs="Helvetica"/>
          <w:lang w:val="en-US"/>
        </w:rPr>
        <w:t xml:space="preserve"> the intensive care unit: lower </w:t>
      </w:r>
      <w:r w:rsidRPr="00FF3CB7">
        <w:rPr>
          <w:rFonts w:cs="Helvetica"/>
          <w:lang w:val="en-US"/>
        </w:rPr>
        <w:t>costs by intermittent dial</w:t>
      </w:r>
      <w:r w:rsidR="007B39B7">
        <w:rPr>
          <w:rFonts w:cs="Helvetica"/>
          <w:lang w:val="en-US"/>
        </w:rPr>
        <w:t xml:space="preserve">ysis than continuous </w:t>
      </w:r>
      <w:proofErr w:type="spellStart"/>
      <w:r w:rsidR="007B39B7">
        <w:rPr>
          <w:rFonts w:cs="Helvetica"/>
          <w:lang w:val="en-US"/>
        </w:rPr>
        <w:t>venovenous</w:t>
      </w:r>
      <w:proofErr w:type="spellEnd"/>
      <w:r w:rsidR="007B39B7">
        <w:rPr>
          <w:rFonts w:cs="Helvetica"/>
          <w:lang w:val="en-US"/>
        </w:rPr>
        <w:t xml:space="preserve"> </w:t>
      </w:r>
      <w:proofErr w:type="spellStart"/>
      <w:r w:rsidRPr="00FF3CB7">
        <w:rPr>
          <w:rFonts w:cs="Helvetica"/>
          <w:lang w:val="en-US"/>
        </w:rPr>
        <w:t>hemodiafiltration</w:t>
      </w:r>
      <w:proofErr w:type="spellEnd"/>
      <w:r w:rsidRPr="00FF3CB7">
        <w:rPr>
          <w:rFonts w:cs="Helvetica"/>
          <w:lang w:val="en-US"/>
        </w:rPr>
        <w:t>. Artificial Organs vol.33 (8) p. 634-640.</w:t>
      </w:r>
    </w:p>
    <w:p w:rsidR="00FF3CB7" w:rsidRPr="00FF3CB7" w:rsidRDefault="00FF3CB7" w:rsidP="00FF3CB7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n-US"/>
        </w:rPr>
      </w:pPr>
    </w:p>
    <w:p w:rsidR="00FF3CB7" w:rsidRDefault="00FF3CB7" w:rsidP="00FF3CB7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n-US"/>
        </w:rPr>
      </w:pPr>
      <w:r w:rsidRPr="00FF3CB7">
        <w:rPr>
          <w:rFonts w:cs="Helvetica"/>
          <w:lang w:val="en-US"/>
        </w:rPr>
        <w:t>Gambro (2004). Continuous Rena</w:t>
      </w:r>
      <w:r w:rsidR="007B39B7">
        <w:rPr>
          <w:rFonts w:cs="Helvetica"/>
          <w:lang w:val="en-US"/>
        </w:rPr>
        <w:t>l Replacement Therapy – Version</w:t>
      </w:r>
      <w:r w:rsidRPr="00FF3CB7">
        <w:rPr>
          <w:rFonts w:cs="Helvetica"/>
          <w:lang w:val="en-US"/>
        </w:rPr>
        <w:t xml:space="preserve"> Renal Intensive Care – Self Learning Module.</w:t>
      </w:r>
    </w:p>
    <w:p w:rsidR="00F43505" w:rsidRPr="00FF3CB7" w:rsidRDefault="00F43505" w:rsidP="00FF3CB7">
      <w:pPr>
        <w:autoSpaceDE w:val="0"/>
        <w:autoSpaceDN w:val="0"/>
        <w:adjustRightInd w:val="0"/>
        <w:spacing w:after="0" w:line="240" w:lineRule="auto"/>
        <w:jc w:val="both"/>
        <w:rPr>
          <w:rFonts w:cs="Helvetica"/>
          <w:lang w:val="en-US"/>
        </w:rPr>
      </w:pPr>
    </w:p>
    <w:sectPr w:rsidR="00F43505" w:rsidRPr="00FF3C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7F"/>
    <w:rsid w:val="00002DDF"/>
    <w:rsid w:val="00056C7B"/>
    <w:rsid w:val="00135F0F"/>
    <w:rsid w:val="002B7AEE"/>
    <w:rsid w:val="00337C9A"/>
    <w:rsid w:val="00396130"/>
    <w:rsid w:val="003B0D03"/>
    <w:rsid w:val="005B14E2"/>
    <w:rsid w:val="006E7FE1"/>
    <w:rsid w:val="007B39B7"/>
    <w:rsid w:val="008508C7"/>
    <w:rsid w:val="00930EEE"/>
    <w:rsid w:val="009E5AE1"/>
    <w:rsid w:val="00AB68E9"/>
    <w:rsid w:val="00AF2BC6"/>
    <w:rsid w:val="00B05D7A"/>
    <w:rsid w:val="00B6031A"/>
    <w:rsid w:val="00BD120B"/>
    <w:rsid w:val="00BF515B"/>
    <w:rsid w:val="00C97138"/>
    <w:rsid w:val="00CB055F"/>
    <w:rsid w:val="00D05A3A"/>
    <w:rsid w:val="00D5437F"/>
    <w:rsid w:val="00D703D0"/>
    <w:rsid w:val="00ED12AA"/>
    <w:rsid w:val="00EE186D"/>
    <w:rsid w:val="00F43505"/>
    <w:rsid w:val="00F473FF"/>
    <w:rsid w:val="00F760E6"/>
    <w:rsid w:val="00FF360C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A4B9E-C3F6-47DE-B386-DA32A422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37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56C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F473FF"/>
    <w:rPr>
      <w:color w:val="0000FF" w:themeColor="hyperlink"/>
      <w:u w:val="single"/>
    </w:rPr>
  </w:style>
  <w:style w:type="paragraph" w:styleId="Textosimples">
    <w:name w:val="Plain Text"/>
    <w:basedOn w:val="Normal"/>
    <w:link w:val="TextosimplesCarter"/>
    <w:uiPriority w:val="99"/>
    <w:semiHidden/>
    <w:unhideWhenUsed/>
    <w:rsid w:val="00CB055F"/>
    <w:pPr>
      <w:spacing w:after="0" w:line="240" w:lineRule="auto"/>
    </w:pPr>
    <w:rPr>
      <w:rFonts w:ascii="Calibri" w:hAnsi="Calibri"/>
      <w:szCs w:val="21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semiHidden/>
    <w:rsid w:val="00CB055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5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 Anjos</dc:creator>
  <cp:lastModifiedBy>Prof. João Mendes</cp:lastModifiedBy>
  <cp:revision>4</cp:revision>
  <dcterms:created xsi:type="dcterms:W3CDTF">2015-03-26T13:59:00Z</dcterms:created>
  <dcterms:modified xsi:type="dcterms:W3CDTF">2015-03-26T14:00:00Z</dcterms:modified>
</cp:coreProperties>
</file>