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205766"/>
        <w:docPartObj>
          <w:docPartGallery w:val="Cover Pages"/>
          <w:docPartUnique/>
        </w:docPartObj>
      </w:sdtPr>
      <w:sdtEndPr>
        <w:rPr>
          <w:rFonts w:ascii="Times New Roman" w:hAnsi="Times New Roman" w:cs="Times New Roman"/>
          <w:b/>
          <w:szCs w:val="24"/>
        </w:rPr>
      </w:sdtEndPr>
      <w:sdtContent>
        <w:p w14:paraId="65BA6421" w14:textId="48485D13" w:rsidR="00270BAB" w:rsidRDefault="00270BAB" w:rsidP="002A6867">
          <w:pPr>
            <w:rPr>
              <w:rFonts w:ascii="Times New Roman" w:eastAsia="Times New Roman" w:hAnsi="Times New Roman" w:cs="Times New Roman"/>
              <w:b w:val="0"/>
              <w:szCs w:val="24"/>
            </w:rPr>
          </w:pPr>
        </w:p>
        <w:p w14:paraId="114DE1E0" w14:textId="77777777" w:rsidR="00270BAB" w:rsidRPr="0004292F" w:rsidRDefault="00270BAB" w:rsidP="007176C2">
          <w:pPr>
            <w:spacing w:after="0" w:line="360" w:lineRule="auto"/>
            <w:jc w:val="both"/>
            <w:rPr>
              <w:rFonts w:ascii="Times New Roman" w:eastAsia="Times New Roman" w:hAnsi="Times New Roman" w:cs="Times New Roman"/>
              <w:b w:val="0"/>
              <w:szCs w:val="24"/>
            </w:rPr>
          </w:pPr>
        </w:p>
        <w:p w14:paraId="4CEF4D4A" w14:textId="77777777" w:rsidR="002A6867" w:rsidRPr="002A6867" w:rsidRDefault="002A6867" w:rsidP="002A6867">
          <w:pPr>
            <w:rPr>
              <w:rFonts w:eastAsia="Times New Roman" w:cs="Arial"/>
              <w:b w:val="0"/>
              <w:sz w:val="20"/>
              <w:szCs w:val="20"/>
            </w:rPr>
          </w:pPr>
        </w:p>
        <w:p w14:paraId="1374F018" w14:textId="77777777" w:rsidR="002A6867" w:rsidRPr="002A6867" w:rsidRDefault="002A6867" w:rsidP="002A6867">
          <w:pPr>
            <w:spacing w:after="0" w:line="240" w:lineRule="auto"/>
            <w:jc w:val="right"/>
            <w:rPr>
              <w:rFonts w:eastAsia="Times New Roman" w:cs="Arial"/>
              <w:b w:val="0"/>
              <w:sz w:val="20"/>
              <w:szCs w:val="20"/>
            </w:rPr>
          </w:pPr>
          <w:r w:rsidRPr="002A6867">
            <w:rPr>
              <w:rFonts w:ascii="Calibri" w:eastAsia="Times New Roman" w:hAnsi="Calibri" w:cs="Times New Roman"/>
              <w:b w:val="0"/>
              <w:noProof/>
              <w:sz w:val="22"/>
              <w:lang w:eastAsia="pt-PT"/>
            </w:rPr>
            <w:drawing>
              <wp:anchor distT="0" distB="0" distL="114300" distR="114300" simplePos="0" relativeHeight="251704832" behindDoc="1" locked="0" layoutInCell="1" allowOverlap="1" wp14:anchorId="53A8E561" wp14:editId="117498BA">
                <wp:simplePos x="0" y="0"/>
                <wp:positionH relativeFrom="column">
                  <wp:posOffset>1976120</wp:posOffset>
                </wp:positionH>
                <wp:positionV relativeFrom="paragraph">
                  <wp:posOffset>10160</wp:posOffset>
                </wp:positionV>
                <wp:extent cx="1567180" cy="1530985"/>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7180" cy="1530985"/>
                        </a:xfrm>
                        <a:prstGeom prst="rect">
                          <a:avLst/>
                        </a:prstGeom>
                        <a:noFill/>
                      </pic:spPr>
                    </pic:pic>
                  </a:graphicData>
                </a:graphic>
                <wp14:sizeRelH relativeFrom="page">
                  <wp14:pctWidth>0</wp14:pctWidth>
                </wp14:sizeRelH>
                <wp14:sizeRelV relativeFrom="page">
                  <wp14:pctHeight>0</wp14:pctHeight>
                </wp14:sizeRelV>
              </wp:anchor>
            </w:drawing>
          </w:r>
        </w:p>
        <w:p w14:paraId="082B84E4" w14:textId="77777777" w:rsidR="002A6867" w:rsidRPr="002A6867" w:rsidRDefault="002A6867" w:rsidP="002A6867">
          <w:pPr>
            <w:spacing w:after="0" w:line="240" w:lineRule="auto"/>
            <w:jc w:val="center"/>
            <w:rPr>
              <w:rFonts w:eastAsia="Times New Roman" w:cs="Arial"/>
              <w:b w:val="0"/>
              <w:sz w:val="20"/>
              <w:szCs w:val="20"/>
            </w:rPr>
          </w:pPr>
        </w:p>
        <w:p w14:paraId="0895CCD6" w14:textId="77777777" w:rsidR="002A6867" w:rsidRPr="002A6867" w:rsidRDefault="002A6867" w:rsidP="002A6867">
          <w:pPr>
            <w:spacing w:after="0" w:line="240" w:lineRule="auto"/>
            <w:ind w:left="3540"/>
            <w:jc w:val="right"/>
            <w:rPr>
              <w:rFonts w:eastAsia="Times New Roman" w:cs="Arial"/>
              <w:b w:val="0"/>
              <w:sz w:val="20"/>
              <w:szCs w:val="20"/>
            </w:rPr>
          </w:pPr>
        </w:p>
        <w:p w14:paraId="75DFF572" w14:textId="77777777" w:rsidR="002A6867" w:rsidRPr="002A6867" w:rsidRDefault="002A6867" w:rsidP="002A6867">
          <w:pPr>
            <w:spacing w:after="0" w:line="240" w:lineRule="auto"/>
            <w:rPr>
              <w:rFonts w:ascii="Calibri" w:eastAsia="Times New Roman" w:hAnsi="Calibri" w:cs="Times New Roman"/>
              <w:b w:val="0"/>
              <w:i/>
              <w:sz w:val="20"/>
              <w:szCs w:val="20"/>
            </w:rPr>
          </w:pPr>
          <w:r w:rsidRPr="002A6867">
            <w:rPr>
              <w:rFonts w:eastAsia="Times New Roman" w:cs="Arial"/>
              <w:b w:val="0"/>
              <w:sz w:val="20"/>
              <w:szCs w:val="20"/>
            </w:rPr>
            <w:t xml:space="preserve">                                                                                                           </w:t>
          </w:r>
        </w:p>
        <w:p w14:paraId="2BD81019" w14:textId="77777777" w:rsidR="002A6867" w:rsidRPr="002A6867" w:rsidRDefault="002A6867" w:rsidP="002A6867">
          <w:pPr>
            <w:spacing w:after="0" w:line="240" w:lineRule="auto"/>
            <w:jc w:val="both"/>
            <w:rPr>
              <w:rFonts w:ascii="Calibri" w:eastAsia="Times New Roman" w:hAnsi="Calibri" w:cs="Times New Roman"/>
              <w:b w:val="0"/>
              <w:sz w:val="22"/>
            </w:rPr>
          </w:pPr>
        </w:p>
        <w:p w14:paraId="1AEE6853" w14:textId="77777777" w:rsidR="002A6867" w:rsidRPr="002A6867" w:rsidRDefault="002A6867" w:rsidP="002A6867">
          <w:pPr>
            <w:spacing w:after="0" w:line="240" w:lineRule="auto"/>
            <w:jc w:val="both"/>
            <w:rPr>
              <w:rFonts w:ascii="Calibri" w:eastAsia="Times New Roman" w:hAnsi="Calibri" w:cs="Times New Roman"/>
              <w:b w:val="0"/>
              <w:sz w:val="22"/>
            </w:rPr>
          </w:pPr>
        </w:p>
        <w:p w14:paraId="4724F871" w14:textId="77777777" w:rsidR="002A6867" w:rsidRPr="002A6867" w:rsidRDefault="002A6867" w:rsidP="002A6867">
          <w:pPr>
            <w:spacing w:after="0" w:line="240" w:lineRule="auto"/>
            <w:jc w:val="both"/>
            <w:rPr>
              <w:rFonts w:ascii="Calibri" w:eastAsia="Times New Roman" w:hAnsi="Calibri" w:cs="Times New Roman"/>
              <w:b w:val="0"/>
              <w:sz w:val="22"/>
            </w:rPr>
          </w:pPr>
        </w:p>
        <w:p w14:paraId="705BDB0B" w14:textId="77777777" w:rsidR="002A6867" w:rsidRPr="002A6867" w:rsidRDefault="002A6867" w:rsidP="002A6867">
          <w:pPr>
            <w:spacing w:after="0" w:line="240" w:lineRule="auto"/>
            <w:jc w:val="both"/>
            <w:rPr>
              <w:rFonts w:ascii="Calibri" w:eastAsia="Times New Roman" w:hAnsi="Calibri" w:cs="Times New Roman"/>
              <w:b w:val="0"/>
              <w:sz w:val="22"/>
            </w:rPr>
          </w:pPr>
        </w:p>
        <w:p w14:paraId="0EEF2697" w14:textId="77777777" w:rsidR="002A6867" w:rsidRPr="002A6867" w:rsidRDefault="002A6867" w:rsidP="002A6867">
          <w:pPr>
            <w:spacing w:after="0" w:line="240" w:lineRule="auto"/>
            <w:jc w:val="both"/>
            <w:rPr>
              <w:rFonts w:ascii="Calibri" w:eastAsia="Times New Roman" w:hAnsi="Calibri" w:cs="Times New Roman"/>
              <w:b w:val="0"/>
              <w:sz w:val="22"/>
            </w:rPr>
          </w:pPr>
        </w:p>
        <w:p w14:paraId="07A8306C" w14:textId="77777777" w:rsidR="002A6867" w:rsidRPr="002A6867" w:rsidRDefault="002A6867" w:rsidP="002A6867">
          <w:pPr>
            <w:rPr>
              <w:b w:val="0"/>
            </w:rPr>
          </w:pPr>
        </w:p>
        <w:p w14:paraId="5A56503C" w14:textId="77777777" w:rsidR="002A6867" w:rsidRPr="002A6867" w:rsidRDefault="002A6867" w:rsidP="002A6867">
          <w:pPr>
            <w:rPr>
              <w:rFonts w:cs="Arial"/>
              <w:b w:val="0"/>
            </w:rPr>
          </w:pPr>
        </w:p>
        <w:p w14:paraId="3C51060F" w14:textId="77777777" w:rsidR="002A6867" w:rsidRPr="007E5BDE" w:rsidRDefault="002A6867" w:rsidP="002A6867">
          <w:pPr>
            <w:spacing w:after="0" w:line="240" w:lineRule="auto"/>
            <w:jc w:val="center"/>
            <w:rPr>
              <w:rFonts w:eastAsia="Times New Roman" w:cs="Arial"/>
              <w:smallCaps/>
              <w:sz w:val="32"/>
              <w:szCs w:val="32"/>
              <w14:shadow w14:blurRad="50800" w14:dist="38100" w14:dir="2700000" w14:sx="100000" w14:sy="100000" w14:kx="0" w14:ky="0" w14:algn="tl">
                <w14:srgbClr w14:val="000000">
                  <w14:alpha w14:val="60000"/>
                </w14:srgbClr>
              </w14:shadow>
            </w:rPr>
          </w:pPr>
        </w:p>
        <w:p w14:paraId="0B623562" w14:textId="77777777" w:rsidR="002A6867" w:rsidRDefault="002A6867" w:rsidP="002A6867">
          <w:pPr>
            <w:jc w:val="center"/>
            <w:rPr>
              <w:rFonts w:ascii="Times New Roman" w:hAnsi="Times New Roman" w:cs="Times New Roman"/>
              <w:caps/>
              <w:sz w:val="32"/>
              <w:szCs w:val="32"/>
            </w:rPr>
          </w:pPr>
          <w:r w:rsidRPr="007E5BDE">
            <w:rPr>
              <w:rFonts w:ascii="Times New Roman" w:hAnsi="Times New Roman" w:cs="Times New Roman"/>
              <w:caps/>
              <w:sz w:val="32"/>
              <w:szCs w:val="32"/>
            </w:rPr>
            <w:t>Universidade de Évora</w:t>
          </w:r>
        </w:p>
        <w:p w14:paraId="024FA067" w14:textId="77777777" w:rsidR="007E5BDE" w:rsidRPr="007E5BDE" w:rsidRDefault="007E5BDE" w:rsidP="002A6867">
          <w:pPr>
            <w:jc w:val="center"/>
            <w:rPr>
              <w:rFonts w:ascii="Times New Roman" w:hAnsi="Times New Roman" w:cs="Times New Roman"/>
              <w:caps/>
              <w:sz w:val="32"/>
              <w:szCs w:val="32"/>
            </w:rPr>
          </w:pPr>
        </w:p>
        <w:p w14:paraId="51A6B276" w14:textId="77777777" w:rsidR="002A6867" w:rsidRPr="007E5BDE" w:rsidRDefault="002A6867" w:rsidP="002A6867">
          <w:pPr>
            <w:jc w:val="center"/>
            <w:rPr>
              <w:rFonts w:ascii="Times New Roman" w:hAnsi="Times New Roman" w:cs="Times New Roman"/>
              <w:caps/>
              <w:sz w:val="32"/>
              <w:szCs w:val="32"/>
            </w:rPr>
          </w:pPr>
        </w:p>
        <w:p w14:paraId="03194C1C" w14:textId="77777777" w:rsidR="002A6867" w:rsidRDefault="002A6867" w:rsidP="002A6867">
          <w:pPr>
            <w:jc w:val="center"/>
            <w:rPr>
              <w:rFonts w:ascii="Times New Roman" w:hAnsi="Times New Roman" w:cs="Times New Roman"/>
              <w:caps/>
              <w:sz w:val="32"/>
              <w:szCs w:val="32"/>
            </w:rPr>
          </w:pPr>
          <w:r w:rsidRPr="007E5BDE">
            <w:rPr>
              <w:rFonts w:ascii="Times New Roman" w:hAnsi="Times New Roman" w:cs="Times New Roman"/>
              <w:caps/>
              <w:sz w:val="32"/>
              <w:szCs w:val="32"/>
            </w:rPr>
            <w:t>Mestrado Direcção e Gestão Desportiva</w:t>
          </w:r>
        </w:p>
        <w:p w14:paraId="4BD7B233" w14:textId="77777777" w:rsidR="007E5BDE" w:rsidRPr="007E5BDE" w:rsidRDefault="007E5BDE" w:rsidP="002A6867">
          <w:pPr>
            <w:jc w:val="center"/>
            <w:rPr>
              <w:rFonts w:ascii="Times New Roman" w:hAnsi="Times New Roman" w:cs="Times New Roman"/>
              <w:caps/>
              <w:sz w:val="32"/>
              <w:szCs w:val="32"/>
            </w:rPr>
          </w:pPr>
        </w:p>
        <w:p w14:paraId="7C898F95" w14:textId="77777777" w:rsidR="002A6867" w:rsidRPr="007E5BDE" w:rsidRDefault="002A6867" w:rsidP="002A6867">
          <w:pPr>
            <w:jc w:val="center"/>
            <w:rPr>
              <w:rFonts w:ascii="Times New Roman" w:hAnsi="Times New Roman" w:cs="Times New Roman"/>
              <w:caps/>
              <w:sz w:val="32"/>
              <w:szCs w:val="32"/>
            </w:rPr>
          </w:pPr>
        </w:p>
        <w:p w14:paraId="445636ED" w14:textId="77777777" w:rsidR="002A6867" w:rsidRPr="007E5BDE" w:rsidRDefault="002A6867" w:rsidP="002A6867">
          <w:pPr>
            <w:jc w:val="center"/>
            <w:rPr>
              <w:rFonts w:ascii="Times New Roman" w:hAnsi="Times New Roman" w:cs="Times New Roman"/>
              <w:sz w:val="28"/>
              <w:szCs w:val="28"/>
            </w:rPr>
          </w:pPr>
          <w:r w:rsidRPr="007E5BDE">
            <w:rPr>
              <w:rFonts w:ascii="Times New Roman" w:hAnsi="Times New Roman" w:cs="Times New Roman"/>
              <w:sz w:val="28"/>
              <w:szCs w:val="28"/>
            </w:rPr>
            <w:t>Trabalho Projeto</w:t>
          </w:r>
        </w:p>
        <w:p w14:paraId="3A85ECF4" w14:textId="77777777" w:rsidR="002A6867" w:rsidRPr="007E5BDE" w:rsidRDefault="002A6867" w:rsidP="002A6867">
          <w:pPr>
            <w:jc w:val="center"/>
            <w:rPr>
              <w:rFonts w:ascii="Times New Roman" w:hAnsi="Times New Roman" w:cs="Times New Roman"/>
              <w:sz w:val="28"/>
              <w:szCs w:val="28"/>
            </w:rPr>
          </w:pPr>
          <w:r w:rsidRPr="007E5BDE">
            <w:rPr>
              <w:rFonts w:ascii="Times New Roman" w:hAnsi="Times New Roman" w:cs="Times New Roman"/>
              <w:sz w:val="28"/>
              <w:szCs w:val="28"/>
            </w:rPr>
            <w:t>Construção de um ginásio na zona Oeste “Clube de Saúde Equilíbrio”</w:t>
          </w:r>
        </w:p>
        <w:p w14:paraId="3EE011BA" w14:textId="77777777" w:rsidR="002A6867" w:rsidRPr="002A6867" w:rsidRDefault="002A6867" w:rsidP="002A6867">
          <w:pPr>
            <w:rPr>
              <w:rFonts w:ascii="Times New Roman" w:hAnsi="Times New Roman" w:cs="Times New Roman"/>
              <w:b w:val="0"/>
              <w:sz w:val="32"/>
              <w:szCs w:val="32"/>
            </w:rPr>
          </w:pPr>
        </w:p>
        <w:p w14:paraId="3514D22E" w14:textId="77777777" w:rsidR="002A6867" w:rsidRPr="002A6867" w:rsidRDefault="002A6867" w:rsidP="002A6867">
          <w:pPr>
            <w:jc w:val="center"/>
            <w:rPr>
              <w:rFonts w:ascii="Times New Roman" w:hAnsi="Times New Roman" w:cs="Times New Roman"/>
              <w:b w:val="0"/>
              <w:sz w:val="32"/>
              <w:szCs w:val="32"/>
            </w:rPr>
          </w:pPr>
        </w:p>
        <w:p w14:paraId="7ACFFEBB" w14:textId="77777777" w:rsidR="002A6867" w:rsidRPr="002A6867" w:rsidRDefault="002A6867" w:rsidP="002A6867">
          <w:pPr>
            <w:spacing w:line="240" w:lineRule="auto"/>
            <w:jc w:val="center"/>
            <w:rPr>
              <w:rFonts w:ascii="Times New Roman" w:hAnsi="Times New Roman" w:cs="Times New Roman"/>
              <w:b w:val="0"/>
              <w:sz w:val="28"/>
              <w:szCs w:val="28"/>
            </w:rPr>
          </w:pPr>
          <w:r w:rsidRPr="002A6867">
            <w:rPr>
              <w:rFonts w:ascii="Times New Roman" w:hAnsi="Times New Roman" w:cs="Times New Roman"/>
              <w:b w:val="0"/>
              <w:sz w:val="28"/>
              <w:szCs w:val="28"/>
            </w:rPr>
            <w:t>Autor:</w:t>
          </w:r>
        </w:p>
        <w:p w14:paraId="186C4BD7" w14:textId="77777777" w:rsidR="002A6867" w:rsidRPr="007E5BDE" w:rsidRDefault="002A6867" w:rsidP="002A6867">
          <w:pPr>
            <w:spacing w:line="240" w:lineRule="auto"/>
            <w:jc w:val="center"/>
            <w:rPr>
              <w:rFonts w:ascii="Times New Roman" w:hAnsi="Times New Roman" w:cs="Times New Roman"/>
              <w:sz w:val="28"/>
              <w:szCs w:val="28"/>
            </w:rPr>
          </w:pPr>
          <w:r w:rsidRPr="007E5BDE">
            <w:rPr>
              <w:rFonts w:ascii="Times New Roman" w:hAnsi="Times New Roman" w:cs="Times New Roman"/>
              <w:sz w:val="28"/>
              <w:szCs w:val="28"/>
            </w:rPr>
            <w:t>Flávio Dinis Lima</w:t>
          </w:r>
        </w:p>
        <w:p w14:paraId="0DA62CFB" w14:textId="77777777" w:rsidR="002A6867" w:rsidRPr="002A6867" w:rsidRDefault="002A6867" w:rsidP="002A6867">
          <w:pPr>
            <w:spacing w:line="240" w:lineRule="auto"/>
            <w:jc w:val="center"/>
            <w:rPr>
              <w:rFonts w:ascii="Times New Roman" w:hAnsi="Times New Roman" w:cs="Times New Roman"/>
              <w:b w:val="0"/>
              <w:sz w:val="28"/>
              <w:szCs w:val="28"/>
            </w:rPr>
          </w:pPr>
          <w:r w:rsidRPr="002A6867">
            <w:rPr>
              <w:rFonts w:ascii="Times New Roman" w:hAnsi="Times New Roman" w:cs="Times New Roman"/>
              <w:b w:val="0"/>
              <w:sz w:val="28"/>
              <w:szCs w:val="28"/>
            </w:rPr>
            <w:t>Orientador:</w:t>
          </w:r>
        </w:p>
        <w:p w14:paraId="3B1863AA" w14:textId="77777777" w:rsidR="002A6867" w:rsidRPr="007E5BDE" w:rsidRDefault="002A6867" w:rsidP="002A6867">
          <w:pPr>
            <w:spacing w:line="240" w:lineRule="auto"/>
            <w:jc w:val="center"/>
            <w:rPr>
              <w:rFonts w:ascii="Times New Roman" w:hAnsi="Times New Roman" w:cs="Times New Roman"/>
              <w:sz w:val="28"/>
              <w:szCs w:val="28"/>
            </w:rPr>
          </w:pPr>
          <w:r w:rsidRPr="007E5BDE">
            <w:rPr>
              <w:rFonts w:ascii="Times New Roman" w:hAnsi="Times New Roman" w:cs="Times New Roman"/>
              <w:sz w:val="28"/>
              <w:szCs w:val="28"/>
            </w:rPr>
            <w:t>Doutor Armando Raimundo</w:t>
          </w:r>
        </w:p>
        <w:p w14:paraId="31B4395D" w14:textId="77777777" w:rsidR="002A6867" w:rsidRPr="002A6867" w:rsidRDefault="002A6867" w:rsidP="002A6867">
          <w:pPr>
            <w:spacing w:after="0" w:line="240" w:lineRule="auto"/>
            <w:jc w:val="both"/>
            <w:rPr>
              <w:rFonts w:ascii="Times New Roman" w:eastAsia="Times New Roman" w:hAnsi="Times New Roman" w:cs="Times New Roman"/>
              <w:b w:val="0"/>
              <w:sz w:val="22"/>
            </w:rPr>
          </w:pPr>
        </w:p>
        <w:p w14:paraId="6A097EFF" w14:textId="77777777" w:rsidR="002A6867" w:rsidRPr="002A6867" w:rsidRDefault="002A6867" w:rsidP="002A6867">
          <w:pPr>
            <w:tabs>
              <w:tab w:val="left" w:pos="6502"/>
            </w:tabs>
            <w:spacing w:after="0" w:line="240" w:lineRule="auto"/>
            <w:jc w:val="both"/>
            <w:rPr>
              <w:rFonts w:ascii="Times New Roman" w:eastAsia="Times New Roman" w:hAnsi="Times New Roman" w:cs="Times New Roman"/>
              <w:b w:val="0"/>
              <w:sz w:val="22"/>
            </w:rPr>
          </w:pPr>
          <w:r w:rsidRPr="002A6867">
            <w:rPr>
              <w:rFonts w:ascii="Times New Roman" w:eastAsia="Times New Roman" w:hAnsi="Times New Roman" w:cs="Times New Roman"/>
              <w:b w:val="0"/>
              <w:sz w:val="22"/>
            </w:rPr>
            <w:tab/>
          </w:r>
        </w:p>
        <w:p w14:paraId="0959F127" w14:textId="77777777" w:rsidR="002A6867" w:rsidRPr="002A6867" w:rsidRDefault="002A6867" w:rsidP="002A6867">
          <w:pPr>
            <w:tabs>
              <w:tab w:val="left" w:pos="6502"/>
            </w:tabs>
            <w:spacing w:after="0" w:line="240" w:lineRule="auto"/>
            <w:jc w:val="both"/>
            <w:rPr>
              <w:rFonts w:ascii="Times New Roman" w:eastAsia="Times New Roman" w:hAnsi="Times New Roman" w:cs="Times New Roman"/>
              <w:b w:val="0"/>
              <w:sz w:val="22"/>
            </w:rPr>
          </w:pPr>
        </w:p>
        <w:p w14:paraId="5A8529F3" w14:textId="77777777" w:rsidR="002A6867" w:rsidRPr="002A6867" w:rsidRDefault="002A6867" w:rsidP="002A6867">
          <w:pPr>
            <w:tabs>
              <w:tab w:val="left" w:pos="6502"/>
            </w:tabs>
            <w:spacing w:after="0" w:line="240" w:lineRule="auto"/>
            <w:jc w:val="both"/>
            <w:rPr>
              <w:rFonts w:ascii="Times New Roman" w:eastAsia="Times New Roman" w:hAnsi="Times New Roman" w:cs="Times New Roman"/>
              <w:b w:val="0"/>
              <w:sz w:val="22"/>
            </w:rPr>
          </w:pPr>
        </w:p>
        <w:p w14:paraId="41A745BD" w14:textId="77777777" w:rsidR="002A6867" w:rsidRDefault="002A6867" w:rsidP="002A6867">
          <w:pPr>
            <w:tabs>
              <w:tab w:val="left" w:pos="6502"/>
            </w:tabs>
            <w:spacing w:after="0" w:line="240" w:lineRule="auto"/>
            <w:jc w:val="both"/>
            <w:rPr>
              <w:rFonts w:ascii="Times New Roman" w:eastAsia="Times New Roman" w:hAnsi="Times New Roman" w:cs="Times New Roman"/>
              <w:b w:val="0"/>
              <w:sz w:val="22"/>
            </w:rPr>
          </w:pPr>
        </w:p>
        <w:p w14:paraId="0A898CC4" w14:textId="77777777" w:rsidR="007E5BDE" w:rsidRDefault="007E5BDE" w:rsidP="002A6867">
          <w:pPr>
            <w:tabs>
              <w:tab w:val="left" w:pos="6502"/>
            </w:tabs>
            <w:spacing w:after="0" w:line="240" w:lineRule="auto"/>
            <w:jc w:val="both"/>
            <w:rPr>
              <w:rFonts w:ascii="Times New Roman" w:eastAsia="Times New Roman" w:hAnsi="Times New Roman" w:cs="Times New Roman"/>
              <w:b w:val="0"/>
              <w:sz w:val="22"/>
            </w:rPr>
          </w:pPr>
        </w:p>
        <w:p w14:paraId="7C7BFE9B" w14:textId="77777777" w:rsidR="007E5BDE" w:rsidRPr="002A6867" w:rsidRDefault="007E5BDE" w:rsidP="002A6867">
          <w:pPr>
            <w:tabs>
              <w:tab w:val="left" w:pos="6502"/>
            </w:tabs>
            <w:spacing w:after="0" w:line="240" w:lineRule="auto"/>
            <w:jc w:val="both"/>
            <w:rPr>
              <w:rFonts w:ascii="Times New Roman" w:eastAsia="Times New Roman" w:hAnsi="Times New Roman" w:cs="Times New Roman"/>
              <w:b w:val="0"/>
              <w:sz w:val="22"/>
            </w:rPr>
          </w:pPr>
        </w:p>
        <w:p w14:paraId="541E070C" w14:textId="77777777" w:rsidR="002A6867" w:rsidRDefault="002A6867" w:rsidP="002A6867">
          <w:pPr>
            <w:jc w:val="center"/>
            <w:rPr>
              <w:rFonts w:ascii="Times New Roman" w:eastAsia="Times New Roman" w:hAnsi="Times New Roman" w:cs="Times New Roman"/>
              <w:b w:val="0"/>
              <w:i/>
              <w:sz w:val="20"/>
              <w:szCs w:val="20"/>
            </w:rPr>
          </w:pPr>
        </w:p>
        <w:p w14:paraId="1708DD0A" w14:textId="77777777" w:rsidR="002257C3" w:rsidRDefault="002257C3" w:rsidP="002A6867">
          <w:pPr>
            <w:jc w:val="center"/>
            <w:rPr>
              <w:rFonts w:ascii="Times New Roman" w:eastAsia="Times New Roman" w:hAnsi="Times New Roman" w:cs="Times New Roman"/>
              <w:b w:val="0"/>
              <w:i/>
              <w:sz w:val="20"/>
              <w:szCs w:val="20"/>
            </w:rPr>
          </w:pPr>
        </w:p>
        <w:p w14:paraId="4392E472" w14:textId="77777777" w:rsidR="002257C3" w:rsidRPr="002A6867" w:rsidRDefault="002257C3" w:rsidP="002A6867">
          <w:pPr>
            <w:jc w:val="center"/>
            <w:rPr>
              <w:rFonts w:ascii="Times New Roman" w:hAnsi="Times New Roman" w:cs="Times New Roman"/>
              <w:b w:val="0"/>
            </w:rPr>
          </w:pPr>
        </w:p>
        <w:p w14:paraId="1F014163" w14:textId="77777777" w:rsidR="002A6867" w:rsidRPr="002A6867" w:rsidRDefault="002A6867" w:rsidP="007E5BDE">
          <w:pPr>
            <w:jc w:val="right"/>
            <w:rPr>
              <w:rFonts w:ascii="Times New Roman" w:hAnsi="Times New Roman" w:cs="Times New Roman"/>
              <w:b w:val="0"/>
            </w:rPr>
          </w:pPr>
          <w:r w:rsidRPr="007E5BDE">
            <w:rPr>
              <w:rFonts w:ascii="Times New Roman" w:hAnsi="Times New Roman" w:cs="Times New Roman"/>
              <w:b w:val="0"/>
              <w:caps/>
            </w:rPr>
            <w:t>Évora</w:t>
          </w:r>
          <w:r w:rsidRPr="002A6867">
            <w:rPr>
              <w:rFonts w:ascii="Times New Roman" w:hAnsi="Times New Roman" w:cs="Times New Roman"/>
              <w:b w:val="0"/>
            </w:rPr>
            <w:t>, 10 de Abril de 2013</w:t>
          </w:r>
        </w:p>
        <w:p w14:paraId="0E3635A8" w14:textId="77777777" w:rsidR="002A6867" w:rsidRPr="002A6867" w:rsidRDefault="002A6867" w:rsidP="002A6867">
          <w:pPr>
            <w:rPr>
              <w:rFonts w:eastAsia="Times New Roman" w:cs="Arial"/>
              <w:b w:val="0"/>
              <w:sz w:val="20"/>
              <w:szCs w:val="20"/>
            </w:rPr>
          </w:pPr>
          <w:r w:rsidRPr="002A6867">
            <w:rPr>
              <w:rFonts w:ascii="Calibri" w:eastAsia="Times New Roman" w:hAnsi="Calibri" w:cs="Times New Roman"/>
              <w:b w:val="0"/>
              <w:noProof/>
              <w:sz w:val="22"/>
              <w:lang w:eastAsia="pt-PT"/>
            </w:rPr>
            <w:lastRenderedPageBreak/>
            <w:drawing>
              <wp:anchor distT="0" distB="0" distL="114300" distR="114300" simplePos="0" relativeHeight="251705856" behindDoc="1" locked="0" layoutInCell="1" allowOverlap="1" wp14:anchorId="4113CCEB" wp14:editId="2FA939CD">
                <wp:simplePos x="0" y="0"/>
                <wp:positionH relativeFrom="column">
                  <wp:posOffset>1907540</wp:posOffset>
                </wp:positionH>
                <wp:positionV relativeFrom="paragraph">
                  <wp:posOffset>86995</wp:posOffset>
                </wp:positionV>
                <wp:extent cx="1567180" cy="1530985"/>
                <wp:effectExtent l="0" t="0" r="0" b="0"/>
                <wp:wrapSquare wrapText="bothSides"/>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7180" cy="1530985"/>
                        </a:xfrm>
                        <a:prstGeom prst="rect">
                          <a:avLst/>
                        </a:prstGeom>
                        <a:noFill/>
                      </pic:spPr>
                    </pic:pic>
                  </a:graphicData>
                </a:graphic>
                <wp14:sizeRelH relativeFrom="page">
                  <wp14:pctWidth>0</wp14:pctWidth>
                </wp14:sizeRelH>
                <wp14:sizeRelV relativeFrom="page">
                  <wp14:pctHeight>0</wp14:pctHeight>
                </wp14:sizeRelV>
              </wp:anchor>
            </w:drawing>
          </w:r>
        </w:p>
        <w:p w14:paraId="50B51478" w14:textId="77777777" w:rsidR="002A6867" w:rsidRPr="002A6867" w:rsidRDefault="002A6867" w:rsidP="002A6867">
          <w:pPr>
            <w:spacing w:after="0" w:line="240" w:lineRule="auto"/>
            <w:jc w:val="right"/>
            <w:rPr>
              <w:rFonts w:eastAsia="Times New Roman" w:cs="Arial"/>
              <w:b w:val="0"/>
              <w:sz w:val="20"/>
              <w:szCs w:val="20"/>
            </w:rPr>
          </w:pPr>
        </w:p>
        <w:p w14:paraId="4DDF2067" w14:textId="77777777" w:rsidR="002A6867" w:rsidRPr="002A6867" w:rsidRDefault="002A6867" w:rsidP="002A6867">
          <w:pPr>
            <w:spacing w:after="0" w:line="240" w:lineRule="auto"/>
            <w:jc w:val="center"/>
            <w:rPr>
              <w:rFonts w:eastAsia="Times New Roman" w:cs="Arial"/>
              <w:b w:val="0"/>
              <w:sz w:val="20"/>
              <w:szCs w:val="20"/>
            </w:rPr>
          </w:pPr>
        </w:p>
        <w:p w14:paraId="03EADCF9" w14:textId="77777777" w:rsidR="002A6867" w:rsidRPr="002A6867" w:rsidRDefault="002A6867" w:rsidP="002A6867">
          <w:pPr>
            <w:spacing w:after="0" w:line="240" w:lineRule="auto"/>
            <w:ind w:left="3540"/>
            <w:jc w:val="right"/>
            <w:rPr>
              <w:rFonts w:eastAsia="Times New Roman" w:cs="Arial"/>
              <w:b w:val="0"/>
              <w:sz w:val="20"/>
              <w:szCs w:val="20"/>
            </w:rPr>
          </w:pPr>
        </w:p>
        <w:p w14:paraId="642BEFDB" w14:textId="77777777" w:rsidR="002A6867" w:rsidRPr="002A6867" w:rsidRDefault="002A6867" w:rsidP="002A6867">
          <w:pPr>
            <w:spacing w:after="0" w:line="240" w:lineRule="auto"/>
            <w:rPr>
              <w:rFonts w:ascii="Calibri" w:eastAsia="Times New Roman" w:hAnsi="Calibri" w:cs="Times New Roman"/>
              <w:b w:val="0"/>
              <w:i/>
              <w:sz w:val="20"/>
              <w:szCs w:val="20"/>
            </w:rPr>
          </w:pPr>
          <w:r w:rsidRPr="002A6867">
            <w:rPr>
              <w:rFonts w:eastAsia="Times New Roman" w:cs="Arial"/>
              <w:b w:val="0"/>
              <w:sz w:val="20"/>
              <w:szCs w:val="20"/>
            </w:rPr>
            <w:t xml:space="preserve">                                                                                                           </w:t>
          </w:r>
        </w:p>
        <w:p w14:paraId="049D95A1" w14:textId="77777777" w:rsidR="002A6867" w:rsidRPr="002A6867" w:rsidRDefault="002A6867" w:rsidP="002A6867">
          <w:pPr>
            <w:spacing w:after="0" w:line="240" w:lineRule="auto"/>
            <w:jc w:val="both"/>
            <w:rPr>
              <w:rFonts w:ascii="Calibri" w:eastAsia="Times New Roman" w:hAnsi="Calibri" w:cs="Times New Roman"/>
              <w:b w:val="0"/>
              <w:sz w:val="22"/>
            </w:rPr>
          </w:pPr>
        </w:p>
        <w:p w14:paraId="2C81F8A3" w14:textId="77777777" w:rsidR="002A6867" w:rsidRPr="002A6867" w:rsidRDefault="002A6867" w:rsidP="002A6867">
          <w:pPr>
            <w:spacing w:after="0" w:line="240" w:lineRule="auto"/>
            <w:jc w:val="both"/>
            <w:rPr>
              <w:rFonts w:ascii="Calibri" w:eastAsia="Times New Roman" w:hAnsi="Calibri" w:cs="Times New Roman"/>
              <w:b w:val="0"/>
              <w:sz w:val="22"/>
            </w:rPr>
          </w:pPr>
        </w:p>
        <w:p w14:paraId="112C5312" w14:textId="77777777" w:rsidR="002A6867" w:rsidRPr="002A6867" w:rsidRDefault="002A6867" w:rsidP="002A6867">
          <w:pPr>
            <w:spacing w:after="0" w:line="240" w:lineRule="auto"/>
            <w:jc w:val="both"/>
            <w:rPr>
              <w:rFonts w:ascii="Calibri" w:eastAsia="Times New Roman" w:hAnsi="Calibri" w:cs="Times New Roman"/>
              <w:b w:val="0"/>
              <w:sz w:val="22"/>
            </w:rPr>
          </w:pPr>
        </w:p>
        <w:p w14:paraId="6C7B8273" w14:textId="77777777" w:rsidR="002A6867" w:rsidRPr="002A6867" w:rsidRDefault="002A6867" w:rsidP="002A6867">
          <w:pPr>
            <w:spacing w:after="0" w:line="240" w:lineRule="auto"/>
            <w:jc w:val="both"/>
            <w:rPr>
              <w:rFonts w:ascii="Calibri" w:eastAsia="Times New Roman" w:hAnsi="Calibri" w:cs="Times New Roman"/>
              <w:b w:val="0"/>
              <w:sz w:val="22"/>
            </w:rPr>
          </w:pPr>
        </w:p>
        <w:p w14:paraId="5948565C" w14:textId="77777777" w:rsidR="002A6867" w:rsidRPr="002A6867" w:rsidRDefault="002A6867" w:rsidP="002A6867">
          <w:pPr>
            <w:spacing w:after="0" w:line="240" w:lineRule="auto"/>
            <w:jc w:val="both"/>
            <w:rPr>
              <w:rFonts w:ascii="Calibri" w:eastAsia="Times New Roman" w:hAnsi="Calibri" w:cs="Times New Roman"/>
              <w:b w:val="0"/>
              <w:sz w:val="22"/>
            </w:rPr>
          </w:pPr>
        </w:p>
        <w:p w14:paraId="2C8D51AA" w14:textId="77777777" w:rsidR="007E5BDE" w:rsidRPr="002A6867" w:rsidRDefault="007E5BDE" w:rsidP="007E5BDE">
          <w:pPr>
            <w:rPr>
              <w:rFonts w:cs="Arial"/>
              <w:b w:val="0"/>
            </w:rPr>
          </w:pPr>
        </w:p>
        <w:p w14:paraId="4482C4A5" w14:textId="77777777" w:rsidR="007E5BDE" w:rsidRPr="007E5BDE" w:rsidRDefault="007E5BDE" w:rsidP="007E5BDE">
          <w:pPr>
            <w:spacing w:after="0" w:line="240" w:lineRule="auto"/>
            <w:jc w:val="center"/>
            <w:rPr>
              <w:rFonts w:eastAsia="Times New Roman" w:cs="Arial"/>
              <w:smallCaps/>
              <w:sz w:val="32"/>
              <w:szCs w:val="32"/>
              <w14:shadow w14:blurRad="50800" w14:dist="38100" w14:dir="2700000" w14:sx="100000" w14:sy="100000" w14:kx="0" w14:ky="0" w14:algn="tl">
                <w14:srgbClr w14:val="000000">
                  <w14:alpha w14:val="60000"/>
                </w14:srgbClr>
              </w14:shadow>
            </w:rPr>
          </w:pPr>
        </w:p>
        <w:p w14:paraId="67BEB845" w14:textId="77777777" w:rsidR="007E5BDE" w:rsidRDefault="007E5BDE" w:rsidP="007E5BDE">
          <w:pPr>
            <w:jc w:val="center"/>
            <w:rPr>
              <w:rFonts w:ascii="Times New Roman" w:hAnsi="Times New Roman" w:cs="Times New Roman"/>
              <w:caps/>
              <w:sz w:val="32"/>
              <w:szCs w:val="32"/>
            </w:rPr>
          </w:pPr>
          <w:r w:rsidRPr="007E5BDE">
            <w:rPr>
              <w:rFonts w:ascii="Times New Roman" w:hAnsi="Times New Roman" w:cs="Times New Roman"/>
              <w:caps/>
              <w:sz w:val="32"/>
              <w:szCs w:val="32"/>
            </w:rPr>
            <w:t>Universidade de Évora</w:t>
          </w:r>
        </w:p>
        <w:p w14:paraId="1AB0101A" w14:textId="77777777" w:rsidR="007E5BDE" w:rsidRPr="007E5BDE" w:rsidRDefault="007E5BDE" w:rsidP="007E5BDE">
          <w:pPr>
            <w:jc w:val="center"/>
            <w:rPr>
              <w:rFonts w:ascii="Times New Roman" w:hAnsi="Times New Roman" w:cs="Times New Roman"/>
              <w:caps/>
              <w:sz w:val="32"/>
              <w:szCs w:val="32"/>
            </w:rPr>
          </w:pPr>
        </w:p>
        <w:p w14:paraId="6F667189" w14:textId="77777777" w:rsidR="007E5BDE" w:rsidRPr="007E5BDE" w:rsidRDefault="007E5BDE" w:rsidP="007E5BDE">
          <w:pPr>
            <w:jc w:val="center"/>
            <w:rPr>
              <w:rFonts w:ascii="Times New Roman" w:hAnsi="Times New Roman" w:cs="Times New Roman"/>
              <w:caps/>
              <w:sz w:val="32"/>
              <w:szCs w:val="32"/>
            </w:rPr>
          </w:pPr>
        </w:p>
        <w:p w14:paraId="481E8889" w14:textId="77777777" w:rsidR="007E5BDE" w:rsidRDefault="007E5BDE" w:rsidP="007E5BDE">
          <w:pPr>
            <w:jc w:val="center"/>
            <w:rPr>
              <w:rFonts w:ascii="Times New Roman" w:hAnsi="Times New Roman" w:cs="Times New Roman"/>
              <w:caps/>
              <w:sz w:val="32"/>
              <w:szCs w:val="32"/>
            </w:rPr>
          </w:pPr>
          <w:r w:rsidRPr="007E5BDE">
            <w:rPr>
              <w:rFonts w:ascii="Times New Roman" w:hAnsi="Times New Roman" w:cs="Times New Roman"/>
              <w:caps/>
              <w:sz w:val="32"/>
              <w:szCs w:val="32"/>
            </w:rPr>
            <w:t>Mestrado Direcção e Gestão Desportiva</w:t>
          </w:r>
        </w:p>
        <w:p w14:paraId="5668BBAC" w14:textId="77777777" w:rsidR="007E5BDE" w:rsidRPr="007E5BDE" w:rsidRDefault="007E5BDE" w:rsidP="007E5BDE">
          <w:pPr>
            <w:jc w:val="center"/>
            <w:rPr>
              <w:rFonts w:ascii="Times New Roman" w:hAnsi="Times New Roman" w:cs="Times New Roman"/>
              <w:caps/>
              <w:sz w:val="32"/>
              <w:szCs w:val="32"/>
            </w:rPr>
          </w:pPr>
        </w:p>
        <w:p w14:paraId="0AF48F67" w14:textId="77777777" w:rsidR="007E5BDE" w:rsidRPr="007E5BDE" w:rsidRDefault="007E5BDE" w:rsidP="007E5BDE">
          <w:pPr>
            <w:jc w:val="center"/>
            <w:rPr>
              <w:rFonts w:ascii="Times New Roman" w:hAnsi="Times New Roman" w:cs="Times New Roman"/>
              <w:caps/>
              <w:sz w:val="32"/>
              <w:szCs w:val="32"/>
            </w:rPr>
          </w:pPr>
        </w:p>
        <w:p w14:paraId="632E14B1" w14:textId="77777777" w:rsidR="007E5BDE" w:rsidRPr="007E5BDE" w:rsidRDefault="007E5BDE" w:rsidP="007E5BDE">
          <w:pPr>
            <w:jc w:val="center"/>
            <w:rPr>
              <w:rFonts w:ascii="Times New Roman" w:hAnsi="Times New Roman" w:cs="Times New Roman"/>
              <w:sz w:val="28"/>
              <w:szCs w:val="28"/>
            </w:rPr>
          </w:pPr>
          <w:r w:rsidRPr="007E5BDE">
            <w:rPr>
              <w:rFonts w:ascii="Times New Roman" w:hAnsi="Times New Roman" w:cs="Times New Roman"/>
              <w:sz w:val="28"/>
              <w:szCs w:val="28"/>
            </w:rPr>
            <w:t>Trabalho Projeto</w:t>
          </w:r>
        </w:p>
        <w:p w14:paraId="79DCC5EE" w14:textId="77777777" w:rsidR="007E5BDE" w:rsidRPr="007E5BDE" w:rsidRDefault="007E5BDE" w:rsidP="007E5BDE">
          <w:pPr>
            <w:jc w:val="center"/>
            <w:rPr>
              <w:rFonts w:ascii="Times New Roman" w:hAnsi="Times New Roman" w:cs="Times New Roman"/>
              <w:sz w:val="28"/>
              <w:szCs w:val="28"/>
            </w:rPr>
          </w:pPr>
          <w:r w:rsidRPr="007E5BDE">
            <w:rPr>
              <w:rFonts w:ascii="Times New Roman" w:hAnsi="Times New Roman" w:cs="Times New Roman"/>
              <w:sz w:val="28"/>
              <w:szCs w:val="28"/>
            </w:rPr>
            <w:t>Construção de um ginásio na zona Oeste “Clube de Saúde Equilíbrio”</w:t>
          </w:r>
        </w:p>
        <w:p w14:paraId="25A2306D" w14:textId="77777777" w:rsidR="007E5BDE" w:rsidRPr="002A6867" w:rsidRDefault="007E5BDE" w:rsidP="007E5BDE">
          <w:pPr>
            <w:rPr>
              <w:rFonts w:ascii="Times New Roman" w:hAnsi="Times New Roman" w:cs="Times New Roman"/>
              <w:b w:val="0"/>
              <w:sz w:val="32"/>
              <w:szCs w:val="32"/>
            </w:rPr>
          </w:pPr>
        </w:p>
        <w:p w14:paraId="5A288DE7" w14:textId="77777777" w:rsidR="007E5BDE" w:rsidRPr="002A6867" w:rsidRDefault="007E5BDE" w:rsidP="007E5BDE">
          <w:pPr>
            <w:jc w:val="center"/>
            <w:rPr>
              <w:rFonts w:ascii="Times New Roman" w:hAnsi="Times New Roman" w:cs="Times New Roman"/>
              <w:b w:val="0"/>
              <w:sz w:val="32"/>
              <w:szCs w:val="32"/>
            </w:rPr>
          </w:pPr>
        </w:p>
        <w:p w14:paraId="60D8BB9F" w14:textId="77777777" w:rsidR="007E5BDE" w:rsidRPr="002A6867" w:rsidRDefault="007E5BDE" w:rsidP="007E5BDE">
          <w:pPr>
            <w:spacing w:line="240" w:lineRule="auto"/>
            <w:jc w:val="center"/>
            <w:rPr>
              <w:rFonts w:ascii="Times New Roman" w:hAnsi="Times New Roman" w:cs="Times New Roman"/>
              <w:b w:val="0"/>
              <w:sz w:val="28"/>
              <w:szCs w:val="28"/>
            </w:rPr>
          </w:pPr>
          <w:r w:rsidRPr="002A6867">
            <w:rPr>
              <w:rFonts w:ascii="Times New Roman" w:hAnsi="Times New Roman" w:cs="Times New Roman"/>
              <w:b w:val="0"/>
              <w:sz w:val="28"/>
              <w:szCs w:val="28"/>
            </w:rPr>
            <w:t>Autor:</w:t>
          </w:r>
        </w:p>
        <w:p w14:paraId="75A2A165" w14:textId="77777777" w:rsidR="007E5BDE" w:rsidRPr="007E5BDE" w:rsidRDefault="007E5BDE" w:rsidP="007E5BDE">
          <w:pPr>
            <w:spacing w:line="240" w:lineRule="auto"/>
            <w:jc w:val="center"/>
            <w:rPr>
              <w:rFonts w:ascii="Times New Roman" w:hAnsi="Times New Roman" w:cs="Times New Roman"/>
              <w:sz w:val="28"/>
              <w:szCs w:val="28"/>
            </w:rPr>
          </w:pPr>
          <w:r w:rsidRPr="007E5BDE">
            <w:rPr>
              <w:rFonts w:ascii="Times New Roman" w:hAnsi="Times New Roman" w:cs="Times New Roman"/>
              <w:sz w:val="28"/>
              <w:szCs w:val="28"/>
            </w:rPr>
            <w:t>Flávio Dinis Lima</w:t>
          </w:r>
        </w:p>
        <w:p w14:paraId="7B168956" w14:textId="77777777" w:rsidR="007E5BDE" w:rsidRPr="002A6867" w:rsidRDefault="007E5BDE" w:rsidP="007E5BDE">
          <w:pPr>
            <w:spacing w:line="240" w:lineRule="auto"/>
            <w:jc w:val="center"/>
            <w:rPr>
              <w:rFonts w:ascii="Times New Roman" w:hAnsi="Times New Roman" w:cs="Times New Roman"/>
              <w:b w:val="0"/>
              <w:sz w:val="28"/>
              <w:szCs w:val="28"/>
            </w:rPr>
          </w:pPr>
          <w:r w:rsidRPr="002A6867">
            <w:rPr>
              <w:rFonts w:ascii="Times New Roman" w:hAnsi="Times New Roman" w:cs="Times New Roman"/>
              <w:b w:val="0"/>
              <w:sz w:val="28"/>
              <w:szCs w:val="28"/>
            </w:rPr>
            <w:t>Orientador:</w:t>
          </w:r>
        </w:p>
        <w:p w14:paraId="2A9FACF1" w14:textId="77777777" w:rsidR="007E5BDE" w:rsidRPr="007E5BDE" w:rsidRDefault="007E5BDE" w:rsidP="007E5BDE">
          <w:pPr>
            <w:spacing w:line="240" w:lineRule="auto"/>
            <w:jc w:val="center"/>
            <w:rPr>
              <w:rFonts w:ascii="Times New Roman" w:hAnsi="Times New Roman" w:cs="Times New Roman"/>
              <w:sz w:val="28"/>
              <w:szCs w:val="28"/>
            </w:rPr>
          </w:pPr>
          <w:r w:rsidRPr="007E5BDE">
            <w:rPr>
              <w:rFonts w:ascii="Times New Roman" w:hAnsi="Times New Roman" w:cs="Times New Roman"/>
              <w:sz w:val="28"/>
              <w:szCs w:val="28"/>
            </w:rPr>
            <w:t>Doutor Armando Raimundo</w:t>
          </w:r>
        </w:p>
        <w:p w14:paraId="4ABA6767" w14:textId="77777777" w:rsidR="007E5BDE" w:rsidRPr="002A6867" w:rsidRDefault="007E5BDE" w:rsidP="007E5BDE">
          <w:pPr>
            <w:spacing w:after="0" w:line="240" w:lineRule="auto"/>
            <w:jc w:val="both"/>
            <w:rPr>
              <w:rFonts w:ascii="Times New Roman" w:eastAsia="Times New Roman" w:hAnsi="Times New Roman" w:cs="Times New Roman"/>
              <w:b w:val="0"/>
              <w:sz w:val="22"/>
            </w:rPr>
          </w:pPr>
        </w:p>
        <w:p w14:paraId="6C1DA9B1" w14:textId="77777777" w:rsidR="007E5BDE" w:rsidRPr="002A6867" w:rsidRDefault="007E5BDE" w:rsidP="007E5BDE">
          <w:pPr>
            <w:tabs>
              <w:tab w:val="left" w:pos="6502"/>
            </w:tabs>
            <w:spacing w:after="0" w:line="240" w:lineRule="auto"/>
            <w:jc w:val="both"/>
            <w:rPr>
              <w:rFonts w:ascii="Times New Roman" w:eastAsia="Times New Roman" w:hAnsi="Times New Roman" w:cs="Times New Roman"/>
              <w:b w:val="0"/>
              <w:sz w:val="22"/>
            </w:rPr>
          </w:pPr>
          <w:r w:rsidRPr="002A6867">
            <w:rPr>
              <w:rFonts w:ascii="Times New Roman" w:eastAsia="Times New Roman" w:hAnsi="Times New Roman" w:cs="Times New Roman"/>
              <w:b w:val="0"/>
              <w:sz w:val="22"/>
            </w:rPr>
            <w:tab/>
          </w:r>
        </w:p>
        <w:p w14:paraId="4903CBE2" w14:textId="77777777" w:rsidR="007E5BDE" w:rsidRPr="002A6867" w:rsidRDefault="007E5BDE" w:rsidP="007E5BDE">
          <w:pPr>
            <w:tabs>
              <w:tab w:val="left" w:pos="6502"/>
            </w:tabs>
            <w:spacing w:after="0" w:line="240" w:lineRule="auto"/>
            <w:jc w:val="both"/>
            <w:rPr>
              <w:rFonts w:ascii="Times New Roman" w:eastAsia="Times New Roman" w:hAnsi="Times New Roman" w:cs="Times New Roman"/>
              <w:b w:val="0"/>
              <w:sz w:val="22"/>
            </w:rPr>
          </w:pPr>
        </w:p>
        <w:p w14:paraId="31B17C30" w14:textId="77777777" w:rsidR="007E5BDE" w:rsidRPr="002A6867" w:rsidRDefault="007E5BDE" w:rsidP="007E5BDE">
          <w:pPr>
            <w:tabs>
              <w:tab w:val="left" w:pos="6502"/>
            </w:tabs>
            <w:spacing w:after="0" w:line="240" w:lineRule="auto"/>
            <w:jc w:val="both"/>
            <w:rPr>
              <w:rFonts w:ascii="Times New Roman" w:eastAsia="Times New Roman" w:hAnsi="Times New Roman" w:cs="Times New Roman"/>
              <w:b w:val="0"/>
              <w:sz w:val="22"/>
            </w:rPr>
          </w:pPr>
        </w:p>
        <w:p w14:paraId="00F6042D" w14:textId="77777777" w:rsidR="007E5BDE" w:rsidRDefault="007E5BDE" w:rsidP="007E5BDE">
          <w:pPr>
            <w:tabs>
              <w:tab w:val="left" w:pos="6502"/>
            </w:tabs>
            <w:spacing w:after="0" w:line="240" w:lineRule="auto"/>
            <w:jc w:val="both"/>
            <w:rPr>
              <w:rFonts w:ascii="Times New Roman" w:eastAsia="Times New Roman" w:hAnsi="Times New Roman" w:cs="Times New Roman"/>
              <w:b w:val="0"/>
              <w:sz w:val="22"/>
            </w:rPr>
          </w:pPr>
        </w:p>
        <w:p w14:paraId="790AD171" w14:textId="77777777" w:rsidR="007E5BDE" w:rsidRDefault="007E5BDE" w:rsidP="007E5BDE">
          <w:pPr>
            <w:tabs>
              <w:tab w:val="left" w:pos="6502"/>
            </w:tabs>
            <w:spacing w:after="0" w:line="240" w:lineRule="auto"/>
            <w:jc w:val="both"/>
            <w:rPr>
              <w:rFonts w:ascii="Times New Roman" w:eastAsia="Times New Roman" w:hAnsi="Times New Roman" w:cs="Times New Roman"/>
              <w:b w:val="0"/>
              <w:sz w:val="22"/>
            </w:rPr>
          </w:pPr>
        </w:p>
        <w:p w14:paraId="0C08B3C2" w14:textId="77777777" w:rsidR="007E5BDE" w:rsidRDefault="007E5BDE" w:rsidP="007E5BDE">
          <w:pPr>
            <w:jc w:val="center"/>
            <w:rPr>
              <w:rFonts w:ascii="Times New Roman" w:eastAsia="Times New Roman" w:hAnsi="Times New Roman" w:cs="Times New Roman"/>
              <w:b w:val="0"/>
              <w:i/>
              <w:sz w:val="20"/>
              <w:szCs w:val="20"/>
            </w:rPr>
          </w:pPr>
        </w:p>
        <w:p w14:paraId="71DFAB6D" w14:textId="77777777" w:rsidR="002257C3" w:rsidRDefault="002257C3" w:rsidP="007E5BDE">
          <w:pPr>
            <w:jc w:val="center"/>
            <w:rPr>
              <w:rFonts w:ascii="Times New Roman" w:eastAsia="Times New Roman" w:hAnsi="Times New Roman" w:cs="Times New Roman"/>
              <w:b w:val="0"/>
              <w:i/>
              <w:sz w:val="20"/>
              <w:szCs w:val="20"/>
            </w:rPr>
          </w:pPr>
        </w:p>
        <w:p w14:paraId="3912D068" w14:textId="77777777" w:rsidR="002257C3" w:rsidRPr="002A6867" w:rsidRDefault="002257C3" w:rsidP="007E5BDE">
          <w:pPr>
            <w:jc w:val="center"/>
            <w:rPr>
              <w:rFonts w:ascii="Times New Roman" w:hAnsi="Times New Roman" w:cs="Times New Roman"/>
              <w:b w:val="0"/>
            </w:rPr>
          </w:pPr>
          <w:bookmarkStart w:id="0" w:name="_GoBack"/>
          <w:bookmarkEnd w:id="0"/>
        </w:p>
        <w:p w14:paraId="44E4D605" w14:textId="77777777" w:rsidR="007E5BDE" w:rsidRPr="002A6867" w:rsidRDefault="007E5BDE" w:rsidP="007E5BDE">
          <w:pPr>
            <w:jc w:val="right"/>
            <w:rPr>
              <w:rFonts w:ascii="Times New Roman" w:hAnsi="Times New Roman" w:cs="Times New Roman"/>
              <w:b w:val="0"/>
            </w:rPr>
          </w:pPr>
          <w:r w:rsidRPr="007E5BDE">
            <w:rPr>
              <w:rFonts w:ascii="Times New Roman" w:hAnsi="Times New Roman" w:cs="Times New Roman"/>
              <w:b w:val="0"/>
              <w:caps/>
            </w:rPr>
            <w:t>Évora</w:t>
          </w:r>
          <w:r w:rsidRPr="002A6867">
            <w:rPr>
              <w:rFonts w:ascii="Times New Roman" w:hAnsi="Times New Roman" w:cs="Times New Roman"/>
              <w:b w:val="0"/>
            </w:rPr>
            <w:t>, 10 de Abril de 2013</w:t>
          </w:r>
        </w:p>
        <w:p w14:paraId="4725E681" w14:textId="77777777" w:rsidR="002A6867" w:rsidRPr="002A6867" w:rsidRDefault="002A6867" w:rsidP="002A6867">
          <w:pPr>
            <w:rPr>
              <w:rFonts w:cs="Arial"/>
              <w:b w:val="0"/>
            </w:rPr>
          </w:pPr>
        </w:p>
        <w:p w14:paraId="6EB83B06" w14:textId="77777777" w:rsidR="007E5BDE" w:rsidRDefault="007E5BDE" w:rsidP="002A6867">
          <w:pPr>
            <w:pStyle w:val="Ttulo"/>
          </w:pPr>
        </w:p>
        <w:p w14:paraId="081DE40D" w14:textId="09F9BAE4" w:rsidR="002A6867" w:rsidRPr="007E5BDE" w:rsidRDefault="002A6867" w:rsidP="007E5BDE">
          <w:pPr>
            <w:pStyle w:val="Ttulo"/>
            <w:jc w:val="center"/>
            <w:rPr>
              <w:caps/>
            </w:rPr>
          </w:pPr>
          <w:r w:rsidRPr="007E5BDE">
            <w:rPr>
              <w:caps/>
            </w:rPr>
            <w:lastRenderedPageBreak/>
            <w:t>Agradecimentos</w:t>
          </w:r>
        </w:p>
        <w:p w14:paraId="7DC28B94" w14:textId="77777777" w:rsidR="002A6867" w:rsidRPr="002A6867" w:rsidRDefault="002A6867" w:rsidP="002A6867">
          <w:pPr>
            <w:spacing w:after="0" w:line="360" w:lineRule="auto"/>
            <w:ind w:firstLine="567"/>
            <w:jc w:val="both"/>
            <w:rPr>
              <w:rFonts w:ascii="Times New Roman" w:eastAsia="Times New Roman" w:hAnsi="Times New Roman" w:cs="Times New Roman"/>
              <w:b w:val="0"/>
              <w:szCs w:val="24"/>
            </w:rPr>
          </w:pPr>
          <w:r w:rsidRPr="002A6867">
            <w:rPr>
              <w:rFonts w:ascii="Times New Roman" w:eastAsia="Times New Roman" w:hAnsi="Times New Roman" w:cs="Times New Roman"/>
              <w:b w:val="0"/>
              <w:szCs w:val="24"/>
            </w:rPr>
            <w:t xml:space="preserve"> Gostaria de deixar um agradecimento especial aos meus pais e á minha irmã, sempre me motivaram a realizar o Mestrado.</w:t>
          </w:r>
        </w:p>
        <w:p w14:paraId="2B71AA32" w14:textId="77777777" w:rsidR="002A6867" w:rsidRPr="002A6867" w:rsidRDefault="002A6867" w:rsidP="002A6867">
          <w:pPr>
            <w:spacing w:after="0" w:line="360" w:lineRule="auto"/>
            <w:ind w:firstLine="567"/>
            <w:jc w:val="both"/>
            <w:rPr>
              <w:rFonts w:ascii="Times New Roman" w:eastAsia="Times New Roman" w:hAnsi="Times New Roman" w:cs="Times New Roman"/>
              <w:b w:val="0"/>
              <w:szCs w:val="24"/>
            </w:rPr>
          </w:pPr>
          <w:r w:rsidRPr="002A6867">
            <w:rPr>
              <w:rFonts w:ascii="Times New Roman" w:eastAsia="Times New Roman" w:hAnsi="Times New Roman" w:cs="Times New Roman"/>
              <w:b w:val="0"/>
              <w:szCs w:val="24"/>
            </w:rPr>
            <w:t xml:space="preserve"> Deixo também uma mensagem especial para o meu colega e amigo Alexandre Brito, acolheu-me em sua casa, durante a realização do Mestrado e mostrou sempre companheirismo para comigo. </w:t>
          </w:r>
        </w:p>
        <w:p w14:paraId="429B1CB3" w14:textId="77777777" w:rsidR="002A6867" w:rsidRDefault="002A6867" w:rsidP="002A6867">
          <w:pPr>
            <w:spacing w:after="0" w:line="360" w:lineRule="auto"/>
            <w:ind w:firstLine="567"/>
            <w:jc w:val="both"/>
            <w:rPr>
              <w:rFonts w:ascii="Times New Roman" w:eastAsia="Times New Roman" w:hAnsi="Times New Roman" w:cs="Times New Roman"/>
              <w:b w:val="0"/>
              <w:szCs w:val="24"/>
            </w:rPr>
          </w:pPr>
          <w:r w:rsidRPr="002A6867">
            <w:rPr>
              <w:rFonts w:ascii="Times New Roman" w:eastAsia="Times New Roman" w:hAnsi="Times New Roman" w:cs="Times New Roman"/>
              <w:b w:val="0"/>
              <w:szCs w:val="24"/>
            </w:rPr>
            <w:t xml:space="preserve">Igualmente, um muito obrigado ao meu avô, desde sempre meu melhor </w:t>
          </w:r>
          <w:proofErr w:type="gramStart"/>
          <w:r w:rsidRPr="002A6867">
            <w:rPr>
              <w:rFonts w:ascii="Times New Roman" w:eastAsia="Times New Roman" w:hAnsi="Times New Roman" w:cs="Times New Roman"/>
              <w:b w:val="0"/>
              <w:szCs w:val="24"/>
            </w:rPr>
            <w:t>amigo</w:t>
          </w:r>
          <w:proofErr w:type="gramEnd"/>
          <w:r w:rsidRPr="002A6867">
            <w:rPr>
              <w:rFonts w:ascii="Times New Roman" w:eastAsia="Times New Roman" w:hAnsi="Times New Roman" w:cs="Times New Roman"/>
              <w:b w:val="0"/>
              <w:szCs w:val="24"/>
            </w:rPr>
            <w:t xml:space="preserve">, pelos telefonemas de encorajamento e força durante a realização desta tese. </w:t>
          </w:r>
        </w:p>
        <w:p w14:paraId="4E0EE9E3" w14:textId="77777777" w:rsidR="002A6867" w:rsidRDefault="002A6867" w:rsidP="002A6867">
          <w:pPr>
            <w:spacing w:after="0" w:line="360" w:lineRule="auto"/>
            <w:ind w:firstLine="567"/>
            <w:jc w:val="both"/>
            <w:rPr>
              <w:rFonts w:ascii="Times New Roman" w:eastAsia="Times New Roman" w:hAnsi="Times New Roman" w:cs="Times New Roman"/>
              <w:b w:val="0"/>
              <w:szCs w:val="24"/>
            </w:rPr>
            <w:sectPr w:rsidR="002A6867" w:rsidSect="002A6867">
              <w:headerReference w:type="default" r:id="rId11"/>
              <w:pgSz w:w="11906" w:h="16838"/>
              <w:pgMar w:top="709" w:right="1701" w:bottom="1417" w:left="1701" w:header="708" w:footer="708" w:gutter="0"/>
              <w:pgNumType w:start="0"/>
              <w:cols w:space="708"/>
              <w:titlePg/>
              <w:docGrid w:linePitch="360"/>
            </w:sectPr>
          </w:pPr>
        </w:p>
        <w:p w14:paraId="4686CE6E" w14:textId="727D5ABD" w:rsidR="002A6867" w:rsidRPr="002A6867" w:rsidRDefault="002A6867" w:rsidP="002A6867">
          <w:pPr>
            <w:spacing w:after="0" w:line="360" w:lineRule="auto"/>
            <w:ind w:firstLine="567"/>
            <w:jc w:val="both"/>
            <w:rPr>
              <w:rFonts w:ascii="Times New Roman" w:eastAsia="Times New Roman" w:hAnsi="Times New Roman" w:cs="Times New Roman"/>
              <w:b w:val="0"/>
              <w:szCs w:val="24"/>
            </w:rPr>
          </w:pPr>
        </w:p>
        <w:p w14:paraId="200EAB1C" w14:textId="3E24AD6C" w:rsidR="001A221E" w:rsidRPr="002A6867" w:rsidRDefault="001A221E" w:rsidP="002A6867">
          <w:pPr>
            <w:pStyle w:val="Ttulo"/>
            <w:rPr>
              <w:rFonts w:cs="Times New Roman"/>
              <w:szCs w:val="24"/>
            </w:rPr>
          </w:pPr>
          <w:r w:rsidRPr="0004292F">
            <w:t xml:space="preserve">Resumo </w:t>
          </w:r>
        </w:p>
        <w:p w14:paraId="09ADA797" w14:textId="41CB6DFA" w:rsidR="001A221E" w:rsidRDefault="001A221E" w:rsidP="002A6867">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 xml:space="preserve">Este </w:t>
          </w:r>
          <w:r w:rsidR="00DA29AA" w:rsidRPr="0004292F">
            <w:rPr>
              <w:rFonts w:ascii="Times New Roman" w:hAnsi="Times New Roman" w:cs="Times New Roman"/>
              <w:b w:val="0"/>
              <w:szCs w:val="24"/>
            </w:rPr>
            <w:t>projeto</w:t>
          </w:r>
          <w:r w:rsidRPr="0004292F">
            <w:rPr>
              <w:rFonts w:ascii="Times New Roman" w:hAnsi="Times New Roman" w:cs="Times New Roman"/>
              <w:b w:val="0"/>
              <w:szCs w:val="24"/>
            </w:rPr>
            <w:t xml:space="preserve"> tem como objetivo de ser um plano de negócio para numa primeira fase ser apresentado a potenciais investidores, mas também servir para guiar a organização. O Equilíbrio é um ginásio no Bombarral e os promotores deste </w:t>
          </w:r>
          <w:r w:rsidR="00DA29AA" w:rsidRPr="0004292F">
            <w:rPr>
              <w:rFonts w:ascii="Times New Roman" w:hAnsi="Times New Roman" w:cs="Times New Roman"/>
              <w:b w:val="0"/>
              <w:szCs w:val="24"/>
            </w:rPr>
            <w:t>projeto</w:t>
          </w:r>
          <w:r w:rsidR="00312148" w:rsidRPr="0004292F">
            <w:rPr>
              <w:rFonts w:ascii="Times New Roman" w:hAnsi="Times New Roman" w:cs="Times New Roman"/>
              <w:b w:val="0"/>
              <w:szCs w:val="24"/>
            </w:rPr>
            <w:t xml:space="preserve"> pretendem comprar os seus a</w:t>
          </w:r>
          <w:r w:rsidRPr="0004292F">
            <w:rPr>
              <w:rFonts w:ascii="Times New Roman" w:hAnsi="Times New Roman" w:cs="Times New Roman"/>
              <w:b w:val="0"/>
              <w:szCs w:val="24"/>
            </w:rPr>
            <w:t xml:space="preserve">tivos por um valor de 85000 euros. O espaço pertence à </w:t>
          </w:r>
          <w:r w:rsidR="00312148" w:rsidRPr="0004292F">
            <w:rPr>
              <w:rFonts w:ascii="Times New Roman" w:hAnsi="Times New Roman" w:cs="Times New Roman"/>
              <w:b w:val="0"/>
              <w:szCs w:val="24"/>
            </w:rPr>
            <w:t>Câmara</w:t>
          </w:r>
          <w:r w:rsidRPr="0004292F">
            <w:rPr>
              <w:rFonts w:ascii="Times New Roman" w:hAnsi="Times New Roman" w:cs="Times New Roman"/>
              <w:b w:val="0"/>
              <w:szCs w:val="24"/>
            </w:rPr>
            <w:t xml:space="preserve"> e o ativo corresponde às máquinas, carteira de clientes e o direito de exploração do ginásio por mais 10 anos. </w:t>
          </w:r>
          <w:r w:rsidR="00270BAB">
            <w:rPr>
              <w:rFonts w:ascii="Times New Roman" w:hAnsi="Times New Roman" w:cs="Times New Roman"/>
              <w:b w:val="0"/>
              <w:szCs w:val="24"/>
            </w:rPr>
            <w:t xml:space="preserve"> </w:t>
          </w:r>
        </w:p>
        <w:p w14:paraId="0B80D9BD" w14:textId="6172E9B6" w:rsidR="00270BAB" w:rsidRPr="00270BAB" w:rsidRDefault="00270BAB" w:rsidP="002A6867">
          <w:pPr>
            <w:spacing w:line="360" w:lineRule="auto"/>
            <w:ind w:left="-142" w:firstLine="567"/>
            <w:jc w:val="both"/>
            <w:rPr>
              <w:rFonts w:ascii="Times New Roman" w:hAnsi="Times New Roman" w:cs="Times New Roman"/>
              <w:b w:val="0"/>
              <w:szCs w:val="24"/>
            </w:rPr>
          </w:pPr>
          <w:r w:rsidRPr="00270BAB">
            <w:rPr>
              <w:rFonts w:ascii="Times New Roman" w:hAnsi="Times New Roman" w:cs="Times New Roman"/>
              <w:b w:val="0"/>
              <w:szCs w:val="24"/>
            </w:rPr>
            <w:t xml:space="preserve">Os factores de diferenciação do Clube de Saúde Equilíbrio são as aulas de grupo </w:t>
          </w:r>
          <w:r w:rsidR="00DA29AA" w:rsidRPr="00270BAB">
            <w:rPr>
              <w:rFonts w:ascii="Times New Roman" w:hAnsi="Times New Roman" w:cs="Times New Roman"/>
              <w:b w:val="0"/>
              <w:szCs w:val="24"/>
            </w:rPr>
            <w:t>espetáculo</w:t>
          </w:r>
          <w:r w:rsidRPr="00270BAB">
            <w:rPr>
              <w:rFonts w:ascii="Times New Roman" w:hAnsi="Times New Roman" w:cs="Times New Roman"/>
              <w:b w:val="0"/>
              <w:szCs w:val="24"/>
            </w:rPr>
            <w:t xml:space="preserve">, o </w:t>
          </w:r>
          <w:r w:rsidR="00DA29AA">
            <w:rPr>
              <w:rFonts w:ascii="Times New Roman" w:hAnsi="Times New Roman" w:cs="Times New Roman"/>
              <w:b w:val="0"/>
              <w:szCs w:val="24"/>
            </w:rPr>
            <w:t xml:space="preserve">treino funcional no serviço de </w:t>
          </w:r>
          <w:proofErr w:type="spellStart"/>
          <w:r w:rsidR="00DA29AA">
            <w:rPr>
              <w:rFonts w:ascii="Times New Roman" w:hAnsi="Times New Roman" w:cs="Times New Roman"/>
              <w:b w:val="0"/>
              <w:szCs w:val="24"/>
            </w:rPr>
            <w:t>Personal</w:t>
          </w:r>
          <w:proofErr w:type="spellEnd"/>
          <w:r w:rsidR="00DA29AA">
            <w:rPr>
              <w:rFonts w:ascii="Times New Roman" w:hAnsi="Times New Roman" w:cs="Times New Roman"/>
              <w:b w:val="0"/>
              <w:szCs w:val="24"/>
            </w:rPr>
            <w:t xml:space="preserve"> </w:t>
          </w:r>
          <w:proofErr w:type="spellStart"/>
          <w:r w:rsidR="00DA29AA">
            <w:rPr>
              <w:rFonts w:ascii="Times New Roman" w:hAnsi="Times New Roman" w:cs="Times New Roman"/>
              <w:b w:val="0"/>
              <w:szCs w:val="24"/>
            </w:rPr>
            <w:t>Trai</w:t>
          </w:r>
          <w:r w:rsidRPr="00270BAB">
            <w:rPr>
              <w:rFonts w:ascii="Times New Roman" w:hAnsi="Times New Roman" w:cs="Times New Roman"/>
              <w:b w:val="0"/>
              <w:szCs w:val="24"/>
            </w:rPr>
            <w:t>ner</w:t>
          </w:r>
          <w:proofErr w:type="spellEnd"/>
          <w:r w:rsidRPr="00270BAB">
            <w:rPr>
              <w:rFonts w:ascii="Times New Roman" w:hAnsi="Times New Roman" w:cs="Times New Roman"/>
              <w:b w:val="0"/>
              <w:szCs w:val="24"/>
            </w:rPr>
            <w:t xml:space="preserve">, as </w:t>
          </w:r>
          <w:proofErr w:type="spellStart"/>
          <w:r w:rsidR="00DA29AA" w:rsidRPr="00270BAB">
            <w:rPr>
              <w:rFonts w:ascii="Times New Roman" w:hAnsi="Times New Roman" w:cs="Times New Roman"/>
              <w:b w:val="0"/>
              <w:szCs w:val="24"/>
            </w:rPr>
            <w:t>atividades</w:t>
          </w:r>
          <w:proofErr w:type="spellEnd"/>
          <w:r w:rsidRPr="00270BAB">
            <w:rPr>
              <w:rFonts w:ascii="Times New Roman" w:hAnsi="Times New Roman" w:cs="Times New Roman"/>
              <w:b w:val="0"/>
              <w:szCs w:val="24"/>
            </w:rPr>
            <w:t xml:space="preserve"> outdoor, o trabalho comercial e a aposta numa marca sustentável.</w:t>
          </w:r>
        </w:p>
        <w:p w14:paraId="7A8B3A03" w14:textId="67A5AC35" w:rsidR="00270BAB" w:rsidRDefault="00270BAB" w:rsidP="002A6867">
          <w:pPr>
            <w:spacing w:line="360" w:lineRule="auto"/>
            <w:ind w:left="-142" w:firstLine="567"/>
            <w:jc w:val="both"/>
            <w:rPr>
              <w:rFonts w:ascii="Times New Roman" w:hAnsi="Times New Roman" w:cs="Times New Roman"/>
              <w:b w:val="0"/>
              <w:szCs w:val="24"/>
            </w:rPr>
          </w:pPr>
          <w:r w:rsidRPr="00270BAB">
            <w:rPr>
              <w:rFonts w:ascii="Times New Roman" w:hAnsi="Times New Roman" w:cs="Times New Roman"/>
              <w:b w:val="0"/>
              <w:szCs w:val="24"/>
            </w:rPr>
            <w:t xml:space="preserve">Este </w:t>
          </w:r>
          <w:r w:rsidR="00DA29AA" w:rsidRPr="00270BAB">
            <w:rPr>
              <w:rFonts w:ascii="Times New Roman" w:hAnsi="Times New Roman" w:cs="Times New Roman"/>
              <w:b w:val="0"/>
              <w:szCs w:val="24"/>
            </w:rPr>
            <w:t>projeto</w:t>
          </w:r>
          <w:r w:rsidRPr="00270BAB">
            <w:rPr>
              <w:rFonts w:ascii="Times New Roman" w:hAnsi="Times New Roman" w:cs="Times New Roman"/>
              <w:b w:val="0"/>
              <w:szCs w:val="24"/>
            </w:rPr>
            <w:t xml:space="preserve"> tem um mercado potencial de cerca de 736 pessoas, visto a taxa de penetração deste sector em Portugal ser de 5,6% e população do Bombarral ser segundo os censos 2011, 13.148. Após seis anos estima-se que o equilíbrio tenha cerca de 350 sócios </w:t>
          </w:r>
          <w:r w:rsidR="00DA29AA" w:rsidRPr="00270BAB">
            <w:rPr>
              <w:rFonts w:ascii="Times New Roman" w:hAnsi="Times New Roman" w:cs="Times New Roman"/>
              <w:b w:val="0"/>
              <w:szCs w:val="24"/>
            </w:rPr>
            <w:t>ativos</w:t>
          </w:r>
          <w:r w:rsidRPr="00270BAB">
            <w:rPr>
              <w:rFonts w:ascii="Times New Roman" w:hAnsi="Times New Roman" w:cs="Times New Roman"/>
              <w:b w:val="0"/>
              <w:szCs w:val="24"/>
            </w:rPr>
            <w:t>, pois a taxa de ocupação do espaço não permite números superiores, visto que a partir deste número tem-se uma diminuição da qualidade do serviço prestado.</w:t>
          </w:r>
        </w:p>
        <w:p w14:paraId="2554A4FB" w14:textId="77777777" w:rsidR="007154C5" w:rsidRPr="00270BAB" w:rsidRDefault="007154C5" w:rsidP="002A6867">
          <w:pPr>
            <w:pStyle w:val="Ttulo"/>
          </w:pPr>
        </w:p>
        <w:p w14:paraId="43050C9A" w14:textId="4CF670DD" w:rsidR="007154C5" w:rsidRPr="00C57AB8" w:rsidRDefault="001A221E" w:rsidP="002A6867">
          <w:pPr>
            <w:pStyle w:val="Ttulo"/>
            <w:rPr>
              <w:lang w:val="en-US"/>
            </w:rPr>
          </w:pPr>
          <w:r w:rsidRPr="00C57AB8">
            <w:rPr>
              <w:lang w:val="en-US"/>
            </w:rPr>
            <w:t>Abstract</w:t>
          </w:r>
        </w:p>
        <w:p w14:paraId="6F6B0ECC" w14:textId="48FE545A" w:rsidR="007154C5" w:rsidRPr="004860A3" w:rsidRDefault="007154C5" w:rsidP="00BD577A">
          <w:pPr>
            <w:pStyle w:val="Ttulo"/>
            <w:spacing w:line="360" w:lineRule="auto"/>
            <w:ind w:firstLine="567"/>
            <w:jc w:val="both"/>
            <w:rPr>
              <w:lang w:val="en-US"/>
            </w:rPr>
          </w:pPr>
          <w:r w:rsidRPr="004860A3">
            <w:rPr>
              <w:rStyle w:val="hps"/>
              <w:lang w:val="en-US"/>
            </w:rPr>
            <w:t>Construction of</w:t>
          </w:r>
          <w:r w:rsidRPr="004860A3">
            <w:rPr>
              <w:lang w:val="en-US"/>
            </w:rPr>
            <w:t xml:space="preserve"> </w:t>
          </w:r>
          <w:r w:rsidRPr="004860A3">
            <w:rPr>
              <w:rStyle w:val="hps"/>
              <w:lang w:val="en-US"/>
            </w:rPr>
            <w:t>a gym</w:t>
          </w:r>
          <w:r w:rsidRPr="004860A3">
            <w:rPr>
              <w:lang w:val="en-US"/>
            </w:rPr>
            <w:t xml:space="preserve"> </w:t>
          </w:r>
          <w:r w:rsidRPr="004860A3">
            <w:rPr>
              <w:rStyle w:val="hps"/>
              <w:lang w:val="en-US"/>
            </w:rPr>
            <w:t>in the West</w:t>
          </w:r>
          <w:r w:rsidRPr="004860A3">
            <w:rPr>
              <w:lang w:val="en-US"/>
            </w:rPr>
            <w:t xml:space="preserve"> </w:t>
          </w:r>
          <w:r w:rsidRPr="004860A3">
            <w:rPr>
              <w:rStyle w:val="hps"/>
              <w:lang w:val="en-US"/>
            </w:rPr>
            <w:t>"</w:t>
          </w:r>
          <w:r w:rsidRPr="004860A3">
            <w:rPr>
              <w:lang w:val="en-US"/>
            </w:rPr>
            <w:t xml:space="preserve">Balance </w:t>
          </w:r>
          <w:r w:rsidRPr="004860A3">
            <w:rPr>
              <w:rStyle w:val="hps"/>
              <w:lang w:val="en-US"/>
            </w:rPr>
            <w:t>Health Club</w:t>
          </w:r>
          <w:r w:rsidRPr="004860A3">
            <w:rPr>
              <w:lang w:val="en-US"/>
            </w:rPr>
            <w:t>"</w:t>
          </w:r>
        </w:p>
        <w:p w14:paraId="27B50D4E" w14:textId="77777777" w:rsidR="00BD577A" w:rsidRDefault="00270BAB" w:rsidP="00BD577A">
          <w:pPr>
            <w:spacing w:after="0" w:line="360" w:lineRule="auto"/>
            <w:ind w:firstLine="567"/>
            <w:jc w:val="both"/>
            <w:rPr>
              <w:rFonts w:ascii="Times New Roman" w:eastAsia="Times New Roman" w:hAnsi="Times New Roman" w:cs="Times New Roman"/>
              <w:b w:val="0"/>
              <w:lang w:val="en"/>
            </w:rPr>
          </w:pPr>
          <w:r w:rsidRPr="00270BAB">
            <w:rPr>
              <w:rStyle w:val="hps"/>
              <w:rFonts w:ascii="Times New Roman" w:eastAsia="Times New Roman" w:hAnsi="Times New Roman" w:cs="Times New Roman"/>
              <w:b w:val="0"/>
              <w:lang w:val="en"/>
            </w:rPr>
            <w:t>This project</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aims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to be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 business plan</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to</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initially</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be presented</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to potential</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investors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but also serve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to guide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the organization</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Balance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 gym</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in</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Bombarral</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and promoters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of this project</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intend to buy</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its assets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for an amount of</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85,000</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euros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The space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belongs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to the Chamber</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and the asset</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corresponds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to machines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client portfolio</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and the right to</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exploit</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the gym</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for over</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10 years.</w:t>
          </w:r>
        </w:p>
        <w:p w14:paraId="662238BF" w14:textId="77777777" w:rsidR="00BD577A" w:rsidRDefault="00270BAB" w:rsidP="00BD577A">
          <w:pPr>
            <w:spacing w:after="0" w:line="360" w:lineRule="auto"/>
            <w:ind w:firstLine="567"/>
            <w:jc w:val="both"/>
            <w:rPr>
              <w:rFonts w:ascii="Times New Roman" w:eastAsia="Times New Roman" w:hAnsi="Times New Roman" w:cs="Times New Roman"/>
              <w:b w:val="0"/>
              <w:lang w:val="en"/>
            </w:rPr>
          </w:pPr>
          <w:r w:rsidRPr="00270BAB">
            <w:rPr>
              <w:rStyle w:val="hps"/>
              <w:rFonts w:ascii="Times New Roman" w:eastAsia="Times New Roman" w:hAnsi="Times New Roman" w:cs="Times New Roman"/>
              <w:b w:val="0"/>
              <w:lang w:val="en"/>
            </w:rPr>
            <w:t>The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differentiating factors</w:t>
          </w:r>
          <w:r w:rsidRPr="00270BAB">
            <w:rPr>
              <w:rFonts w:ascii="Times New Roman" w:eastAsia="Times New Roman" w:hAnsi="Times New Roman" w:cs="Times New Roman"/>
              <w:b w:val="0"/>
              <w:lang w:val="en"/>
            </w:rPr>
            <w:t xml:space="preserve"> </w:t>
          </w:r>
          <w:proofErr w:type="gramStart"/>
          <w:r w:rsidRPr="00270BAB">
            <w:rPr>
              <w:rStyle w:val="hps"/>
              <w:rFonts w:ascii="Times New Roman" w:eastAsia="Times New Roman" w:hAnsi="Times New Roman" w:cs="Times New Roman"/>
              <w:b w:val="0"/>
              <w:lang w:val="en"/>
            </w:rPr>
            <w:t>of</w:t>
          </w:r>
          <w:r w:rsidR="00DA29AA">
            <w:rPr>
              <w:rFonts w:ascii="Times New Roman" w:eastAsia="Times New Roman" w:hAnsi="Times New Roman" w:cs="Times New Roman"/>
              <w:b w:val="0"/>
              <w:lang w:val="en"/>
            </w:rPr>
            <w:t xml:space="preserve"> </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Club</w:t>
          </w:r>
          <w:r w:rsidR="00DA29AA">
            <w:rPr>
              <w:rStyle w:val="hps"/>
              <w:rFonts w:ascii="Times New Roman" w:eastAsia="Times New Roman" w:hAnsi="Times New Roman" w:cs="Times New Roman"/>
              <w:b w:val="0"/>
              <w:lang w:val="en"/>
            </w:rPr>
            <w:t>e</w:t>
          </w:r>
          <w:proofErr w:type="gramEnd"/>
          <w:r w:rsidR="00DA29AA">
            <w:rPr>
              <w:rStyle w:val="hps"/>
              <w:rFonts w:ascii="Times New Roman" w:eastAsia="Times New Roman" w:hAnsi="Times New Roman" w:cs="Times New Roman"/>
              <w:b w:val="0"/>
              <w:lang w:val="en"/>
            </w:rPr>
            <w:t xml:space="preserve"> de Saúde Equilibrio</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group lessons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spectacle,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functional training</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in</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service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personal trainer</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outdoor</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activities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commercial work</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and</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commitment to a</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sustainable brand</w:t>
          </w:r>
          <w:r w:rsidR="00BD577A">
            <w:rPr>
              <w:rFonts w:ascii="Times New Roman" w:eastAsia="Times New Roman" w:hAnsi="Times New Roman" w:cs="Times New Roman"/>
              <w:b w:val="0"/>
              <w:lang w:val="en"/>
            </w:rPr>
            <w:t>.</w:t>
          </w:r>
        </w:p>
        <w:p w14:paraId="6E04E5E6" w14:textId="5B6823A8" w:rsidR="001A221E" w:rsidRPr="00DA29AA" w:rsidRDefault="00270BAB" w:rsidP="00BD577A">
          <w:pPr>
            <w:spacing w:after="0" w:line="360" w:lineRule="auto"/>
            <w:ind w:firstLine="567"/>
            <w:jc w:val="both"/>
            <w:rPr>
              <w:rFonts w:ascii="Times New Roman" w:eastAsia="Times New Roman" w:hAnsi="Times New Roman" w:cs="Times New Roman"/>
              <w:b w:val="0"/>
              <w:lang w:val="en"/>
            </w:rPr>
          </w:pPr>
          <w:r w:rsidRPr="00270BAB">
            <w:rPr>
              <w:rStyle w:val="hps"/>
              <w:rFonts w:ascii="Times New Roman" w:eastAsia="Times New Roman" w:hAnsi="Times New Roman" w:cs="Times New Roman"/>
              <w:b w:val="0"/>
              <w:lang w:val="en"/>
            </w:rPr>
            <w:t>This project</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has a</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potential market</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of about</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736</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people</w:t>
          </w:r>
          <w:r w:rsidRPr="00270BAB">
            <w:rPr>
              <w:rFonts w:ascii="Times New Roman" w:eastAsia="Times New Roman" w:hAnsi="Times New Roman" w:cs="Times New Roman"/>
              <w:b w:val="0"/>
              <w:lang w:val="en"/>
            </w:rPr>
            <w:t xml:space="preserve">, as </w:t>
          </w:r>
          <w:r w:rsidRPr="00270BAB">
            <w:rPr>
              <w:rStyle w:val="hps"/>
              <w:rFonts w:ascii="Times New Roman" w:eastAsia="Times New Roman" w:hAnsi="Times New Roman" w:cs="Times New Roman"/>
              <w:b w:val="0"/>
              <w:lang w:val="en"/>
            </w:rPr>
            <w:t>the penetration rate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of this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sector</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in</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Portugal</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5.6%</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and</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the</w:t>
          </w:r>
          <w:r w:rsidRPr="00270BAB">
            <w:rPr>
              <w:rFonts w:ascii="Times New Roman" w:eastAsia="Times New Roman" w:hAnsi="Times New Roman" w:cs="Times New Roman"/>
              <w:b w:val="0"/>
              <w:lang w:val="en"/>
            </w:rPr>
            <w:t xml:space="preserve"> </w:t>
          </w:r>
          <w:proofErr w:type="spellStart"/>
          <w:r w:rsidR="00BD577A">
            <w:rPr>
              <w:rFonts w:ascii="Times New Roman" w:eastAsia="Times New Roman" w:hAnsi="Times New Roman" w:cs="Times New Roman"/>
              <w:b w:val="0"/>
              <w:lang w:val="en"/>
            </w:rPr>
            <w:t>Bombarral</w:t>
          </w:r>
          <w:proofErr w:type="spellEnd"/>
          <w:r w:rsidR="00BD577A">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population</w:t>
          </w:r>
          <w:r w:rsidRPr="00270BAB">
            <w:rPr>
              <w:rFonts w:ascii="Times New Roman" w:eastAsia="Times New Roman" w:hAnsi="Times New Roman" w:cs="Times New Roman"/>
              <w:b w:val="0"/>
              <w:lang w:val="en"/>
            </w:rPr>
            <w:t xml:space="preserve"> </w:t>
          </w:r>
          <w:proofErr w:type="gramStart"/>
          <w:r w:rsidRPr="00270BAB">
            <w:rPr>
              <w:rStyle w:val="hps"/>
              <w:rFonts w:ascii="Times New Roman" w:eastAsia="Times New Roman" w:hAnsi="Times New Roman" w:cs="Times New Roman"/>
              <w:b w:val="0"/>
              <w:lang w:val="en"/>
            </w:rPr>
            <w:t>be</w:t>
          </w:r>
          <w:proofErr w:type="gramEnd"/>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according to the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2011</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census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13,148</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After six years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it is estimated</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that the balance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has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about 350</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 xml:space="preserve">active </w:t>
          </w:r>
          <w:r w:rsidRPr="00270BAB">
            <w:rPr>
              <w:rStyle w:val="hps"/>
              <w:rFonts w:ascii="Times New Roman" w:eastAsia="Times New Roman" w:hAnsi="Times New Roman" w:cs="Times New Roman"/>
              <w:b w:val="0"/>
              <w:lang w:val="en"/>
            </w:rPr>
            <w:lastRenderedPageBreak/>
            <w:t>members</w:t>
          </w:r>
          <w:r w:rsidRPr="00270BAB">
            <w:rPr>
              <w:rFonts w:ascii="Times New Roman" w:eastAsia="Times New Roman" w:hAnsi="Times New Roman" w:cs="Times New Roman"/>
              <w:b w:val="0"/>
              <w:lang w:val="en"/>
            </w:rPr>
            <w:t xml:space="preserve">, because </w:t>
          </w:r>
          <w:r w:rsidRPr="00270BAB">
            <w:rPr>
              <w:rStyle w:val="hps"/>
              <w:rFonts w:ascii="Times New Roman" w:eastAsia="Times New Roman" w:hAnsi="Times New Roman" w:cs="Times New Roman"/>
              <w:b w:val="0"/>
              <w:lang w:val="en"/>
            </w:rPr>
            <w:t>the rate of</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occupation of space</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does not allow</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higher numbers</w:t>
          </w:r>
          <w:r w:rsidRPr="00270BAB">
            <w:rPr>
              <w:rFonts w:ascii="Times New Roman" w:eastAsia="Times New Roman" w:hAnsi="Times New Roman" w:cs="Times New Roman"/>
              <w:b w:val="0"/>
              <w:lang w:val="en"/>
            </w:rPr>
            <w:t xml:space="preserve">, since </w:t>
          </w:r>
          <w:r w:rsidRPr="00270BAB">
            <w:rPr>
              <w:rStyle w:val="hps"/>
              <w:rFonts w:ascii="Times New Roman" w:eastAsia="Times New Roman" w:hAnsi="Times New Roman" w:cs="Times New Roman"/>
              <w:b w:val="0"/>
              <w:lang w:val="en"/>
            </w:rPr>
            <w:t>from this number</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has</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a lower quality</w:t>
          </w:r>
          <w:r w:rsidRPr="00270BAB">
            <w:rPr>
              <w:rFonts w:ascii="Times New Roman" w:eastAsia="Times New Roman" w:hAnsi="Times New Roman" w:cs="Times New Roman"/>
              <w:b w:val="0"/>
              <w:lang w:val="en"/>
            </w:rPr>
            <w:t xml:space="preserve"> </w:t>
          </w:r>
          <w:r w:rsidRPr="00270BAB">
            <w:rPr>
              <w:rStyle w:val="hps"/>
              <w:rFonts w:ascii="Times New Roman" w:eastAsia="Times New Roman" w:hAnsi="Times New Roman" w:cs="Times New Roman"/>
              <w:b w:val="0"/>
              <w:lang w:val="en"/>
            </w:rPr>
            <w:t>of service</w:t>
          </w:r>
          <w:r w:rsidRPr="00270BAB">
            <w:rPr>
              <w:rFonts w:ascii="Times New Roman" w:eastAsia="Times New Roman" w:hAnsi="Times New Roman" w:cs="Times New Roman"/>
              <w:b w:val="0"/>
              <w:lang w:val="en"/>
            </w:rPr>
            <w:t>.</w:t>
          </w:r>
        </w:p>
        <w:p w14:paraId="55471D21" w14:textId="77777777" w:rsidR="002A6867" w:rsidRDefault="002A6867" w:rsidP="007176C2">
          <w:pPr>
            <w:spacing w:after="0" w:line="360" w:lineRule="auto"/>
            <w:jc w:val="both"/>
            <w:rPr>
              <w:rFonts w:ascii="Times New Roman" w:eastAsia="Times New Roman" w:hAnsi="Times New Roman" w:cs="Times New Roman"/>
              <w:b w:val="0"/>
              <w:szCs w:val="24"/>
              <w:lang w:val="en-US"/>
            </w:rPr>
            <w:sectPr w:rsidR="002A6867" w:rsidSect="00646F90">
              <w:footerReference w:type="default" r:id="rId12"/>
              <w:pgSz w:w="11906" w:h="16838"/>
              <w:pgMar w:top="709" w:right="1701" w:bottom="1417" w:left="1701" w:header="708" w:footer="708" w:gutter="0"/>
              <w:pgNumType w:fmt="lowerRoman" w:start="1"/>
              <w:cols w:space="708"/>
              <w:docGrid w:linePitch="360"/>
            </w:sectPr>
          </w:pPr>
        </w:p>
        <w:p w14:paraId="77929E71" w14:textId="096FB13D" w:rsidR="00626A50" w:rsidRPr="00C57AB8" w:rsidRDefault="00BD577A" w:rsidP="00BD577A">
          <w:pPr>
            <w:pStyle w:val="Ttulo"/>
          </w:pPr>
          <w:proofErr w:type="spellStart"/>
          <w:r w:rsidRPr="00C57AB8">
            <w:lastRenderedPageBreak/>
            <w:t>Indice</w:t>
          </w:r>
          <w:proofErr w:type="spellEnd"/>
        </w:p>
        <w:p w14:paraId="2EFB1E9E" w14:textId="3D6205FC" w:rsidR="0003436A" w:rsidRPr="0003436A" w:rsidRDefault="0003436A" w:rsidP="0003436A">
          <w:pPr>
            <w:tabs>
              <w:tab w:val="right" w:pos="8494"/>
            </w:tabs>
            <w:spacing w:before="240" w:after="120" w:line="240" w:lineRule="auto"/>
            <w:rPr>
              <w:rFonts w:ascii="Times New Roman" w:hAnsi="Times New Roman" w:cs="Times New Roman"/>
              <w:noProof/>
              <w:sz w:val="22"/>
            </w:rPr>
          </w:pPr>
          <w:r w:rsidRPr="0003436A">
            <w:rPr>
              <w:rFonts w:ascii="Times New Roman" w:hAnsi="Times New Roman" w:cs="Times New Roman"/>
              <w:caps/>
              <w:noProof/>
              <w:sz w:val="22"/>
            </w:rPr>
            <w:t xml:space="preserve">Indice de tabelas                                                                                                               </w:t>
          </w:r>
          <w:r w:rsidRPr="0003436A">
            <w:rPr>
              <w:rFonts w:ascii="Times New Roman" w:hAnsi="Times New Roman" w:cs="Times New Roman"/>
              <w:noProof/>
              <w:sz w:val="22"/>
            </w:rPr>
            <w:t>v</w:t>
          </w:r>
        </w:p>
        <w:p w14:paraId="4C5967C8" w14:textId="64E441C3" w:rsidR="0003436A" w:rsidRPr="0003436A" w:rsidRDefault="0003436A" w:rsidP="0003436A">
          <w:pPr>
            <w:tabs>
              <w:tab w:val="right" w:pos="8494"/>
            </w:tabs>
            <w:spacing w:before="240" w:after="120" w:line="240" w:lineRule="auto"/>
            <w:rPr>
              <w:rFonts w:ascii="Times New Roman" w:hAnsi="Times New Roman" w:cs="Times New Roman"/>
              <w:caps/>
              <w:noProof/>
              <w:sz w:val="22"/>
            </w:rPr>
          </w:pPr>
          <w:r w:rsidRPr="0003436A">
            <w:rPr>
              <w:rFonts w:ascii="Times New Roman" w:hAnsi="Times New Roman" w:cs="Times New Roman"/>
              <w:caps/>
              <w:noProof/>
              <w:sz w:val="22"/>
            </w:rPr>
            <w:t xml:space="preserve">INDICE DE Anexos                                                                                                                </w:t>
          </w:r>
          <w:r w:rsidRPr="0003436A">
            <w:rPr>
              <w:rFonts w:ascii="Times New Roman" w:hAnsi="Times New Roman" w:cs="Times New Roman"/>
              <w:noProof/>
              <w:sz w:val="22"/>
            </w:rPr>
            <w:t>vi</w:t>
          </w:r>
        </w:p>
        <w:p w14:paraId="1736BA17" w14:textId="77777777" w:rsidR="0003436A" w:rsidRPr="0003436A" w:rsidRDefault="0003436A" w:rsidP="0003436A">
          <w:pPr>
            <w:tabs>
              <w:tab w:val="right" w:pos="8494"/>
            </w:tabs>
            <w:spacing w:before="240" w:after="12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caps/>
              <w:noProof/>
              <w:sz w:val="22"/>
            </w:rPr>
            <w:t>1. Introdução</w:t>
          </w:r>
          <w:r w:rsidRPr="0003436A">
            <w:rPr>
              <w:rFonts w:ascii="Times New Roman" w:hAnsi="Times New Roman" w:cs="Times New Roman"/>
              <w:caps/>
              <w:noProof/>
              <w:sz w:val="22"/>
            </w:rPr>
            <w:tab/>
          </w:r>
          <w:r w:rsidRPr="0003436A">
            <w:rPr>
              <w:rFonts w:ascii="Times New Roman" w:hAnsi="Times New Roman" w:cs="Times New Roman"/>
              <w:caps/>
              <w:noProof/>
              <w:sz w:val="22"/>
            </w:rPr>
            <w:fldChar w:fldCharType="begin"/>
          </w:r>
          <w:r w:rsidRPr="0003436A">
            <w:rPr>
              <w:rFonts w:ascii="Times New Roman" w:hAnsi="Times New Roman" w:cs="Times New Roman"/>
              <w:caps/>
              <w:noProof/>
              <w:sz w:val="22"/>
            </w:rPr>
            <w:instrText xml:space="preserve"> PAGEREF _Toc223108204 \h </w:instrText>
          </w:r>
          <w:r w:rsidRPr="0003436A">
            <w:rPr>
              <w:rFonts w:ascii="Times New Roman" w:hAnsi="Times New Roman" w:cs="Times New Roman"/>
              <w:caps/>
              <w:noProof/>
              <w:sz w:val="22"/>
            </w:rPr>
          </w:r>
          <w:r w:rsidRPr="0003436A">
            <w:rPr>
              <w:rFonts w:ascii="Times New Roman" w:hAnsi="Times New Roman" w:cs="Times New Roman"/>
              <w:caps/>
              <w:noProof/>
              <w:sz w:val="22"/>
            </w:rPr>
            <w:fldChar w:fldCharType="separate"/>
          </w:r>
          <w:r w:rsidRPr="0003436A">
            <w:rPr>
              <w:rFonts w:ascii="Times New Roman" w:hAnsi="Times New Roman" w:cs="Times New Roman"/>
              <w:caps/>
              <w:noProof/>
              <w:sz w:val="22"/>
            </w:rPr>
            <w:t>1</w:t>
          </w:r>
          <w:r w:rsidRPr="0003436A">
            <w:rPr>
              <w:rFonts w:ascii="Times New Roman" w:hAnsi="Times New Roman" w:cs="Times New Roman"/>
              <w:caps/>
              <w:noProof/>
              <w:sz w:val="22"/>
            </w:rPr>
            <w:fldChar w:fldCharType="end"/>
          </w:r>
        </w:p>
        <w:p w14:paraId="298DD19C" w14:textId="21966F6B" w:rsidR="0003436A" w:rsidRPr="0003436A" w:rsidRDefault="0003436A" w:rsidP="0003436A">
          <w:pPr>
            <w:tabs>
              <w:tab w:val="right" w:pos="8494"/>
            </w:tabs>
            <w:spacing w:before="240" w:after="12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caps/>
              <w:noProof/>
              <w:sz w:val="22"/>
            </w:rPr>
            <w:t>2 Promotores</w:t>
          </w:r>
          <w:r w:rsidRPr="0003436A">
            <w:rPr>
              <w:rFonts w:ascii="Times New Roman" w:hAnsi="Times New Roman" w:cs="Times New Roman"/>
              <w:caps/>
              <w:noProof/>
              <w:sz w:val="22"/>
            </w:rPr>
            <w:tab/>
          </w:r>
          <w:r w:rsidR="00C9320F">
            <w:rPr>
              <w:rFonts w:ascii="Times New Roman" w:hAnsi="Times New Roman" w:cs="Times New Roman"/>
              <w:caps/>
              <w:noProof/>
              <w:sz w:val="22"/>
            </w:rPr>
            <w:t>1</w:t>
          </w:r>
        </w:p>
        <w:p w14:paraId="40AF0B90" w14:textId="744A301D"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2.1. Histórico dos promotores</w:t>
          </w:r>
          <w:r w:rsidRPr="0003436A">
            <w:rPr>
              <w:rFonts w:ascii="Times New Roman" w:hAnsi="Times New Roman" w:cs="Times New Roman"/>
              <w:smallCaps/>
              <w:noProof/>
              <w:sz w:val="22"/>
            </w:rPr>
            <w:tab/>
          </w:r>
          <w:r w:rsidR="00C9320F">
            <w:rPr>
              <w:rFonts w:ascii="Times New Roman" w:hAnsi="Times New Roman" w:cs="Times New Roman"/>
              <w:smallCaps/>
              <w:noProof/>
              <w:sz w:val="22"/>
            </w:rPr>
            <w:t>1</w:t>
          </w:r>
        </w:p>
        <w:p w14:paraId="165B6E81" w14:textId="3DF89298"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2.2.  Envolvimento dos intervenientes</w:t>
          </w:r>
          <w:r w:rsidRPr="0003436A">
            <w:rPr>
              <w:rFonts w:ascii="Times New Roman" w:hAnsi="Times New Roman" w:cs="Times New Roman"/>
              <w:smallCaps/>
              <w:noProof/>
              <w:sz w:val="22"/>
            </w:rPr>
            <w:tab/>
          </w:r>
          <w:r w:rsidR="00C9320F">
            <w:rPr>
              <w:rFonts w:ascii="Times New Roman" w:hAnsi="Times New Roman" w:cs="Times New Roman"/>
              <w:smallCaps/>
              <w:noProof/>
              <w:sz w:val="22"/>
            </w:rPr>
            <w:t>2</w:t>
          </w:r>
        </w:p>
        <w:p w14:paraId="4CAB0083" w14:textId="7EA8C710"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2.3.  Motivações dos promotores</w:t>
          </w:r>
          <w:r w:rsidRPr="0003436A">
            <w:rPr>
              <w:rFonts w:ascii="Times New Roman" w:hAnsi="Times New Roman" w:cs="Times New Roman"/>
              <w:smallCaps/>
              <w:noProof/>
              <w:sz w:val="22"/>
            </w:rPr>
            <w:tab/>
          </w:r>
          <w:r w:rsidR="00C9320F">
            <w:rPr>
              <w:rFonts w:ascii="Times New Roman" w:hAnsi="Times New Roman" w:cs="Times New Roman"/>
              <w:smallCaps/>
              <w:noProof/>
              <w:sz w:val="22"/>
            </w:rPr>
            <w:t>3</w:t>
          </w:r>
        </w:p>
        <w:p w14:paraId="573F7D87" w14:textId="7C33E270" w:rsidR="0003436A" w:rsidRPr="0003436A" w:rsidRDefault="0003436A" w:rsidP="0003436A">
          <w:pPr>
            <w:tabs>
              <w:tab w:val="right" w:pos="8494"/>
            </w:tabs>
            <w:spacing w:before="240" w:after="12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caps/>
              <w:noProof/>
              <w:sz w:val="22"/>
            </w:rPr>
            <w:t>3. Análise Externa</w:t>
          </w:r>
          <w:r w:rsidRPr="0003436A">
            <w:rPr>
              <w:rFonts w:ascii="Times New Roman" w:hAnsi="Times New Roman" w:cs="Times New Roman"/>
              <w:caps/>
              <w:noProof/>
              <w:sz w:val="22"/>
            </w:rPr>
            <w:tab/>
          </w:r>
          <w:r w:rsidR="00C9320F">
            <w:rPr>
              <w:rFonts w:ascii="Times New Roman" w:hAnsi="Times New Roman" w:cs="Times New Roman"/>
              <w:caps/>
              <w:noProof/>
              <w:sz w:val="22"/>
            </w:rPr>
            <w:t>4</w:t>
          </w:r>
        </w:p>
        <w:p w14:paraId="39BF7903" w14:textId="1322FCA0"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3.1.  Indústria do Fitness</w:t>
          </w:r>
          <w:r w:rsidRPr="0003436A">
            <w:rPr>
              <w:rFonts w:ascii="Times New Roman" w:hAnsi="Times New Roman" w:cs="Times New Roman"/>
              <w:smallCaps/>
              <w:noProof/>
              <w:sz w:val="22"/>
            </w:rPr>
            <w:tab/>
          </w:r>
          <w:r w:rsidR="00C9320F">
            <w:rPr>
              <w:rFonts w:ascii="Times New Roman" w:hAnsi="Times New Roman" w:cs="Times New Roman"/>
              <w:smallCaps/>
              <w:noProof/>
              <w:sz w:val="22"/>
            </w:rPr>
            <w:t>4</w:t>
          </w:r>
        </w:p>
        <w:p w14:paraId="0192412F" w14:textId="4FE8AB8F"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3.2.  Localização do Negócio</w:t>
          </w:r>
          <w:r w:rsidRPr="0003436A">
            <w:rPr>
              <w:rFonts w:ascii="Times New Roman" w:hAnsi="Times New Roman" w:cs="Times New Roman"/>
              <w:smallCaps/>
              <w:noProof/>
              <w:sz w:val="22"/>
            </w:rPr>
            <w:tab/>
          </w:r>
          <w:r w:rsidR="00C9320F">
            <w:rPr>
              <w:rFonts w:ascii="Times New Roman" w:hAnsi="Times New Roman" w:cs="Times New Roman"/>
              <w:smallCaps/>
              <w:noProof/>
              <w:sz w:val="22"/>
            </w:rPr>
            <w:t>6</w:t>
          </w:r>
        </w:p>
        <w:p w14:paraId="62DB5A6D" w14:textId="35B798A8"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3.3. Análise da concorrência</w:t>
          </w:r>
          <w:r w:rsidRPr="0003436A">
            <w:rPr>
              <w:rFonts w:ascii="Times New Roman" w:hAnsi="Times New Roman" w:cs="Times New Roman"/>
              <w:smallCaps/>
              <w:noProof/>
              <w:sz w:val="22"/>
            </w:rPr>
            <w:tab/>
          </w:r>
          <w:r w:rsidR="00C9320F">
            <w:rPr>
              <w:rFonts w:ascii="Times New Roman" w:hAnsi="Times New Roman" w:cs="Times New Roman"/>
              <w:smallCaps/>
              <w:noProof/>
              <w:sz w:val="22"/>
            </w:rPr>
            <w:t>7</w:t>
          </w:r>
        </w:p>
        <w:p w14:paraId="1428E3D7" w14:textId="3730D046"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3.4.  Rendimento Médio Mensal</w:t>
          </w:r>
          <w:r w:rsidRPr="0003436A">
            <w:rPr>
              <w:rFonts w:ascii="Times New Roman" w:hAnsi="Times New Roman" w:cs="Times New Roman"/>
              <w:smallCaps/>
              <w:noProof/>
              <w:sz w:val="22"/>
            </w:rPr>
            <w:tab/>
          </w:r>
          <w:r w:rsidR="00C9320F">
            <w:rPr>
              <w:rFonts w:ascii="Times New Roman" w:hAnsi="Times New Roman" w:cs="Times New Roman"/>
              <w:smallCaps/>
              <w:noProof/>
              <w:sz w:val="22"/>
            </w:rPr>
            <w:t>7</w:t>
          </w:r>
        </w:p>
        <w:p w14:paraId="2D263B98" w14:textId="77777777" w:rsidR="00C9320F" w:rsidRDefault="0003436A" w:rsidP="0003436A">
          <w:pPr>
            <w:tabs>
              <w:tab w:val="right" w:pos="8494"/>
            </w:tabs>
            <w:spacing w:after="0" w:line="240" w:lineRule="auto"/>
            <w:rPr>
              <w:rFonts w:ascii="Times New Roman" w:hAnsi="Times New Roman" w:cs="Times New Roman"/>
              <w:smallCaps/>
              <w:noProof/>
              <w:sz w:val="22"/>
            </w:rPr>
          </w:pPr>
          <w:r w:rsidRPr="0003436A">
            <w:rPr>
              <w:rFonts w:ascii="Times New Roman" w:hAnsi="Times New Roman" w:cs="Times New Roman"/>
              <w:smallCaps/>
              <w:noProof/>
              <w:sz w:val="22"/>
            </w:rPr>
            <w:t>3.5.  Taxa de Desemprego</w:t>
          </w:r>
        </w:p>
        <w:p w14:paraId="7FB95EAE" w14:textId="05B0AC8A" w:rsidR="0003436A" w:rsidRPr="0003436A" w:rsidRDefault="00C9320F" w:rsidP="00C9320F">
          <w:pPr>
            <w:tabs>
              <w:tab w:val="right" w:pos="8494"/>
            </w:tabs>
            <w:spacing w:before="240" w:after="120" w:line="240" w:lineRule="auto"/>
            <w:rPr>
              <w:rFonts w:ascii="Times New Roman" w:eastAsiaTheme="minorEastAsia" w:hAnsi="Times New Roman" w:cs="Times New Roman"/>
              <w:b w:val="0"/>
              <w:noProof/>
              <w:szCs w:val="24"/>
              <w:lang w:eastAsia="ja-JP"/>
            </w:rPr>
          </w:pPr>
          <w:r>
            <w:rPr>
              <w:rFonts w:ascii="Times New Roman" w:hAnsi="Times New Roman" w:cs="Times New Roman"/>
              <w:caps/>
              <w:noProof/>
              <w:sz w:val="22"/>
            </w:rPr>
            <w:t>4. Análise interna</w:t>
          </w:r>
          <w:r w:rsidR="0003436A" w:rsidRPr="0003436A">
            <w:rPr>
              <w:rFonts w:ascii="Times New Roman" w:hAnsi="Times New Roman" w:cs="Times New Roman"/>
              <w:smallCaps/>
              <w:noProof/>
              <w:sz w:val="22"/>
            </w:rPr>
            <w:tab/>
          </w:r>
          <w:r>
            <w:rPr>
              <w:rFonts w:ascii="Times New Roman" w:hAnsi="Times New Roman" w:cs="Times New Roman"/>
              <w:smallCaps/>
              <w:noProof/>
              <w:sz w:val="22"/>
            </w:rPr>
            <w:t>8</w:t>
          </w:r>
        </w:p>
        <w:p w14:paraId="05724688" w14:textId="403E7287"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4.1.  Histórico do negócio a adquirir</w:t>
          </w:r>
          <w:r w:rsidRPr="0003436A">
            <w:rPr>
              <w:rFonts w:ascii="Times New Roman" w:hAnsi="Times New Roman" w:cs="Times New Roman"/>
              <w:smallCaps/>
              <w:noProof/>
              <w:sz w:val="22"/>
            </w:rPr>
            <w:tab/>
          </w:r>
          <w:r w:rsidR="00C9320F">
            <w:rPr>
              <w:rFonts w:ascii="Times New Roman" w:hAnsi="Times New Roman" w:cs="Times New Roman"/>
              <w:smallCaps/>
              <w:noProof/>
              <w:sz w:val="22"/>
            </w:rPr>
            <w:t>8</w:t>
          </w:r>
        </w:p>
        <w:p w14:paraId="0C0872B3" w14:textId="6D434047"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4.2.  Negócio e o mercado</w:t>
          </w:r>
          <w:r w:rsidRPr="0003436A">
            <w:rPr>
              <w:rFonts w:ascii="Times New Roman" w:hAnsi="Times New Roman" w:cs="Times New Roman"/>
              <w:smallCaps/>
              <w:noProof/>
              <w:sz w:val="22"/>
            </w:rPr>
            <w:tab/>
          </w:r>
          <w:r w:rsidR="00C9320F">
            <w:rPr>
              <w:rFonts w:ascii="Times New Roman" w:hAnsi="Times New Roman" w:cs="Times New Roman"/>
              <w:smallCaps/>
              <w:noProof/>
              <w:sz w:val="22"/>
            </w:rPr>
            <w:t>9</w:t>
          </w:r>
        </w:p>
        <w:p w14:paraId="3B2505B5" w14:textId="316F7DC8"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4.3.  Atividades / Horários</w:t>
          </w:r>
          <w:r w:rsidRPr="0003436A">
            <w:rPr>
              <w:rFonts w:ascii="Times New Roman" w:hAnsi="Times New Roman" w:cs="Times New Roman"/>
              <w:smallCaps/>
              <w:noProof/>
              <w:sz w:val="22"/>
            </w:rPr>
            <w:tab/>
          </w:r>
          <w:r w:rsidR="00C9320F">
            <w:rPr>
              <w:rFonts w:ascii="Times New Roman" w:hAnsi="Times New Roman" w:cs="Times New Roman"/>
              <w:smallCaps/>
              <w:noProof/>
              <w:sz w:val="22"/>
            </w:rPr>
            <w:t>10</w:t>
          </w:r>
        </w:p>
        <w:p w14:paraId="65D7D956" w14:textId="77777777" w:rsidR="00C9320F" w:rsidRDefault="0003436A" w:rsidP="0003436A">
          <w:pPr>
            <w:tabs>
              <w:tab w:val="right" w:pos="8494"/>
            </w:tabs>
            <w:spacing w:after="0" w:line="240" w:lineRule="auto"/>
            <w:rPr>
              <w:rFonts w:ascii="Times New Roman" w:hAnsi="Times New Roman" w:cs="Times New Roman"/>
              <w:smallCaps/>
              <w:noProof/>
              <w:sz w:val="22"/>
            </w:rPr>
          </w:pPr>
          <w:r w:rsidRPr="0003436A">
            <w:rPr>
              <w:rFonts w:ascii="Times New Roman" w:hAnsi="Times New Roman" w:cs="Times New Roman"/>
              <w:smallCaps/>
              <w:noProof/>
              <w:sz w:val="22"/>
            </w:rPr>
            <w:t>4.4.  Staff</w:t>
          </w:r>
        </w:p>
        <w:p w14:paraId="11BAE521" w14:textId="46F2C09A" w:rsidR="00C9320F" w:rsidRPr="0003436A" w:rsidRDefault="00C9320F" w:rsidP="00C9320F">
          <w:pPr>
            <w:tabs>
              <w:tab w:val="right" w:pos="8494"/>
            </w:tabs>
            <w:spacing w:before="240" w:after="120" w:line="240" w:lineRule="auto"/>
            <w:rPr>
              <w:rFonts w:ascii="Times New Roman" w:eastAsiaTheme="minorEastAsia" w:hAnsi="Times New Roman" w:cs="Times New Roman"/>
              <w:b w:val="0"/>
              <w:noProof/>
              <w:szCs w:val="24"/>
              <w:lang w:eastAsia="ja-JP"/>
            </w:rPr>
          </w:pPr>
          <w:r>
            <w:rPr>
              <w:rFonts w:ascii="Times New Roman" w:hAnsi="Times New Roman" w:cs="Times New Roman"/>
              <w:caps/>
              <w:noProof/>
              <w:sz w:val="22"/>
            </w:rPr>
            <w:t>5. SWOT</w:t>
          </w:r>
          <w:r w:rsidRPr="0003436A">
            <w:rPr>
              <w:rFonts w:ascii="Times New Roman" w:hAnsi="Times New Roman" w:cs="Times New Roman"/>
              <w:smallCaps/>
              <w:noProof/>
              <w:sz w:val="22"/>
            </w:rPr>
            <w:tab/>
          </w:r>
          <w:r>
            <w:rPr>
              <w:rFonts w:ascii="Times New Roman" w:hAnsi="Times New Roman" w:cs="Times New Roman"/>
              <w:smallCaps/>
              <w:noProof/>
              <w:sz w:val="22"/>
            </w:rPr>
            <w:t>10</w:t>
          </w:r>
        </w:p>
        <w:p w14:paraId="687AAE37" w14:textId="17B18436" w:rsidR="0003436A" w:rsidRDefault="00C9320F" w:rsidP="0003436A">
          <w:pPr>
            <w:tabs>
              <w:tab w:val="right" w:pos="8494"/>
            </w:tabs>
            <w:spacing w:before="240" w:after="120" w:line="240" w:lineRule="auto"/>
            <w:rPr>
              <w:rFonts w:ascii="Times New Roman" w:hAnsi="Times New Roman" w:cs="Times New Roman"/>
              <w:caps/>
              <w:noProof/>
              <w:sz w:val="22"/>
            </w:rPr>
          </w:pPr>
          <w:r>
            <w:rPr>
              <w:rFonts w:ascii="Times New Roman" w:hAnsi="Times New Roman" w:cs="Times New Roman"/>
              <w:caps/>
              <w:noProof/>
              <w:sz w:val="22"/>
            </w:rPr>
            <w:t>6</w:t>
          </w:r>
          <w:r w:rsidR="0003436A" w:rsidRPr="0003436A">
            <w:rPr>
              <w:rFonts w:ascii="Times New Roman" w:hAnsi="Times New Roman" w:cs="Times New Roman"/>
              <w:caps/>
              <w:noProof/>
              <w:sz w:val="22"/>
            </w:rPr>
            <w:t>. Estratégia e Posicionamento</w:t>
          </w:r>
          <w:r w:rsidR="0003436A" w:rsidRPr="0003436A">
            <w:rPr>
              <w:rFonts w:ascii="Times New Roman" w:hAnsi="Times New Roman" w:cs="Times New Roman"/>
              <w:caps/>
              <w:noProof/>
              <w:sz w:val="22"/>
            </w:rPr>
            <w:tab/>
          </w:r>
          <w:r>
            <w:rPr>
              <w:rFonts w:ascii="Times New Roman" w:hAnsi="Times New Roman" w:cs="Times New Roman"/>
              <w:caps/>
              <w:noProof/>
              <w:sz w:val="22"/>
            </w:rPr>
            <w:t>13</w:t>
          </w:r>
        </w:p>
        <w:p w14:paraId="1D6736B4" w14:textId="36DB4A85" w:rsidR="00C9320F" w:rsidRPr="0003436A" w:rsidRDefault="00C9320F" w:rsidP="0003436A">
          <w:pPr>
            <w:tabs>
              <w:tab w:val="right" w:pos="8494"/>
            </w:tabs>
            <w:spacing w:before="240" w:after="120" w:line="240" w:lineRule="auto"/>
            <w:rPr>
              <w:rFonts w:ascii="Times New Roman" w:eastAsiaTheme="minorEastAsia" w:hAnsi="Times New Roman" w:cs="Times New Roman"/>
              <w:b w:val="0"/>
              <w:noProof/>
              <w:szCs w:val="24"/>
              <w:lang w:eastAsia="ja-JP"/>
            </w:rPr>
          </w:pPr>
          <w:r>
            <w:rPr>
              <w:rFonts w:ascii="Times New Roman" w:hAnsi="Times New Roman" w:cs="Times New Roman"/>
              <w:caps/>
              <w:noProof/>
              <w:sz w:val="22"/>
            </w:rPr>
            <w:t>7. PROJECTO/PRODUTO/IDEIA</w:t>
          </w:r>
          <w:r w:rsidRPr="0003436A">
            <w:rPr>
              <w:rFonts w:ascii="Times New Roman" w:hAnsi="Times New Roman" w:cs="Times New Roman"/>
              <w:caps/>
              <w:noProof/>
              <w:sz w:val="22"/>
            </w:rPr>
            <w:tab/>
          </w:r>
          <w:r>
            <w:rPr>
              <w:rFonts w:ascii="Times New Roman" w:hAnsi="Times New Roman" w:cs="Times New Roman"/>
              <w:caps/>
              <w:noProof/>
              <w:sz w:val="22"/>
            </w:rPr>
            <w:t>15</w:t>
          </w:r>
        </w:p>
        <w:p w14:paraId="457A5F81" w14:textId="406B1F75"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7.1 Serviços</w:t>
          </w:r>
          <w:r w:rsidRPr="0003436A">
            <w:rPr>
              <w:rFonts w:ascii="Times New Roman" w:hAnsi="Times New Roman" w:cs="Times New Roman"/>
              <w:smallCaps/>
              <w:noProof/>
              <w:sz w:val="22"/>
            </w:rPr>
            <w:tab/>
          </w:r>
          <w:r w:rsidR="00C9320F">
            <w:rPr>
              <w:rFonts w:ascii="Times New Roman" w:hAnsi="Times New Roman" w:cs="Times New Roman"/>
              <w:smallCaps/>
              <w:noProof/>
              <w:sz w:val="22"/>
            </w:rPr>
            <w:t>15</w:t>
          </w:r>
        </w:p>
        <w:p w14:paraId="02AEA472" w14:textId="382A635D"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eastAsia="ja-JP"/>
            </w:rPr>
          </w:pPr>
          <w:r w:rsidRPr="0003436A">
            <w:rPr>
              <w:rFonts w:ascii="Times New Roman" w:hAnsi="Times New Roman" w:cs="Times New Roman"/>
              <w:smallCaps/>
              <w:noProof/>
              <w:sz w:val="22"/>
            </w:rPr>
            <w:t>7.1.1.Aulas de grupo</w:t>
          </w:r>
          <w:r w:rsidRPr="0003436A">
            <w:rPr>
              <w:rFonts w:ascii="Times New Roman" w:hAnsi="Times New Roman" w:cs="Times New Roman"/>
              <w:smallCaps/>
              <w:noProof/>
              <w:sz w:val="22"/>
            </w:rPr>
            <w:tab/>
          </w:r>
          <w:r w:rsidR="00C9320F">
            <w:rPr>
              <w:rFonts w:ascii="Times New Roman" w:hAnsi="Times New Roman" w:cs="Times New Roman"/>
              <w:smallCaps/>
              <w:noProof/>
              <w:sz w:val="22"/>
            </w:rPr>
            <w:t>15</w:t>
          </w:r>
        </w:p>
        <w:p w14:paraId="00E74EF5" w14:textId="799C5065"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eastAsia="ja-JP"/>
            </w:rPr>
          </w:pPr>
          <w:r w:rsidRPr="0003436A">
            <w:rPr>
              <w:rFonts w:ascii="Times New Roman" w:hAnsi="Times New Roman" w:cs="Times New Roman"/>
              <w:smallCaps/>
              <w:noProof/>
              <w:sz w:val="22"/>
            </w:rPr>
            <w:t>7.1.2. Cardiofitness e Musculação</w:t>
          </w:r>
          <w:r w:rsidRPr="0003436A">
            <w:rPr>
              <w:rFonts w:ascii="Times New Roman" w:hAnsi="Times New Roman" w:cs="Times New Roman"/>
              <w:smallCaps/>
              <w:noProof/>
              <w:sz w:val="22"/>
            </w:rPr>
            <w:tab/>
          </w:r>
          <w:r w:rsidR="00C9320F">
            <w:rPr>
              <w:rFonts w:ascii="Times New Roman" w:hAnsi="Times New Roman" w:cs="Times New Roman"/>
              <w:smallCaps/>
              <w:noProof/>
              <w:sz w:val="22"/>
            </w:rPr>
            <w:t>19</w:t>
          </w:r>
        </w:p>
        <w:p w14:paraId="44CCC08F" w14:textId="3FFDE72A"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eastAsia="ja-JP"/>
            </w:rPr>
          </w:pPr>
          <w:r w:rsidRPr="0003436A">
            <w:rPr>
              <w:rFonts w:ascii="Times New Roman" w:hAnsi="Times New Roman" w:cs="Times New Roman"/>
              <w:smallCaps/>
              <w:noProof/>
              <w:sz w:val="22"/>
            </w:rPr>
            <w:t>7.1.3.Treino Personalizado (PT)</w:t>
          </w:r>
          <w:r w:rsidRPr="0003436A">
            <w:rPr>
              <w:rFonts w:ascii="Times New Roman" w:hAnsi="Times New Roman" w:cs="Times New Roman"/>
              <w:smallCaps/>
              <w:noProof/>
              <w:sz w:val="22"/>
            </w:rPr>
            <w:tab/>
          </w:r>
          <w:r w:rsidR="00C9320F">
            <w:rPr>
              <w:rFonts w:ascii="Times New Roman" w:hAnsi="Times New Roman" w:cs="Times New Roman"/>
              <w:smallCaps/>
              <w:noProof/>
              <w:sz w:val="22"/>
            </w:rPr>
            <w:t>19</w:t>
          </w:r>
        </w:p>
        <w:p w14:paraId="7E03F738" w14:textId="75742121"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eastAsia="ja-JP"/>
            </w:rPr>
          </w:pPr>
          <w:r w:rsidRPr="0003436A">
            <w:rPr>
              <w:rFonts w:ascii="Times New Roman" w:hAnsi="Times New Roman" w:cs="Times New Roman"/>
              <w:smallCaps/>
              <w:noProof/>
              <w:sz w:val="22"/>
            </w:rPr>
            <w:t>7.1.4. Avaliação Premium</w:t>
          </w:r>
          <w:r w:rsidRPr="0003436A">
            <w:rPr>
              <w:rFonts w:ascii="Times New Roman" w:hAnsi="Times New Roman" w:cs="Times New Roman"/>
              <w:smallCaps/>
              <w:noProof/>
              <w:sz w:val="22"/>
            </w:rPr>
            <w:tab/>
          </w:r>
          <w:r w:rsidR="00C9320F">
            <w:rPr>
              <w:rFonts w:ascii="Times New Roman" w:hAnsi="Times New Roman" w:cs="Times New Roman"/>
              <w:smallCaps/>
              <w:noProof/>
              <w:sz w:val="22"/>
            </w:rPr>
            <w:t>20</w:t>
          </w:r>
        </w:p>
        <w:p w14:paraId="7930252A" w14:textId="6F4CC74E"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7.2. Serviços Complementares</w:t>
          </w:r>
          <w:r w:rsidRPr="0003436A">
            <w:rPr>
              <w:rFonts w:ascii="Times New Roman" w:hAnsi="Times New Roman" w:cs="Times New Roman"/>
              <w:smallCaps/>
              <w:noProof/>
              <w:sz w:val="22"/>
            </w:rPr>
            <w:tab/>
          </w:r>
          <w:r w:rsidR="00C9320F">
            <w:rPr>
              <w:rFonts w:ascii="Times New Roman" w:hAnsi="Times New Roman" w:cs="Times New Roman"/>
              <w:smallCaps/>
              <w:noProof/>
              <w:sz w:val="22"/>
            </w:rPr>
            <w:t>21</w:t>
          </w:r>
        </w:p>
        <w:p w14:paraId="470EA5FB" w14:textId="135B9918"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eastAsia="ja-JP"/>
            </w:rPr>
          </w:pPr>
          <w:r w:rsidRPr="0003436A">
            <w:rPr>
              <w:rFonts w:ascii="Times New Roman" w:hAnsi="Times New Roman" w:cs="Times New Roman"/>
              <w:smallCaps/>
              <w:noProof/>
              <w:sz w:val="22"/>
            </w:rPr>
            <w:t>7.2.1. Nutrição</w:t>
          </w:r>
          <w:r w:rsidRPr="0003436A">
            <w:rPr>
              <w:rFonts w:ascii="Times New Roman" w:hAnsi="Times New Roman" w:cs="Times New Roman"/>
              <w:smallCaps/>
              <w:noProof/>
              <w:sz w:val="22"/>
            </w:rPr>
            <w:tab/>
          </w:r>
          <w:r w:rsidR="00C9320F">
            <w:rPr>
              <w:rFonts w:ascii="Times New Roman" w:hAnsi="Times New Roman" w:cs="Times New Roman"/>
              <w:smallCaps/>
              <w:noProof/>
              <w:sz w:val="22"/>
            </w:rPr>
            <w:t>21</w:t>
          </w:r>
        </w:p>
        <w:p w14:paraId="1802736A" w14:textId="3C63876E"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eastAsia="ja-JP"/>
            </w:rPr>
          </w:pPr>
          <w:r w:rsidRPr="0003436A">
            <w:rPr>
              <w:rFonts w:ascii="Times New Roman" w:hAnsi="Times New Roman" w:cs="Times New Roman"/>
              <w:smallCaps/>
              <w:noProof/>
              <w:sz w:val="22"/>
              <w:lang w:eastAsia="pt-PT"/>
            </w:rPr>
            <w:t>7.2.2. Atividades outdoor</w:t>
          </w:r>
          <w:r w:rsidRPr="0003436A">
            <w:rPr>
              <w:rFonts w:ascii="Times New Roman" w:hAnsi="Times New Roman" w:cs="Times New Roman"/>
              <w:smallCaps/>
              <w:noProof/>
              <w:sz w:val="22"/>
            </w:rPr>
            <w:tab/>
          </w:r>
          <w:r w:rsidR="00C9320F">
            <w:rPr>
              <w:rFonts w:ascii="Times New Roman" w:hAnsi="Times New Roman" w:cs="Times New Roman"/>
              <w:smallCaps/>
              <w:noProof/>
              <w:sz w:val="22"/>
            </w:rPr>
            <w:t>21</w:t>
          </w:r>
        </w:p>
        <w:p w14:paraId="31126C32" w14:textId="288318FF"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eastAsia="ja-JP"/>
            </w:rPr>
          </w:pPr>
          <w:r w:rsidRPr="0003436A">
            <w:rPr>
              <w:rFonts w:ascii="Times New Roman" w:hAnsi="Times New Roman" w:cs="Times New Roman"/>
              <w:smallCaps/>
              <w:noProof/>
              <w:sz w:val="22"/>
            </w:rPr>
            <w:t>7.2.3. - SPA</w:t>
          </w:r>
          <w:r w:rsidRPr="0003436A">
            <w:rPr>
              <w:rFonts w:ascii="Times New Roman" w:hAnsi="Times New Roman" w:cs="Times New Roman"/>
              <w:smallCaps/>
              <w:noProof/>
              <w:sz w:val="22"/>
            </w:rPr>
            <w:tab/>
          </w:r>
          <w:r w:rsidR="00C9320F">
            <w:rPr>
              <w:rFonts w:ascii="Times New Roman" w:hAnsi="Times New Roman" w:cs="Times New Roman"/>
              <w:smallCaps/>
              <w:noProof/>
              <w:sz w:val="22"/>
            </w:rPr>
            <w:t>21</w:t>
          </w:r>
        </w:p>
        <w:p w14:paraId="2ACD86F8" w14:textId="33C9F320" w:rsidR="0003436A" w:rsidRPr="0003436A" w:rsidRDefault="0003436A" w:rsidP="0003436A">
          <w:pPr>
            <w:tabs>
              <w:tab w:val="right" w:pos="8494"/>
            </w:tabs>
            <w:spacing w:before="240" w:after="12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caps/>
              <w:noProof/>
              <w:sz w:val="22"/>
            </w:rPr>
            <w:t>8. Estratégia comercial</w:t>
          </w:r>
          <w:r w:rsidRPr="0003436A">
            <w:rPr>
              <w:rFonts w:ascii="Times New Roman" w:hAnsi="Times New Roman" w:cs="Times New Roman"/>
              <w:caps/>
              <w:noProof/>
              <w:sz w:val="22"/>
            </w:rPr>
            <w:tab/>
          </w:r>
          <w:r w:rsidR="00C9320F">
            <w:rPr>
              <w:rFonts w:ascii="Times New Roman" w:hAnsi="Times New Roman" w:cs="Times New Roman"/>
              <w:caps/>
              <w:noProof/>
              <w:sz w:val="22"/>
            </w:rPr>
            <w:t>22</w:t>
          </w:r>
        </w:p>
        <w:p w14:paraId="29BF928A" w14:textId="77777777" w:rsidR="0003436A" w:rsidRPr="006B69CF" w:rsidRDefault="0003436A" w:rsidP="0003436A">
          <w:pPr>
            <w:tabs>
              <w:tab w:val="right" w:pos="8494"/>
            </w:tabs>
            <w:spacing w:after="0" w:line="240" w:lineRule="auto"/>
            <w:rPr>
              <w:rFonts w:ascii="Times New Roman" w:eastAsiaTheme="minorEastAsia" w:hAnsi="Times New Roman" w:cs="Times New Roman"/>
              <w:b w:val="0"/>
              <w:noProof/>
              <w:szCs w:val="24"/>
              <w:lang w:val="en-US" w:eastAsia="ja-JP"/>
            </w:rPr>
          </w:pPr>
          <w:r w:rsidRPr="006B69CF">
            <w:rPr>
              <w:rFonts w:ascii="Times New Roman" w:hAnsi="Times New Roman" w:cs="Times New Roman"/>
              <w:smallCaps/>
              <w:noProof/>
              <w:sz w:val="22"/>
              <w:lang w:val="en-US"/>
            </w:rPr>
            <w:t>8.1. Políticas de Marketing</w:t>
          </w:r>
          <w:r w:rsidRPr="006B69CF">
            <w:rPr>
              <w:rFonts w:ascii="Times New Roman" w:hAnsi="Times New Roman" w:cs="Times New Roman"/>
              <w:smallCaps/>
              <w:noProof/>
              <w:sz w:val="22"/>
              <w:lang w:val="en-US"/>
            </w:rPr>
            <w:tab/>
          </w:r>
          <w:r w:rsidRPr="0003436A">
            <w:rPr>
              <w:rFonts w:ascii="Times New Roman" w:hAnsi="Times New Roman" w:cs="Times New Roman"/>
              <w:smallCaps/>
              <w:noProof/>
              <w:sz w:val="22"/>
            </w:rPr>
            <w:fldChar w:fldCharType="begin"/>
          </w:r>
          <w:r w:rsidRPr="006B69CF">
            <w:rPr>
              <w:rFonts w:ascii="Times New Roman" w:hAnsi="Times New Roman" w:cs="Times New Roman"/>
              <w:smallCaps/>
              <w:noProof/>
              <w:sz w:val="22"/>
              <w:lang w:val="en-US"/>
            </w:rPr>
            <w:instrText xml:space="preserve"> PAGEREF _Toc223108230 \h </w:instrText>
          </w:r>
          <w:r w:rsidRPr="0003436A">
            <w:rPr>
              <w:rFonts w:ascii="Times New Roman" w:hAnsi="Times New Roman" w:cs="Times New Roman"/>
              <w:smallCaps/>
              <w:noProof/>
              <w:sz w:val="22"/>
            </w:rPr>
          </w:r>
          <w:r w:rsidRPr="0003436A">
            <w:rPr>
              <w:rFonts w:ascii="Times New Roman" w:hAnsi="Times New Roman" w:cs="Times New Roman"/>
              <w:smallCaps/>
              <w:noProof/>
              <w:sz w:val="22"/>
            </w:rPr>
            <w:fldChar w:fldCharType="separate"/>
          </w:r>
          <w:r w:rsidRPr="006B69CF">
            <w:rPr>
              <w:rFonts w:ascii="Times New Roman" w:hAnsi="Times New Roman" w:cs="Times New Roman"/>
              <w:smallCaps/>
              <w:noProof/>
              <w:sz w:val="22"/>
              <w:lang w:val="en-US"/>
            </w:rPr>
            <w:t>23</w:t>
          </w:r>
          <w:r w:rsidRPr="0003436A">
            <w:rPr>
              <w:rFonts w:ascii="Times New Roman" w:hAnsi="Times New Roman" w:cs="Times New Roman"/>
              <w:smallCaps/>
              <w:noProof/>
              <w:sz w:val="22"/>
            </w:rPr>
            <w:fldChar w:fldCharType="end"/>
          </w:r>
        </w:p>
        <w:p w14:paraId="356585AF" w14:textId="3E068BC7"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val="en-US" w:eastAsia="ja-JP"/>
            </w:rPr>
          </w:pPr>
          <w:r w:rsidRPr="0003436A">
            <w:rPr>
              <w:rFonts w:ascii="Times New Roman" w:hAnsi="Times New Roman" w:cs="Times New Roman"/>
              <w:smallCaps/>
              <w:noProof/>
              <w:sz w:val="22"/>
              <w:lang w:val="en-US"/>
            </w:rPr>
            <w:t>8.1.1. Marketing Externo</w:t>
          </w:r>
          <w:r w:rsidRPr="0003436A">
            <w:rPr>
              <w:rFonts w:ascii="Times New Roman" w:hAnsi="Times New Roman" w:cs="Times New Roman"/>
              <w:smallCaps/>
              <w:noProof/>
              <w:sz w:val="22"/>
              <w:lang w:val="en-US"/>
            </w:rPr>
            <w:tab/>
          </w:r>
          <w:r w:rsidR="00C9320F" w:rsidRPr="006B69CF">
            <w:rPr>
              <w:rFonts w:ascii="Times New Roman" w:hAnsi="Times New Roman" w:cs="Times New Roman"/>
              <w:smallCaps/>
              <w:noProof/>
              <w:sz w:val="22"/>
              <w:lang w:val="en-US"/>
            </w:rPr>
            <w:t>24</w:t>
          </w:r>
        </w:p>
        <w:p w14:paraId="12C66457" w14:textId="4813C56D"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val="en-US" w:eastAsia="ja-JP"/>
            </w:rPr>
          </w:pPr>
          <w:r w:rsidRPr="0003436A">
            <w:rPr>
              <w:rFonts w:ascii="Times New Roman" w:hAnsi="Times New Roman" w:cs="Times New Roman"/>
              <w:smallCaps/>
              <w:noProof/>
              <w:sz w:val="22"/>
              <w:lang w:val="en-US"/>
            </w:rPr>
            <w:t>8.1.2. Marketing Interno</w:t>
          </w:r>
          <w:r w:rsidRPr="0003436A">
            <w:rPr>
              <w:rFonts w:ascii="Times New Roman" w:hAnsi="Times New Roman" w:cs="Times New Roman"/>
              <w:smallCaps/>
              <w:noProof/>
              <w:sz w:val="22"/>
              <w:lang w:val="en-US"/>
            </w:rPr>
            <w:tab/>
          </w:r>
          <w:r w:rsidR="00C9320F" w:rsidRPr="006B69CF">
            <w:rPr>
              <w:rFonts w:ascii="Times New Roman" w:hAnsi="Times New Roman" w:cs="Times New Roman"/>
              <w:smallCaps/>
              <w:noProof/>
              <w:sz w:val="22"/>
              <w:lang w:val="en-US"/>
            </w:rPr>
            <w:t>26</w:t>
          </w:r>
        </w:p>
        <w:p w14:paraId="6004284F" w14:textId="1F783EE0" w:rsidR="0003436A" w:rsidRPr="006B69CF" w:rsidRDefault="0003436A" w:rsidP="0003436A">
          <w:pPr>
            <w:tabs>
              <w:tab w:val="right" w:pos="8494"/>
            </w:tabs>
            <w:spacing w:after="0" w:line="240" w:lineRule="auto"/>
            <w:rPr>
              <w:rFonts w:ascii="Times New Roman" w:eastAsiaTheme="minorEastAsia" w:hAnsi="Times New Roman" w:cs="Times New Roman"/>
              <w:noProof/>
              <w:szCs w:val="24"/>
              <w:lang w:eastAsia="ja-JP"/>
            </w:rPr>
          </w:pPr>
          <w:r w:rsidRPr="006B69CF">
            <w:rPr>
              <w:rFonts w:ascii="Times New Roman" w:hAnsi="Times New Roman" w:cs="Times New Roman"/>
              <w:smallCaps/>
              <w:noProof/>
              <w:sz w:val="22"/>
            </w:rPr>
            <w:t>8.1.3.) Marketing Guerrilha</w:t>
          </w:r>
          <w:r w:rsidRPr="006B69CF">
            <w:rPr>
              <w:rFonts w:ascii="Times New Roman" w:hAnsi="Times New Roman" w:cs="Times New Roman"/>
              <w:smallCaps/>
              <w:noProof/>
              <w:sz w:val="22"/>
            </w:rPr>
            <w:tab/>
          </w:r>
          <w:r w:rsidR="00C9320F">
            <w:rPr>
              <w:rFonts w:ascii="Times New Roman" w:hAnsi="Times New Roman" w:cs="Times New Roman"/>
              <w:smallCaps/>
              <w:noProof/>
              <w:sz w:val="22"/>
            </w:rPr>
            <w:t>28</w:t>
          </w:r>
        </w:p>
        <w:p w14:paraId="1A8B3C36" w14:textId="2AA2EA0C"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eastAsia="ja-JP"/>
            </w:rPr>
          </w:pPr>
          <w:r w:rsidRPr="0003436A">
            <w:rPr>
              <w:rFonts w:ascii="Times New Roman" w:hAnsi="Times New Roman" w:cs="Times New Roman"/>
              <w:smallCaps/>
              <w:noProof/>
              <w:sz w:val="22"/>
            </w:rPr>
            <w:t>8.1.4. Marketing comunidade</w:t>
          </w:r>
          <w:r w:rsidRPr="0003436A">
            <w:rPr>
              <w:rFonts w:ascii="Times New Roman" w:hAnsi="Times New Roman" w:cs="Times New Roman"/>
              <w:smallCaps/>
              <w:noProof/>
              <w:sz w:val="22"/>
            </w:rPr>
            <w:tab/>
          </w:r>
          <w:r w:rsidR="00C9320F">
            <w:rPr>
              <w:rFonts w:ascii="Times New Roman" w:hAnsi="Times New Roman" w:cs="Times New Roman"/>
              <w:smallCaps/>
              <w:noProof/>
              <w:sz w:val="22"/>
            </w:rPr>
            <w:t>28</w:t>
          </w:r>
        </w:p>
        <w:p w14:paraId="6A91B177" w14:textId="5AC352BA" w:rsidR="0003436A" w:rsidRPr="0003436A" w:rsidRDefault="0003436A" w:rsidP="0003436A">
          <w:pPr>
            <w:tabs>
              <w:tab w:val="right" w:pos="8494"/>
            </w:tabs>
            <w:spacing w:after="0" w:line="240" w:lineRule="auto"/>
            <w:rPr>
              <w:rFonts w:ascii="Times New Roman" w:eastAsiaTheme="minorEastAsia" w:hAnsi="Times New Roman" w:cs="Times New Roman"/>
              <w:noProof/>
              <w:szCs w:val="24"/>
              <w:lang w:eastAsia="ja-JP"/>
            </w:rPr>
          </w:pPr>
          <w:r w:rsidRPr="0003436A">
            <w:rPr>
              <w:rFonts w:ascii="Times New Roman" w:hAnsi="Times New Roman" w:cs="Times New Roman"/>
              <w:smallCaps/>
              <w:noProof/>
              <w:sz w:val="22"/>
            </w:rPr>
            <w:t>8.1.5.Marketing nas Empresas</w:t>
          </w:r>
          <w:r w:rsidRPr="0003436A">
            <w:rPr>
              <w:rFonts w:ascii="Times New Roman" w:hAnsi="Times New Roman" w:cs="Times New Roman"/>
              <w:smallCaps/>
              <w:noProof/>
              <w:sz w:val="22"/>
            </w:rPr>
            <w:tab/>
          </w:r>
          <w:r w:rsidR="00C9320F">
            <w:rPr>
              <w:rFonts w:ascii="Times New Roman" w:hAnsi="Times New Roman" w:cs="Times New Roman"/>
              <w:smallCaps/>
              <w:noProof/>
              <w:sz w:val="22"/>
            </w:rPr>
            <w:t>30</w:t>
          </w:r>
        </w:p>
        <w:p w14:paraId="725217DD" w14:textId="707EC3FA"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8.2.Política de Preços</w:t>
          </w:r>
          <w:r w:rsidRPr="0003436A">
            <w:rPr>
              <w:rFonts w:ascii="Times New Roman" w:hAnsi="Times New Roman" w:cs="Times New Roman"/>
              <w:smallCaps/>
              <w:noProof/>
              <w:sz w:val="22"/>
            </w:rPr>
            <w:tab/>
          </w:r>
          <w:r w:rsidR="00C9320F">
            <w:rPr>
              <w:rFonts w:ascii="Times New Roman" w:hAnsi="Times New Roman" w:cs="Times New Roman"/>
              <w:smallCaps/>
              <w:noProof/>
              <w:sz w:val="22"/>
            </w:rPr>
            <w:t>30</w:t>
          </w:r>
        </w:p>
        <w:p w14:paraId="526A803B" w14:textId="621B905D"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8.3.Plano de vendas</w:t>
          </w:r>
          <w:r w:rsidRPr="0003436A">
            <w:rPr>
              <w:rFonts w:ascii="Times New Roman" w:hAnsi="Times New Roman" w:cs="Times New Roman"/>
              <w:smallCaps/>
              <w:noProof/>
              <w:sz w:val="22"/>
            </w:rPr>
            <w:tab/>
          </w:r>
          <w:r w:rsidR="00C9320F">
            <w:rPr>
              <w:rFonts w:ascii="Times New Roman" w:hAnsi="Times New Roman" w:cs="Times New Roman"/>
              <w:smallCaps/>
              <w:noProof/>
              <w:sz w:val="22"/>
            </w:rPr>
            <w:t>32</w:t>
          </w:r>
        </w:p>
        <w:p w14:paraId="5AC63684" w14:textId="7371A44D"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8.4. Objetivos Comerciais (estimativa anual)</w:t>
          </w:r>
          <w:r w:rsidRPr="0003436A">
            <w:rPr>
              <w:rFonts w:ascii="Times New Roman" w:hAnsi="Times New Roman" w:cs="Times New Roman"/>
              <w:smallCaps/>
              <w:noProof/>
              <w:sz w:val="22"/>
            </w:rPr>
            <w:tab/>
          </w:r>
          <w:r w:rsidR="00C9320F">
            <w:rPr>
              <w:rFonts w:ascii="Times New Roman" w:hAnsi="Times New Roman" w:cs="Times New Roman"/>
              <w:smallCaps/>
              <w:noProof/>
              <w:sz w:val="22"/>
            </w:rPr>
            <w:t>35</w:t>
          </w:r>
        </w:p>
        <w:p w14:paraId="0126530E" w14:textId="4C3FE192" w:rsidR="0003436A" w:rsidRPr="0003436A" w:rsidRDefault="0003436A" w:rsidP="0003436A">
          <w:pPr>
            <w:tabs>
              <w:tab w:val="right" w:pos="8494"/>
            </w:tabs>
            <w:spacing w:before="240" w:after="12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caps/>
              <w:noProof/>
              <w:sz w:val="22"/>
            </w:rPr>
            <w:t>9. Projecções financeiras</w:t>
          </w:r>
          <w:r w:rsidRPr="0003436A">
            <w:rPr>
              <w:rFonts w:ascii="Times New Roman" w:hAnsi="Times New Roman" w:cs="Times New Roman"/>
              <w:caps/>
              <w:noProof/>
              <w:sz w:val="22"/>
            </w:rPr>
            <w:tab/>
          </w:r>
          <w:r w:rsidR="00C9320F">
            <w:rPr>
              <w:rFonts w:ascii="Times New Roman" w:hAnsi="Times New Roman" w:cs="Times New Roman"/>
              <w:caps/>
              <w:noProof/>
              <w:sz w:val="22"/>
            </w:rPr>
            <w:t>35</w:t>
          </w:r>
        </w:p>
        <w:p w14:paraId="364CDF2F" w14:textId="68937B12"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9.1. Projecção de break-even</w:t>
          </w:r>
          <w:r w:rsidRPr="0003436A">
            <w:rPr>
              <w:rFonts w:ascii="Times New Roman" w:hAnsi="Times New Roman" w:cs="Times New Roman"/>
              <w:smallCaps/>
              <w:noProof/>
              <w:sz w:val="22"/>
            </w:rPr>
            <w:tab/>
          </w:r>
          <w:r w:rsidR="00C9320F">
            <w:rPr>
              <w:rFonts w:ascii="Times New Roman" w:hAnsi="Times New Roman" w:cs="Times New Roman"/>
              <w:smallCaps/>
              <w:noProof/>
              <w:sz w:val="22"/>
            </w:rPr>
            <w:t>35</w:t>
          </w:r>
        </w:p>
        <w:p w14:paraId="3E1AD02A" w14:textId="17520826"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lastRenderedPageBreak/>
            <w:t>9.2.Perspectiva de Volume de Negócios</w:t>
          </w:r>
          <w:r w:rsidRPr="0003436A">
            <w:rPr>
              <w:rFonts w:ascii="Times New Roman" w:hAnsi="Times New Roman" w:cs="Times New Roman"/>
              <w:smallCaps/>
              <w:noProof/>
              <w:sz w:val="22"/>
            </w:rPr>
            <w:tab/>
          </w:r>
          <w:r w:rsidR="00C9320F">
            <w:rPr>
              <w:rFonts w:ascii="Times New Roman" w:hAnsi="Times New Roman" w:cs="Times New Roman"/>
              <w:smallCaps/>
              <w:noProof/>
              <w:sz w:val="22"/>
            </w:rPr>
            <w:t>36</w:t>
          </w:r>
        </w:p>
        <w:p w14:paraId="25B0A224" w14:textId="7C0BA1E8"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9.3 Custos Provisionais - Fornecimento e Serviços Externos / custos com pessoal</w:t>
          </w:r>
          <w:r w:rsidRPr="0003436A">
            <w:rPr>
              <w:rFonts w:ascii="Times New Roman" w:hAnsi="Times New Roman" w:cs="Times New Roman"/>
              <w:smallCaps/>
              <w:noProof/>
              <w:sz w:val="22"/>
            </w:rPr>
            <w:tab/>
          </w:r>
          <w:r w:rsidR="00C9320F">
            <w:rPr>
              <w:rFonts w:ascii="Times New Roman" w:hAnsi="Times New Roman" w:cs="Times New Roman"/>
              <w:smallCaps/>
              <w:noProof/>
              <w:sz w:val="22"/>
            </w:rPr>
            <w:t>37</w:t>
          </w:r>
        </w:p>
        <w:p w14:paraId="0449127A" w14:textId="223E56DB"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9.4.Fundo de Maneio necessário</w:t>
          </w:r>
          <w:r w:rsidRPr="0003436A">
            <w:rPr>
              <w:rFonts w:ascii="Times New Roman" w:hAnsi="Times New Roman" w:cs="Times New Roman"/>
              <w:smallCaps/>
              <w:noProof/>
              <w:sz w:val="22"/>
            </w:rPr>
            <w:tab/>
          </w:r>
          <w:r w:rsidR="00C9320F">
            <w:rPr>
              <w:rFonts w:ascii="Times New Roman" w:hAnsi="Times New Roman" w:cs="Times New Roman"/>
              <w:smallCaps/>
              <w:noProof/>
              <w:sz w:val="22"/>
            </w:rPr>
            <w:t>38</w:t>
          </w:r>
        </w:p>
        <w:p w14:paraId="02568C2B" w14:textId="5C31E501"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9.5. Financiamento</w:t>
          </w:r>
          <w:r w:rsidRPr="0003436A">
            <w:rPr>
              <w:rFonts w:ascii="Times New Roman" w:hAnsi="Times New Roman" w:cs="Times New Roman"/>
              <w:smallCaps/>
              <w:noProof/>
              <w:sz w:val="22"/>
            </w:rPr>
            <w:tab/>
          </w:r>
          <w:r w:rsidR="00C9320F">
            <w:rPr>
              <w:rFonts w:ascii="Times New Roman" w:hAnsi="Times New Roman" w:cs="Times New Roman"/>
              <w:smallCaps/>
              <w:noProof/>
              <w:sz w:val="22"/>
            </w:rPr>
            <w:t>38</w:t>
          </w:r>
        </w:p>
        <w:p w14:paraId="4D4C09CA" w14:textId="48FA53BA"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9.6.Demonstração de Resultados (P&amp;B)</w:t>
          </w:r>
          <w:r w:rsidRPr="0003436A">
            <w:rPr>
              <w:rFonts w:ascii="Times New Roman" w:hAnsi="Times New Roman" w:cs="Times New Roman"/>
              <w:smallCaps/>
              <w:noProof/>
              <w:sz w:val="22"/>
            </w:rPr>
            <w:tab/>
          </w:r>
          <w:r w:rsidR="00C9320F">
            <w:rPr>
              <w:rFonts w:ascii="Times New Roman" w:hAnsi="Times New Roman" w:cs="Times New Roman"/>
              <w:smallCaps/>
              <w:noProof/>
              <w:sz w:val="22"/>
            </w:rPr>
            <w:t>39</w:t>
          </w:r>
        </w:p>
        <w:p w14:paraId="79205EC0" w14:textId="53D98960"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9.7.Payback period</w:t>
          </w:r>
          <w:r w:rsidRPr="0003436A">
            <w:rPr>
              <w:rFonts w:ascii="Times New Roman" w:hAnsi="Times New Roman" w:cs="Times New Roman"/>
              <w:smallCaps/>
              <w:noProof/>
              <w:sz w:val="22"/>
            </w:rPr>
            <w:tab/>
          </w:r>
          <w:r w:rsidR="00C9320F">
            <w:rPr>
              <w:rFonts w:ascii="Times New Roman" w:hAnsi="Times New Roman" w:cs="Times New Roman"/>
              <w:smallCaps/>
              <w:noProof/>
              <w:sz w:val="22"/>
            </w:rPr>
            <w:t>39</w:t>
          </w:r>
        </w:p>
        <w:p w14:paraId="69DFF0D2" w14:textId="2C0CC389"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9.8. Gestão e controlo do negócio</w:t>
          </w:r>
          <w:r w:rsidRPr="0003436A">
            <w:rPr>
              <w:rFonts w:ascii="Times New Roman" w:hAnsi="Times New Roman" w:cs="Times New Roman"/>
              <w:smallCaps/>
              <w:noProof/>
              <w:sz w:val="22"/>
            </w:rPr>
            <w:tab/>
          </w:r>
          <w:r w:rsidR="00C9320F">
            <w:rPr>
              <w:rFonts w:ascii="Times New Roman" w:hAnsi="Times New Roman" w:cs="Times New Roman"/>
              <w:smallCaps/>
              <w:noProof/>
              <w:sz w:val="22"/>
            </w:rPr>
            <w:t>39</w:t>
          </w:r>
        </w:p>
        <w:p w14:paraId="4F2698E8" w14:textId="19648536" w:rsidR="0003436A" w:rsidRPr="0003436A" w:rsidRDefault="0003436A" w:rsidP="0003436A">
          <w:pPr>
            <w:tabs>
              <w:tab w:val="right" w:pos="8494"/>
            </w:tabs>
            <w:spacing w:before="240" w:after="12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caps/>
              <w:noProof/>
              <w:sz w:val="22"/>
            </w:rPr>
            <w:t>11. Fases do Projeto</w:t>
          </w:r>
          <w:r w:rsidRPr="0003436A">
            <w:rPr>
              <w:rFonts w:ascii="Times New Roman" w:hAnsi="Times New Roman" w:cs="Times New Roman"/>
              <w:caps/>
              <w:noProof/>
              <w:sz w:val="22"/>
            </w:rPr>
            <w:tab/>
          </w:r>
          <w:r w:rsidR="00C9320F">
            <w:rPr>
              <w:rFonts w:ascii="Times New Roman" w:hAnsi="Times New Roman" w:cs="Times New Roman"/>
              <w:caps/>
              <w:noProof/>
              <w:sz w:val="22"/>
            </w:rPr>
            <w:t>41</w:t>
          </w:r>
        </w:p>
        <w:p w14:paraId="16C4D659" w14:textId="1EE04FBE"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11.1 Negociação</w:t>
          </w:r>
          <w:r w:rsidRPr="0003436A">
            <w:rPr>
              <w:rFonts w:ascii="Times New Roman" w:hAnsi="Times New Roman" w:cs="Times New Roman"/>
              <w:smallCaps/>
              <w:noProof/>
              <w:sz w:val="22"/>
            </w:rPr>
            <w:tab/>
          </w:r>
          <w:r w:rsidR="00C9320F">
            <w:rPr>
              <w:rFonts w:ascii="Times New Roman" w:hAnsi="Times New Roman" w:cs="Times New Roman"/>
              <w:smallCaps/>
              <w:noProof/>
              <w:sz w:val="22"/>
            </w:rPr>
            <w:t>42</w:t>
          </w:r>
        </w:p>
        <w:p w14:paraId="185FD48C" w14:textId="78CD212D"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11.2. Fontes de financiamento</w:t>
          </w:r>
          <w:r w:rsidRPr="0003436A">
            <w:rPr>
              <w:rFonts w:ascii="Times New Roman" w:hAnsi="Times New Roman" w:cs="Times New Roman"/>
              <w:smallCaps/>
              <w:noProof/>
              <w:sz w:val="22"/>
            </w:rPr>
            <w:tab/>
          </w:r>
          <w:r w:rsidR="00C9320F">
            <w:rPr>
              <w:rFonts w:ascii="Times New Roman" w:hAnsi="Times New Roman" w:cs="Times New Roman"/>
              <w:smallCaps/>
              <w:noProof/>
              <w:sz w:val="22"/>
            </w:rPr>
            <w:t>42</w:t>
          </w:r>
        </w:p>
        <w:p w14:paraId="2F69CBE3" w14:textId="054F9092"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11.3. Contrato de Promessa Compra e Venda</w:t>
          </w:r>
          <w:r w:rsidRPr="0003436A">
            <w:rPr>
              <w:rFonts w:ascii="Times New Roman" w:hAnsi="Times New Roman" w:cs="Times New Roman"/>
              <w:smallCaps/>
              <w:noProof/>
              <w:sz w:val="22"/>
            </w:rPr>
            <w:tab/>
          </w:r>
          <w:r w:rsidR="00C9320F">
            <w:rPr>
              <w:rFonts w:ascii="Times New Roman" w:hAnsi="Times New Roman" w:cs="Times New Roman"/>
              <w:smallCaps/>
              <w:noProof/>
              <w:sz w:val="22"/>
            </w:rPr>
            <w:t>42</w:t>
          </w:r>
        </w:p>
        <w:p w14:paraId="08BF92D1" w14:textId="7DA5E8F4"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11.4. Abertura da Empresa</w:t>
          </w:r>
          <w:r w:rsidRPr="0003436A">
            <w:rPr>
              <w:rFonts w:ascii="Times New Roman" w:hAnsi="Times New Roman" w:cs="Times New Roman"/>
              <w:smallCaps/>
              <w:noProof/>
              <w:sz w:val="22"/>
            </w:rPr>
            <w:tab/>
          </w:r>
          <w:r w:rsidR="00C9320F">
            <w:rPr>
              <w:rFonts w:ascii="Times New Roman" w:hAnsi="Times New Roman" w:cs="Times New Roman"/>
              <w:smallCaps/>
              <w:noProof/>
              <w:sz w:val="22"/>
            </w:rPr>
            <w:t>43</w:t>
          </w:r>
        </w:p>
        <w:p w14:paraId="38701D1D" w14:textId="6EEEB7D9"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11.5. Staff</w:t>
          </w:r>
          <w:r w:rsidRPr="0003436A">
            <w:rPr>
              <w:rFonts w:ascii="Times New Roman" w:hAnsi="Times New Roman" w:cs="Times New Roman"/>
              <w:smallCaps/>
              <w:noProof/>
              <w:sz w:val="22"/>
            </w:rPr>
            <w:tab/>
          </w:r>
          <w:r w:rsidR="00C9320F">
            <w:rPr>
              <w:rFonts w:ascii="Times New Roman" w:hAnsi="Times New Roman" w:cs="Times New Roman"/>
              <w:smallCaps/>
              <w:noProof/>
              <w:sz w:val="22"/>
            </w:rPr>
            <w:t>43</w:t>
          </w:r>
        </w:p>
        <w:p w14:paraId="4019BC6C" w14:textId="2992F98B"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11.6. Fornecedores</w:t>
          </w:r>
          <w:r w:rsidRPr="0003436A">
            <w:rPr>
              <w:rFonts w:ascii="Times New Roman" w:hAnsi="Times New Roman" w:cs="Times New Roman"/>
              <w:smallCaps/>
              <w:noProof/>
              <w:sz w:val="22"/>
            </w:rPr>
            <w:tab/>
          </w:r>
          <w:r w:rsidR="00C9320F">
            <w:rPr>
              <w:rFonts w:ascii="Times New Roman" w:hAnsi="Times New Roman" w:cs="Times New Roman"/>
              <w:smallCaps/>
              <w:noProof/>
              <w:sz w:val="22"/>
            </w:rPr>
            <w:t>43</w:t>
          </w:r>
        </w:p>
        <w:p w14:paraId="365E61BD" w14:textId="5F1FCB13"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11.7.Parte Operacional</w:t>
          </w:r>
          <w:r w:rsidRPr="0003436A">
            <w:rPr>
              <w:rFonts w:ascii="Times New Roman" w:hAnsi="Times New Roman" w:cs="Times New Roman"/>
              <w:smallCaps/>
              <w:noProof/>
              <w:sz w:val="22"/>
            </w:rPr>
            <w:tab/>
          </w:r>
          <w:r w:rsidR="00C9320F">
            <w:rPr>
              <w:rFonts w:ascii="Times New Roman" w:hAnsi="Times New Roman" w:cs="Times New Roman"/>
              <w:smallCaps/>
              <w:noProof/>
              <w:sz w:val="22"/>
            </w:rPr>
            <w:t>43</w:t>
          </w:r>
        </w:p>
        <w:p w14:paraId="5DD855B7" w14:textId="31E9C5E4" w:rsidR="0003436A" w:rsidRPr="0003436A" w:rsidRDefault="0003436A" w:rsidP="0003436A">
          <w:pPr>
            <w:tabs>
              <w:tab w:val="right" w:pos="8494"/>
            </w:tabs>
            <w:spacing w:after="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smallCaps/>
              <w:noProof/>
              <w:sz w:val="22"/>
            </w:rPr>
            <w:t>11.8.Abertura</w:t>
          </w:r>
          <w:r w:rsidRPr="0003436A">
            <w:rPr>
              <w:rFonts w:ascii="Times New Roman" w:hAnsi="Times New Roman" w:cs="Times New Roman"/>
              <w:smallCaps/>
              <w:noProof/>
              <w:sz w:val="22"/>
            </w:rPr>
            <w:tab/>
          </w:r>
          <w:r w:rsidR="00C9320F">
            <w:rPr>
              <w:rFonts w:ascii="Times New Roman" w:hAnsi="Times New Roman" w:cs="Times New Roman"/>
              <w:smallCaps/>
              <w:noProof/>
              <w:sz w:val="22"/>
            </w:rPr>
            <w:t>43</w:t>
          </w:r>
        </w:p>
        <w:p w14:paraId="4F5D4750" w14:textId="01E752B9" w:rsidR="0003436A" w:rsidRPr="0003436A" w:rsidRDefault="00C9320F" w:rsidP="0003436A">
          <w:pPr>
            <w:tabs>
              <w:tab w:val="right" w:pos="8494"/>
            </w:tabs>
            <w:spacing w:before="240" w:after="120" w:line="240" w:lineRule="auto"/>
            <w:rPr>
              <w:rFonts w:ascii="Times New Roman" w:eastAsiaTheme="minorEastAsia" w:hAnsi="Times New Roman" w:cs="Times New Roman"/>
              <w:b w:val="0"/>
              <w:noProof/>
              <w:szCs w:val="24"/>
              <w:lang w:eastAsia="ja-JP"/>
            </w:rPr>
          </w:pPr>
          <w:r>
            <w:rPr>
              <w:rFonts w:ascii="Times New Roman" w:hAnsi="Times New Roman" w:cs="Times New Roman"/>
              <w:caps/>
              <w:noProof/>
              <w:sz w:val="22"/>
            </w:rPr>
            <w:t>12. ConSIDERAÇÕES FINAIS</w:t>
          </w:r>
          <w:r w:rsidR="0003436A" w:rsidRPr="0003436A">
            <w:rPr>
              <w:rFonts w:ascii="Times New Roman" w:hAnsi="Times New Roman" w:cs="Times New Roman"/>
              <w:caps/>
              <w:noProof/>
              <w:sz w:val="22"/>
            </w:rPr>
            <w:tab/>
          </w:r>
          <w:r>
            <w:rPr>
              <w:rFonts w:ascii="Times New Roman" w:hAnsi="Times New Roman" w:cs="Times New Roman"/>
              <w:caps/>
              <w:noProof/>
              <w:sz w:val="22"/>
            </w:rPr>
            <w:t>43</w:t>
          </w:r>
        </w:p>
        <w:p w14:paraId="4885AF3D" w14:textId="54478A56" w:rsidR="0003436A" w:rsidRPr="0003436A" w:rsidRDefault="0003436A" w:rsidP="0003436A">
          <w:pPr>
            <w:tabs>
              <w:tab w:val="right" w:pos="8494"/>
            </w:tabs>
            <w:spacing w:before="240" w:after="12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caps/>
              <w:noProof/>
              <w:sz w:val="22"/>
            </w:rPr>
            <w:t>13.Bibliografia</w:t>
          </w:r>
          <w:r w:rsidRPr="0003436A">
            <w:rPr>
              <w:rFonts w:ascii="Times New Roman" w:hAnsi="Times New Roman" w:cs="Times New Roman"/>
              <w:caps/>
              <w:noProof/>
              <w:sz w:val="22"/>
            </w:rPr>
            <w:tab/>
          </w:r>
          <w:r w:rsidR="00C9320F">
            <w:rPr>
              <w:rFonts w:ascii="Times New Roman" w:hAnsi="Times New Roman" w:cs="Times New Roman"/>
              <w:caps/>
              <w:noProof/>
              <w:sz w:val="22"/>
            </w:rPr>
            <w:t>45</w:t>
          </w:r>
        </w:p>
        <w:p w14:paraId="4BA09592" w14:textId="51996F33" w:rsidR="0003436A" w:rsidRPr="0003436A" w:rsidRDefault="0003436A" w:rsidP="0003436A">
          <w:pPr>
            <w:tabs>
              <w:tab w:val="right" w:pos="8494"/>
            </w:tabs>
            <w:spacing w:before="240" w:after="120" w:line="240" w:lineRule="auto"/>
            <w:rPr>
              <w:rFonts w:ascii="Times New Roman" w:eastAsiaTheme="minorEastAsia" w:hAnsi="Times New Roman" w:cs="Times New Roman"/>
              <w:b w:val="0"/>
              <w:noProof/>
              <w:szCs w:val="24"/>
              <w:lang w:eastAsia="ja-JP"/>
            </w:rPr>
          </w:pPr>
          <w:r w:rsidRPr="0003436A">
            <w:rPr>
              <w:rFonts w:ascii="Times New Roman" w:hAnsi="Times New Roman" w:cs="Times New Roman"/>
              <w:caps/>
              <w:noProof/>
              <w:sz w:val="22"/>
            </w:rPr>
            <w:t>12. Anexos</w:t>
          </w:r>
          <w:r w:rsidRPr="0003436A">
            <w:rPr>
              <w:rFonts w:ascii="Times New Roman" w:hAnsi="Times New Roman" w:cs="Times New Roman"/>
              <w:caps/>
              <w:noProof/>
              <w:sz w:val="22"/>
            </w:rPr>
            <w:tab/>
          </w:r>
          <w:r w:rsidR="00C9320F">
            <w:rPr>
              <w:rFonts w:ascii="Times New Roman" w:hAnsi="Times New Roman" w:cs="Times New Roman"/>
              <w:caps/>
              <w:noProof/>
              <w:sz w:val="22"/>
            </w:rPr>
            <w:t>46</w:t>
          </w:r>
        </w:p>
        <w:p w14:paraId="03DEFED4" w14:textId="18542AD7" w:rsidR="00BD577A" w:rsidRPr="0003436A" w:rsidRDefault="00BD577A">
          <w:pPr>
            <w:spacing w:after="200"/>
            <w:rPr>
              <w:rFonts w:ascii="Times New Roman" w:eastAsia="Times New Roman" w:hAnsi="Times New Roman" w:cs="Times New Roman"/>
              <w:b w:val="0"/>
              <w:szCs w:val="24"/>
            </w:rPr>
          </w:pPr>
          <w:r w:rsidRPr="0003436A">
            <w:rPr>
              <w:rFonts w:ascii="Times New Roman" w:eastAsia="Times New Roman" w:hAnsi="Times New Roman" w:cs="Times New Roman"/>
              <w:b w:val="0"/>
              <w:szCs w:val="24"/>
            </w:rPr>
            <w:br w:type="page"/>
          </w:r>
        </w:p>
        <w:p w14:paraId="4B2BD91F" w14:textId="77777777" w:rsidR="00BD577A" w:rsidRPr="00BD577A" w:rsidRDefault="00BD577A" w:rsidP="00BD577A">
          <w:pPr>
            <w:pStyle w:val="Ttulo"/>
          </w:pPr>
          <w:r w:rsidRPr="00BD577A">
            <w:lastRenderedPageBreak/>
            <w:t>Índice de Tabelas</w:t>
          </w:r>
        </w:p>
        <w:p w14:paraId="6C354BB5" w14:textId="650293EA" w:rsidR="00BD577A" w:rsidRPr="006B69CF" w:rsidRDefault="00BD577A" w:rsidP="00C577F2">
          <w:pPr>
            <w:tabs>
              <w:tab w:val="right" w:pos="8504"/>
            </w:tabs>
            <w:spacing w:after="0" w:line="360" w:lineRule="auto"/>
            <w:jc w:val="both"/>
            <w:rPr>
              <w:rFonts w:ascii="Times New Roman" w:eastAsia="Times New Roman" w:hAnsi="Times New Roman" w:cs="Times New Roman"/>
              <w:b w:val="0"/>
              <w:szCs w:val="24"/>
            </w:rPr>
          </w:pPr>
          <w:r w:rsidRPr="006B69CF">
            <w:rPr>
              <w:rFonts w:ascii="Times New Roman" w:eastAsia="Times New Roman" w:hAnsi="Times New Roman" w:cs="Times New Roman"/>
              <w:b w:val="0"/>
              <w:szCs w:val="24"/>
            </w:rPr>
            <w:t xml:space="preserve">Tabela 1 – IHRSA, </w:t>
          </w:r>
          <w:proofErr w:type="spellStart"/>
          <w:r w:rsidRPr="006B69CF">
            <w:rPr>
              <w:rFonts w:ascii="Times New Roman" w:eastAsia="Times New Roman" w:hAnsi="Times New Roman" w:cs="Times New Roman"/>
              <w:b w:val="0"/>
              <w:szCs w:val="24"/>
            </w:rPr>
            <w:t>European</w:t>
          </w:r>
          <w:proofErr w:type="spellEnd"/>
          <w:r w:rsidRPr="006B69CF">
            <w:rPr>
              <w:rFonts w:ascii="Times New Roman" w:eastAsia="Times New Roman" w:hAnsi="Times New Roman" w:cs="Times New Roman"/>
              <w:b w:val="0"/>
              <w:szCs w:val="24"/>
            </w:rPr>
            <w:t xml:space="preserve"> </w:t>
          </w:r>
          <w:proofErr w:type="spellStart"/>
          <w:r w:rsidRPr="006B69CF">
            <w:rPr>
              <w:rFonts w:ascii="Times New Roman" w:eastAsia="Times New Roman" w:hAnsi="Times New Roman" w:cs="Times New Roman"/>
              <w:b w:val="0"/>
              <w:szCs w:val="24"/>
            </w:rPr>
            <w:t>Market</w:t>
          </w:r>
          <w:proofErr w:type="spellEnd"/>
          <w:r w:rsidRPr="006B69CF">
            <w:rPr>
              <w:rFonts w:ascii="Times New Roman" w:eastAsia="Times New Roman" w:hAnsi="Times New Roman" w:cs="Times New Roman"/>
              <w:b w:val="0"/>
              <w:szCs w:val="24"/>
            </w:rPr>
            <w:t xml:space="preserve"> </w:t>
          </w:r>
          <w:proofErr w:type="spellStart"/>
          <w:r w:rsidRPr="006B69CF">
            <w:rPr>
              <w:rFonts w:ascii="Times New Roman" w:eastAsia="Times New Roman" w:hAnsi="Times New Roman" w:cs="Times New Roman"/>
              <w:b w:val="0"/>
              <w:szCs w:val="24"/>
            </w:rPr>
            <w:t>Deloitte</w:t>
          </w:r>
          <w:proofErr w:type="spellEnd"/>
          <w:r w:rsidRPr="006B69CF">
            <w:rPr>
              <w:rFonts w:ascii="Times New Roman" w:eastAsia="Times New Roman" w:hAnsi="Times New Roman" w:cs="Times New Roman"/>
              <w:b w:val="0"/>
              <w:szCs w:val="24"/>
            </w:rPr>
            <w:t xml:space="preserve"> </w:t>
          </w:r>
          <w:proofErr w:type="spellStart"/>
          <w:r w:rsidRPr="006B69CF">
            <w:rPr>
              <w:rFonts w:ascii="Times New Roman" w:eastAsia="Times New Roman" w:hAnsi="Times New Roman" w:cs="Times New Roman"/>
              <w:b w:val="0"/>
              <w:szCs w:val="24"/>
            </w:rPr>
            <w:t>analysis</w:t>
          </w:r>
          <w:proofErr w:type="spellEnd"/>
          <w:r w:rsidRPr="006B69CF">
            <w:rPr>
              <w:rFonts w:ascii="Times New Roman" w:eastAsia="Times New Roman" w:hAnsi="Times New Roman" w:cs="Times New Roman"/>
              <w:b w:val="0"/>
              <w:szCs w:val="24"/>
            </w:rPr>
            <w:t>, 2008</w:t>
          </w:r>
          <w:r w:rsidR="00C577F2" w:rsidRPr="006B69CF">
            <w:rPr>
              <w:rFonts w:ascii="Times New Roman" w:eastAsia="Times New Roman" w:hAnsi="Times New Roman" w:cs="Times New Roman"/>
              <w:b w:val="0"/>
              <w:szCs w:val="24"/>
            </w:rPr>
            <w:t xml:space="preserve">                                </w:t>
          </w:r>
          <w:r w:rsidR="00C577F2" w:rsidRPr="006B69CF">
            <w:rPr>
              <w:rFonts w:ascii="Times New Roman" w:eastAsia="Times New Roman" w:hAnsi="Times New Roman" w:cs="Times New Roman"/>
              <w:b w:val="0"/>
              <w:szCs w:val="24"/>
            </w:rPr>
            <w:tab/>
            <w:t>5</w:t>
          </w:r>
        </w:p>
        <w:p w14:paraId="53A6499A" w14:textId="36B340D9" w:rsidR="00BD577A" w:rsidRPr="00BD577A" w:rsidRDefault="00BD577A" w:rsidP="00C577F2">
          <w:pPr>
            <w:tabs>
              <w:tab w:val="right" w:pos="8504"/>
            </w:tabs>
            <w:spacing w:after="0" w:line="360" w:lineRule="auto"/>
            <w:jc w:val="both"/>
            <w:rPr>
              <w:rFonts w:ascii="Times New Roman" w:eastAsia="Times New Roman" w:hAnsi="Times New Roman" w:cs="Times New Roman"/>
              <w:b w:val="0"/>
              <w:szCs w:val="24"/>
            </w:rPr>
          </w:pPr>
          <w:r w:rsidRPr="00BD577A">
            <w:rPr>
              <w:rFonts w:ascii="Times New Roman" w:eastAsia="Times New Roman" w:hAnsi="Times New Roman" w:cs="Times New Roman"/>
              <w:b w:val="0"/>
              <w:szCs w:val="24"/>
            </w:rPr>
            <w:t xml:space="preserve">Tabela 2 – Área </w:t>
          </w:r>
          <w:proofErr w:type="gramStart"/>
          <w:r w:rsidRPr="00BD577A">
            <w:rPr>
              <w:rFonts w:ascii="Times New Roman" w:eastAsia="Times New Roman" w:hAnsi="Times New Roman" w:cs="Times New Roman"/>
              <w:b w:val="0"/>
              <w:szCs w:val="24"/>
            </w:rPr>
            <w:t>total(m2</w:t>
          </w:r>
          <w:proofErr w:type="gramEnd"/>
          <w:r w:rsidRPr="00BD577A">
            <w:rPr>
              <w:rFonts w:ascii="Times New Roman" w:eastAsia="Times New Roman" w:hAnsi="Times New Roman" w:cs="Times New Roman"/>
              <w:b w:val="0"/>
              <w:szCs w:val="24"/>
            </w:rPr>
            <w:t>) das divisõ</w:t>
          </w:r>
          <w:r w:rsidR="00C57AB8">
            <w:rPr>
              <w:rFonts w:ascii="Times New Roman" w:eastAsia="Times New Roman" w:hAnsi="Times New Roman" w:cs="Times New Roman"/>
              <w:b w:val="0"/>
              <w:szCs w:val="24"/>
            </w:rPr>
            <w:t>es do Clube de Saúde Equilíbrio</w:t>
          </w:r>
          <w:r w:rsidR="00C577F2">
            <w:rPr>
              <w:rFonts w:ascii="Times New Roman" w:eastAsia="Times New Roman" w:hAnsi="Times New Roman" w:cs="Times New Roman"/>
              <w:b w:val="0"/>
              <w:szCs w:val="24"/>
            </w:rPr>
            <w:tab/>
            <w:t>8</w:t>
          </w:r>
        </w:p>
        <w:p w14:paraId="2D6273AF" w14:textId="753274EE" w:rsidR="00BD577A" w:rsidRPr="00BD577A" w:rsidRDefault="00BD577A" w:rsidP="00C577F2">
          <w:pPr>
            <w:tabs>
              <w:tab w:val="right" w:pos="8504"/>
            </w:tabs>
            <w:spacing w:after="0" w:line="360" w:lineRule="auto"/>
            <w:jc w:val="both"/>
            <w:rPr>
              <w:rFonts w:ascii="Times New Roman" w:eastAsia="Times New Roman" w:hAnsi="Times New Roman" w:cs="Times New Roman"/>
              <w:b w:val="0"/>
              <w:szCs w:val="24"/>
            </w:rPr>
          </w:pPr>
          <w:r w:rsidRPr="00BD577A">
            <w:rPr>
              <w:rFonts w:ascii="Times New Roman" w:eastAsia="Times New Roman" w:hAnsi="Times New Roman" w:cs="Times New Roman"/>
              <w:b w:val="0"/>
              <w:szCs w:val="24"/>
            </w:rPr>
            <w:t>Tabela 3 – Análise SWOT do Equilíbrio</w:t>
          </w:r>
          <w:r w:rsidR="00C577F2">
            <w:rPr>
              <w:rFonts w:ascii="Times New Roman" w:eastAsia="Times New Roman" w:hAnsi="Times New Roman" w:cs="Times New Roman"/>
              <w:b w:val="0"/>
              <w:szCs w:val="24"/>
            </w:rPr>
            <w:tab/>
            <w:t>12</w:t>
          </w:r>
        </w:p>
        <w:p w14:paraId="34FCD924" w14:textId="1B3EB204" w:rsidR="00BD577A" w:rsidRPr="00BD577A" w:rsidRDefault="00BD577A" w:rsidP="00C577F2">
          <w:pPr>
            <w:tabs>
              <w:tab w:val="right" w:pos="8504"/>
            </w:tabs>
            <w:spacing w:after="0" w:line="360" w:lineRule="auto"/>
            <w:jc w:val="both"/>
            <w:rPr>
              <w:rFonts w:ascii="Times New Roman" w:eastAsia="Times New Roman" w:hAnsi="Times New Roman" w:cs="Times New Roman"/>
              <w:b w:val="0"/>
              <w:szCs w:val="24"/>
            </w:rPr>
          </w:pPr>
          <w:r w:rsidRPr="00BD577A">
            <w:rPr>
              <w:rFonts w:ascii="Times New Roman" w:eastAsia="Times New Roman" w:hAnsi="Times New Roman" w:cs="Times New Roman"/>
              <w:b w:val="0"/>
              <w:szCs w:val="24"/>
            </w:rPr>
            <w:t>Tabela 4 – Grelha de Marketing</w:t>
          </w:r>
          <w:r w:rsidR="00C577F2">
            <w:rPr>
              <w:rFonts w:ascii="Times New Roman" w:eastAsia="Times New Roman" w:hAnsi="Times New Roman" w:cs="Times New Roman"/>
              <w:b w:val="0"/>
              <w:szCs w:val="24"/>
            </w:rPr>
            <w:tab/>
            <w:t>24</w:t>
          </w:r>
        </w:p>
        <w:p w14:paraId="63230860" w14:textId="08FE641A" w:rsidR="00BD577A" w:rsidRPr="00BD577A" w:rsidRDefault="00BD577A" w:rsidP="00C577F2">
          <w:pPr>
            <w:tabs>
              <w:tab w:val="right" w:pos="8504"/>
            </w:tabs>
            <w:spacing w:after="0" w:line="360" w:lineRule="auto"/>
            <w:jc w:val="both"/>
            <w:rPr>
              <w:rFonts w:ascii="Times New Roman" w:eastAsia="Times New Roman" w:hAnsi="Times New Roman" w:cs="Times New Roman"/>
              <w:b w:val="0"/>
              <w:szCs w:val="24"/>
            </w:rPr>
          </w:pPr>
          <w:r w:rsidRPr="00BD577A">
            <w:rPr>
              <w:rFonts w:ascii="Times New Roman" w:eastAsia="Times New Roman" w:hAnsi="Times New Roman" w:cs="Times New Roman"/>
              <w:b w:val="0"/>
              <w:szCs w:val="24"/>
            </w:rPr>
            <w:t xml:space="preserve">Tabela 5 – Serviços </w:t>
          </w:r>
          <w:r w:rsidR="00926810" w:rsidRPr="00BD577A">
            <w:rPr>
              <w:rFonts w:ascii="Times New Roman" w:eastAsia="Times New Roman" w:hAnsi="Times New Roman" w:cs="Times New Roman"/>
              <w:b w:val="0"/>
              <w:szCs w:val="24"/>
            </w:rPr>
            <w:t>Equilíbrio</w:t>
          </w:r>
          <w:r w:rsidR="00C577F2">
            <w:rPr>
              <w:rFonts w:ascii="Times New Roman" w:eastAsia="Times New Roman" w:hAnsi="Times New Roman" w:cs="Times New Roman"/>
              <w:b w:val="0"/>
              <w:szCs w:val="24"/>
            </w:rPr>
            <w:tab/>
            <w:t>31</w:t>
          </w:r>
        </w:p>
        <w:p w14:paraId="520543F5" w14:textId="4F3CF255" w:rsidR="00BD577A" w:rsidRPr="00BD577A" w:rsidRDefault="00BD577A" w:rsidP="00C577F2">
          <w:pPr>
            <w:tabs>
              <w:tab w:val="right" w:pos="8504"/>
            </w:tabs>
            <w:spacing w:after="0" w:line="360" w:lineRule="auto"/>
            <w:jc w:val="both"/>
            <w:rPr>
              <w:rFonts w:ascii="Times New Roman" w:eastAsia="Times New Roman" w:hAnsi="Times New Roman" w:cs="Times New Roman"/>
              <w:b w:val="0"/>
              <w:szCs w:val="24"/>
            </w:rPr>
          </w:pPr>
          <w:r w:rsidRPr="00BD577A">
            <w:rPr>
              <w:rFonts w:ascii="Times New Roman" w:eastAsia="Times New Roman" w:hAnsi="Times New Roman" w:cs="Times New Roman"/>
              <w:b w:val="0"/>
              <w:szCs w:val="24"/>
            </w:rPr>
            <w:t xml:space="preserve">Tabela 6 – Serviços </w:t>
          </w:r>
          <w:r w:rsidR="00926810" w:rsidRPr="00BD577A">
            <w:rPr>
              <w:rFonts w:ascii="Times New Roman" w:eastAsia="Times New Roman" w:hAnsi="Times New Roman" w:cs="Times New Roman"/>
              <w:b w:val="0"/>
              <w:szCs w:val="24"/>
            </w:rPr>
            <w:t>Equilíbrio</w:t>
          </w:r>
          <w:r w:rsidR="00C577F2">
            <w:rPr>
              <w:rFonts w:ascii="Times New Roman" w:eastAsia="Times New Roman" w:hAnsi="Times New Roman" w:cs="Times New Roman"/>
              <w:b w:val="0"/>
              <w:szCs w:val="24"/>
            </w:rPr>
            <w:tab/>
            <w:t>31</w:t>
          </w:r>
        </w:p>
        <w:p w14:paraId="1D7228B3" w14:textId="7D246B42" w:rsidR="00312148" w:rsidRDefault="00BD577A" w:rsidP="00C577F2">
          <w:pPr>
            <w:tabs>
              <w:tab w:val="right" w:pos="8504"/>
            </w:tabs>
            <w:spacing w:after="0" w:line="360" w:lineRule="auto"/>
            <w:jc w:val="both"/>
            <w:rPr>
              <w:rFonts w:ascii="Times New Roman" w:eastAsia="Times New Roman" w:hAnsi="Times New Roman" w:cs="Times New Roman"/>
              <w:b w:val="0"/>
              <w:szCs w:val="24"/>
            </w:rPr>
          </w:pPr>
          <w:r w:rsidRPr="00C57AB8">
            <w:rPr>
              <w:rFonts w:ascii="Times New Roman" w:eastAsia="Times New Roman" w:hAnsi="Times New Roman" w:cs="Times New Roman"/>
              <w:b w:val="0"/>
              <w:szCs w:val="24"/>
            </w:rPr>
            <w:t>Tabela 7 – Fases do Projecto</w:t>
          </w:r>
          <w:r w:rsidR="00C577F2">
            <w:rPr>
              <w:rFonts w:ascii="Times New Roman" w:eastAsia="Times New Roman" w:hAnsi="Times New Roman" w:cs="Times New Roman"/>
              <w:b w:val="0"/>
              <w:szCs w:val="24"/>
            </w:rPr>
            <w:tab/>
            <w:t>41</w:t>
          </w:r>
        </w:p>
        <w:p w14:paraId="1CE2B37B" w14:textId="77777777" w:rsidR="00312148" w:rsidRPr="00C57AB8" w:rsidRDefault="00312148" w:rsidP="007176C2">
          <w:pPr>
            <w:spacing w:after="0" w:line="360" w:lineRule="auto"/>
            <w:jc w:val="both"/>
            <w:rPr>
              <w:rFonts w:ascii="Times New Roman" w:eastAsia="Times New Roman" w:hAnsi="Times New Roman" w:cs="Times New Roman"/>
              <w:b w:val="0"/>
              <w:szCs w:val="24"/>
            </w:rPr>
          </w:pPr>
        </w:p>
        <w:p w14:paraId="400C2C75" w14:textId="2DA14B63" w:rsidR="00BD577A" w:rsidRPr="00C57AB8" w:rsidRDefault="00BD577A">
          <w:pPr>
            <w:spacing w:after="200"/>
            <w:rPr>
              <w:rFonts w:ascii="Times New Roman" w:hAnsi="Times New Roman" w:cs="Times New Roman"/>
              <w:b w:val="0"/>
              <w:szCs w:val="24"/>
            </w:rPr>
          </w:pPr>
          <w:r w:rsidRPr="00C57AB8">
            <w:rPr>
              <w:rFonts w:ascii="Times New Roman" w:hAnsi="Times New Roman" w:cs="Times New Roman"/>
              <w:b w:val="0"/>
              <w:szCs w:val="24"/>
            </w:rPr>
            <w:br w:type="page"/>
          </w:r>
        </w:p>
        <w:p w14:paraId="698DFBA3" w14:textId="3A17E99B" w:rsidR="00E85719" w:rsidRDefault="00BD577A" w:rsidP="004860A3">
          <w:pPr>
            <w:pStyle w:val="Ttulo"/>
          </w:pPr>
          <w:proofErr w:type="spellStart"/>
          <w:r w:rsidRPr="00C57AB8">
            <w:lastRenderedPageBreak/>
            <w:t>Indice</w:t>
          </w:r>
          <w:proofErr w:type="spellEnd"/>
          <w:r w:rsidRPr="00C57AB8">
            <w:t xml:space="preserve"> de Anex</w:t>
          </w:r>
          <w:r w:rsidR="004860A3" w:rsidRPr="00C57AB8">
            <w:t>os</w:t>
          </w:r>
        </w:p>
        <w:p w14:paraId="12176E0F" w14:textId="3D1C95B2" w:rsidR="00584661" w:rsidRPr="00631A8F" w:rsidRDefault="00584661" w:rsidP="00631A8F">
          <w:pPr>
            <w:tabs>
              <w:tab w:val="right" w:pos="8504"/>
            </w:tabs>
            <w:spacing w:line="360" w:lineRule="auto"/>
            <w:jc w:val="both"/>
            <w:rPr>
              <w:rFonts w:ascii="Times New Roman" w:hAnsi="Times New Roman" w:cs="Times New Roman"/>
              <w:b w:val="0"/>
              <w:szCs w:val="24"/>
            </w:rPr>
          </w:pPr>
          <w:r w:rsidRPr="00631A8F">
            <w:rPr>
              <w:rFonts w:ascii="Times New Roman" w:hAnsi="Times New Roman" w:cs="Times New Roman"/>
              <w:b w:val="0"/>
              <w:szCs w:val="24"/>
            </w:rPr>
            <w:t>Anexos 1 - Volume de Negócio</w:t>
          </w:r>
          <w:r w:rsidR="00C577F2" w:rsidRPr="00631A8F">
            <w:rPr>
              <w:rFonts w:ascii="Times New Roman" w:hAnsi="Times New Roman" w:cs="Times New Roman"/>
              <w:b w:val="0"/>
              <w:szCs w:val="24"/>
            </w:rPr>
            <w:tab/>
            <w:t>46</w:t>
          </w:r>
        </w:p>
        <w:p w14:paraId="3D9982B3" w14:textId="4C9EA052" w:rsidR="00584661" w:rsidRPr="00631A8F" w:rsidRDefault="00584661" w:rsidP="00631A8F">
          <w:pPr>
            <w:tabs>
              <w:tab w:val="right" w:pos="8504"/>
            </w:tabs>
            <w:spacing w:line="360" w:lineRule="auto"/>
            <w:jc w:val="both"/>
            <w:rPr>
              <w:rFonts w:ascii="Times New Roman" w:hAnsi="Times New Roman" w:cs="Times New Roman"/>
              <w:b w:val="0"/>
              <w:szCs w:val="24"/>
            </w:rPr>
          </w:pPr>
          <w:r w:rsidRPr="00631A8F">
            <w:rPr>
              <w:rFonts w:ascii="Times New Roman" w:hAnsi="Times New Roman" w:cs="Times New Roman"/>
              <w:b w:val="0"/>
              <w:szCs w:val="24"/>
            </w:rPr>
            <w:t>Anexo 2 - FSE – Fornecimentos e Serviços Externos</w:t>
          </w:r>
          <w:r w:rsidR="00C577F2" w:rsidRPr="00631A8F">
            <w:rPr>
              <w:rFonts w:ascii="Times New Roman" w:hAnsi="Times New Roman" w:cs="Times New Roman"/>
              <w:b w:val="0"/>
              <w:szCs w:val="24"/>
            </w:rPr>
            <w:tab/>
            <w:t>46</w:t>
          </w:r>
        </w:p>
        <w:p w14:paraId="52AE7C9B" w14:textId="3A2B6FDA" w:rsidR="00584661" w:rsidRPr="00631A8F" w:rsidRDefault="00584661" w:rsidP="00631A8F">
          <w:pPr>
            <w:tabs>
              <w:tab w:val="right" w:pos="8504"/>
            </w:tabs>
            <w:spacing w:line="360" w:lineRule="auto"/>
            <w:jc w:val="both"/>
            <w:rPr>
              <w:rFonts w:ascii="Times New Roman" w:hAnsi="Times New Roman" w:cs="Times New Roman"/>
              <w:b w:val="0"/>
              <w:szCs w:val="24"/>
            </w:rPr>
          </w:pPr>
          <w:r w:rsidRPr="00631A8F">
            <w:rPr>
              <w:rFonts w:ascii="Times New Roman" w:hAnsi="Times New Roman" w:cs="Times New Roman"/>
              <w:b w:val="0"/>
              <w:szCs w:val="24"/>
            </w:rPr>
            <w:t>Anexo 3 - Custos com Pessoal</w:t>
          </w:r>
          <w:r w:rsidR="00C577F2" w:rsidRPr="00631A8F">
            <w:rPr>
              <w:rFonts w:ascii="Times New Roman" w:hAnsi="Times New Roman" w:cs="Times New Roman"/>
              <w:b w:val="0"/>
              <w:szCs w:val="24"/>
            </w:rPr>
            <w:tab/>
            <w:t>47</w:t>
          </w:r>
        </w:p>
        <w:p w14:paraId="641138EB" w14:textId="0CC875ED" w:rsidR="00584661" w:rsidRPr="00631A8F" w:rsidRDefault="00584661" w:rsidP="00631A8F">
          <w:pPr>
            <w:tabs>
              <w:tab w:val="right" w:pos="8504"/>
            </w:tabs>
            <w:spacing w:line="360" w:lineRule="auto"/>
            <w:jc w:val="both"/>
            <w:rPr>
              <w:rFonts w:ascii="Times New Roman" w:hAnsi="Times New Roman" w:cs="Times New Roman"/>
              <w:b w:val="0"/>
              <w:szCs w:val="24"/>
            </w:rPr>
          </w:pPr>
          <w:r w:rsidRPr="00631A8F">
            <w:rPr>
              <w:rFonts w:ascii="Times New Roman" w:hAnsi="Times New Roman" w:cs="Times New Roman"/>
              <w:b w:val="0"/>
              <w:szCs w:val="24"/>
            </w:rPr>
            <w:t>Anexo 4 - Investimento em Fundo de Maneio</w:t>
          </w:r>
          <w:r w:rsidR="00C577F2" w:rsidRPr="00631A8F">
            <w:rPr>
              <w:rFonts w:ascii="Times New Roman" w:hAnsi="Times New Roman" w:cs="Times New Roman"/>
              <w:b w:val="0"/>
              <w:szCs w:val="24"/>
            </w:rPr>
            <w:tab/>
            <w:t>48</w:t>
          </w:r>
        </w:p>
        <w:p w14:paraId="07B58693" w14:textId="25CFE8ED" w:rsidR="00584661" w:rsidRPr="00631A8F" w:rsidRDefault="00584661" w:rsidP="00631A8F">
          <w:pPr>
            <w:tabs>
              <w:tab w:val="right" w:pos="8504"/>
            </w:tabs>
            <w:spacing w:line="360" w:lineRule="auto"/>
            <w:jc w:val="both"/>
            <w:rPr>
              <w:rFonts w:ascii="Times New Roman" w:hAnsi="Times New Roman" w:cs="Times New Roman"/>
              <w:b w:val="0"/>
              <w:szCs w:val="24"/>
            </w:rPr>
          </w:pPr>
          <w:r w:rsidRPr="00631A8F">
            <w:rPr>
              <w:rFonts w:ascii="Times New Roman" w:hAnsi="Times New Roman" w:cs="Times New Roman"/>
              <w:b w:val="0"/>
              <w:szCs w:val="24"/>
            </w:rPr>
            <w:t xml:space="preserve">Anexo 5 </w:t>
          </w:r>
          <w:proofErr w:type="gramStart"/>
          <w:r w:rsidRPr="00631A8F">
            <w:rPr>
              <w:rFonts w:ascii="Times New Roman" w:hAnsi="Times New Roman" w:cs="Times New Roman"/>
              <w:b w:val="0"/>
              <w:szCs w:val="24"/>
            </w:rPr>
            <w:t>-  Investimento</w:t>
          </w:r>
          <w:proofErr w:type="gramEnd"/>
          <w:r w:rsidR="00C577F2" w:rsidRPr="00631A8F">
            <w:rPr>
              <w:rFonts w:ascii="Times New Roman" w:hAnsi="Times New Roman" w:cs="Times New Roman"/>
              <w:b w:val="0"/>
              <w:szCs w:val="24"/>
            </w:rPr>
            <w:tab/>
            <w:t>49</w:t>
          </w:r>
        </w:p>
        <w:p w14:paraId="3E73233A" w14:textId="70ADB5CD" w:rsidR="00584661" w:rsidRPr="00631A8F" w:rsidRDefault="00584661" w:rsidP="00631A8F">
          <w:pPr>
            <w:spacing w:line="360" w:lineRule="auto"/>
            <w:jc w:val="both"/>
            <w:rPr>
              <w:rFonts w:ascii="Times New Roman" w:hAnsi="Times New Roman" w:cs="Times New Roman"/>
              <w:b w:val="0"/>
              <w:szCs w:val="24"/>
            </w:rPr>
          </w:pPr>
          <w:r w:rsidRPr="00631A8F">
            <w:rPr>
              <w:rFonts w:ascii="Times New Roman" w:hAnsi="Times New Roman" w:cs="Times New Roman"/>
              <w:b w:val="0"/>
              <w:szCs w:val="24"/>
            </w:rPr>
            <w:t xml:space="preserve">Anexo 6 </w:t>
          </w:r>
          <w:r w:rsidR="00C577F2" w:rsidRPr="00631A8F">
            <w:rPr>
              <w:rFonts w:ascii="Times New Roman" w:hAnsi="Times New Roman" w:cs="Times New Roman"/>
              <w:b w:val="0"/>
              <w:szCs w:val="24"/>
            </w:rPr>
            <w:t>–</w:t>
          </w:r>
          <w:r w:rsidRPr="00631A8F">
            <w:rPr>
              <w:rFonts w:ascii="Times New Roman" w:hAnsi="Times New Roman" w:cs="Times New Roman"/>
              <w:b w:val="0"/>
              <w:szCs w:val="24"/>
            </w:rPr>
            <w:t xml:space="preserve"> </w:t>
          </w:r>
          <w:proofErr w:type="gramStart"/>
          <w:r w:rsidRPr="00631A8F">
            <w:rPr>
              <w:rFonts w:ascii="Times New Roman" w:hAnsi="Times New Roman" w:cs="Times New Roman"/>
              <w:b w:val="0"/>
              <w:szCs w:val="24"/>
            </w:rPr>
            <w:t>Financiamento</w:t>
          </w:r>
          <w:r w:rsidR="00C577F2" w:rsidRPr="00631A8F">
            <w:rPr>
              <w:rFonts w:ascii="Times New Roman" w:hAnsi="Times New Roman" w:cs="Times New Roman"/>
              <w:b w:val="0"/>
              <w:szCs w:val="24"/>
            </w:rPr>
            <w:t xml:space="preserve">                                                                                        49</w:t>
          </w:r>
          <w:proofErr w:type="gramEnd"/>
        </w:p>
        <w:p w14:paraId="6AFCE4F6" w14:textId="0EEE800C" w:rsidR="00631A8F" w:rsidRPr="00631A8F" w:rsidRDefault="00631A8F" w:rsidP="00631A8F">
          <w:pPr>
            <w:tabs>
              <w:tab w:val="right" w:pos="8504"/>
            </w:tabs>
            <w:spacing w:line="360" w:lineRule="auto"/>
            <w:rPr>
              <w:rFonts w:ascii="Times New Roman" w:hAnsi="Times New Roman" w:cs="Times New Roman"/>
              <w:b w:val="0"/>
            </w:rPr>
          </w:pPr>
          <w:r w:rsidRPr="00631A8F">
            <w:rPr>
              <w:rFonts w:ascii="Times New Roman" w:hAnsi="Times New Roman" w:cs="Times New Roman"/>
              <w:b w:val="0"/>
            </w:rPr>
            <w:t>Anexo 7 - Demonstração de Resultados</w:t>
          </w:r>
          <w:r w:rsidRPr="00631A8F">
            <w:rPr>
              <w:rFonts w:ascii="Times New Roman" w:hAnsi="Times New Roman" w:cs="Times New Roman"/>
              <w:b w:val="0"/>
            </w:rPr>
            <w:tab/>
            <w:t>50</w:t>
          </w:r>
        </w:p>
        <w:p w14:paraId="2363F8C6" w14:textId="77777777" w:rsidR="00631A8F" w:rsidRPr="00584661" w:rsidRDefault="00631A8F" w:rsidP="00584661">
          <w:pPr>
            <w:spacing w:line="360" w:lineRule="auto"/>
            <w:jc w:val="both"/>
            <w:rPr>
              <w:rFonts w:ascii="Times New Roman" w:hAnsi="Times New Roman" w:cs="Times New Roman"/>
              <w:b w:val="0"/>
              <w:szCs w:val="24"/>
            </w:rPr>
          </w:pPr>
        </w:p>
        <w:p w14:paraId="3E32D1F1" w14:textId="3427881E" w:rsidR="00584661" w:rsidRPr="00584661" w:rsidRDefault="00C577F2" w:rsidP="00584661">
          <w:pPr>
            <w:sectPr w:rsidR="00584661" w:rsidRPr="00584661" w:rsidSect="007E5BDE">
              <w:pgSz w:w="11906" w:h="16838"/>
              <w:pgMar w:top="709" w:right="1701" w:bottom="1417" w:left="1701" w:header="708" w:footer="708" w:gutter="0"/>
              <w:pgNumType w:fmt="lowerRoman"/>
              <w:cols w:space="708"/>
              <w:titlePg/>
              <w:docGrid w:linePitch="360"/>
            </w:sectPr>
          </w:pPr>
          <w:r>
            <w:t xml:space="preserve">          </w:t>
          </w:r>
        </w:p>
        <w:p w14:paraId="229DAE30" w14:textId="77777777" w:rsidR="004860A3" w:rsidRDefault="00362A4E" w:rsidP="004860A3">
          <w:pPr>
            <w:spacing w:line="360" w:lineRule="auto"/>
            <w:jc w:val="both"/>
            <w:rPr>
              <w:rFonts w:ascii="Times New Roman" w:hAnsi="Times New Roman" w:cs="Times New Roman"/>
              <w:szCs w:val="24"/>
            </w:rPr>
          </w:pPr>
        </w:p>
      </w:sdtContent>
    </w:sdt>
    <w:bookmarkStart w:id="1" w:name="_Toc223108204" w:displacedByCustomXml="prev"/>
    <w:p w14:paraId="7D92A7B4" w14:textId="7623BF0B" w:rsidR="00F56F99" w:rsidRPr="007E5BDE" w:rsidRDefault="00AB312C" w:rsidP="00AB312C">
      <w:pPr>
        <w:pStyle w:val="Ttulo"/>
      </w:pPr>
      <w:r>
        <w:t xml:space="preserve">1. </w:t>
      </w:r>
      <w:r w:rsidR="00D11EE3" w:rsidRPr="007E5BDE">
        <w:t>Introdução</w:t>
      </w:r>
      <w:bookmarkEnd w:id="1"/>
    </w:p>
    <w:p w14:paraId="126447E6" w14:textId="4FD50417" w:rsidR="001F53FC" w:rsidRPr="004860A3" w:rsidRDefault="00B471F3" w:rsidP="004860A3">
      <w:pPr>
        <w:spacing w:line="360" w:lineRule="auto"/>
        <w:ind w:left="-142" w:firstLine="567"/>
        <w:jc w:val="both"/>
        <w:rPr>
          <w:rFonts w:ascii="Times New Roman" w:hAnsi="Times New Roman" w:cs="Times New Roman"/>
          <w:szCs w:val="24"/>
        </w:rPr>
      </w:pPr>
      <w:r>
        <w:rPr>
          <w:rFonts w:ascii="Times New Roman" w:hAnsi="Times New Roman" w:cs="Times New Roman"/>
          <w:b w:val="0"/>
          <w:szCs w:val="24"/>
        </w:rPr>
        <w:t xml:space="preserve">Foi proposto, a dois promotores, o trespasse de um ginásio “Clube de Saúde Equilíbrio” por um valor de 85 mil euros. Após uma avaliação detalhada acerca dos dados contabilísticos da empresa </w:t>
      </w:r>
      <w:r w:rsidRPr="00B471F3">
        <w:rPr>
          <w:rFonts w:ascii="Times New Roman" w:hAnsi="Times New Roman" w:cs="Times New Roman"/>
          <w:b w:val="0"/>
          <w:smallCaps/>
          <w:szCs w:val="24"/>
        </w:rPr>
        <w:t>Costa Pereira &amp; Simão</w:t>
      </w:r>
      <w:r w:rsidR="0029254E">
        <w:rPr>
          <w:rFonts w:ascii="Times New Roman" w:hAnsi="Times New Roman" w:cs="Times New Roman"/>
          <w:b w:val="0"/>
          <w:smallCaps/>
          <w:szCs w:val="24"/>
        </w:rPr>
        <w:t>,</w:t>
      </w:r>
      <w:r>
        <w:rPr>
          <w:rFonts w:ascii="Times New Roman" w:hAnsi="Times New Roman" w:cs="Times New Roman"/>
          <w:b w:val="0"/>
          <w:szCs w:val="24"/>
        </w:rPr>
        <w:t xml:space="preserve"> </w:t>
      </w:r>
      <w:r w:rsidR="0029254E">
        <w:rPr>
          <w:rFonts w:ascii="Times New Roman" w:hAnsi="Times New Roman" w:cs="Times New Roman"/>
          <w:b w:val="0"/>
          <w:szCs w:val="24"/>
        </w:rPr>
        <w:t>detentora da exploração do Equilíbrio, realizada pelo Gabinete de Empreendedorismo da Escola Superior de Desporto de Rio Maior, os pro</w:t>
      </w:r>
      <w:r w:rsidR="00C57AB8">
        <w:rPr>
          <w:rFonts w:ascii="Times New Roman" w:hAnsi="Times New Roman" w:cs="Times New Roman"/>
          <w:b w:val="0"/>
          <w:szCs w:val="24"/>
        </w:rPr>
        <w:t xml:space="preserve">motores consideraram a proposta de negócio </w:t>
      </w:r>
      <w:r w:rsidR="0029254E">
        <w:rPr>
          <w:rFonts w:ascii="Times New Roman" w:hAnsi="Times New Roman" w:cs="Times New Roman"/>
          <w:b w:val="0"/>
          <w:szCs w:val="24"/>
        </w:rPr>
        <w:t>viáve</w:t>
      </w:r>
      <w:r w:rsidR="00C57AB8">
        <w:rPr>
          <w:rFonts w:ascii="Times New Roman" w:hAnsi="Times New Roman" w:cs="Times New Roman"/>
          <w:b w:val="0"/>
          <w:szCs w:val="24"/>
        </w:rPr>
        <w:t xml:space="preserve">l. </w:t>
      </w:r>
      <w:r w:rsidR="00AB312C">
        <w:rPr>
          <w:rFonts w:ascii="Times New Roman" w:hAnsi="Times New Roman" w:cs="Times New Roman"/>
          <w:b w:val="0"/>
          <w:szCs w:val="24"/>
        </w:rPr>
        <w:t xml:space="preserve"> </w:t>
      </w:r>
      <w:r w:rsidR="0029254E">
        <w:rPr>
          <w:rFonts w:ascii="Times New Roman" w:hAnsi="Times New Roman" w:cs="Times New Roman"/>
          <w:b w:val="0"/>
          <w:szCs w:val="24"/>
        </w:rPr>
        <w:t xml:space="preserve"> </w:t>
      </w:r>
    </w:p>
    <w:p w14:paraId="59437F17" w14:textId="133F5424" w:rsidR="001F53FC" w:rsidRPr="001F53FC" w:rsidRDefault="00C57AB8" w:rsidP="004860A3">
      <w:pPr>
        <w:spacing w:line="360" w:lineRule="auto"/>
        <w:ind w:left="-142" w:firstLine="567"/>
        <w:jc w:val="both"/>
        <w:rPr>
          <w:rFonts w:ascii="Times New Roman" w:hAnsi="Times New Roman" w:cs="Times New Roman"/>
          <w:b w:val="0"/>
          <w:szCs w:val="24"/>
        </w:rPr>
      </w:pPr>
      <w:r>
        <w:rPr>
          <w:rFonts w:ascii="Times New Roman" w:hAnsi="Times New Roman" w:cs="Times New Roman"/>
          <w:b w:val="0"/>
          <w:szCs w:val="24"/>
        </w:rPr>
        <w:t>Ao longo deste</w:t>
      </w:r>
      <w:r w:rsidR="00B471F3">
        <w:rPr>
          <w:rFonts w:ascii="Times New Roman" w:hAnsi="Times New Roman" w:cs="Times New Roman"/>
          <w:b w:val="0"/>
          <w:szCs w:val="24"/>
        </w:rPr>
        <w:t xml:space="preserve"> projecto será</w:t>
      </w:r>
      <w:r w:rsidR="001F53FC">
        <w:rPr>
          <w:rFonts w:ascii="Times New Roman" w:hAnsi="Times New Roman" w:cs="Times New Roman"/>
          <w:b w:val="0"/>
          <w:szCs w:val="24"/>
        </w:rPr>
        <w:t xml:space="preserve"> reali</w:t>
      </w:r>
      <w:r w:rsidR="00B471F3">
        <w:rPr>
          <w:rFonts w:ascii="Times New Roman" w:hAnsi="Times New Roman" w:cs="Times New Roman"/>
          <w:b w:val="0"/>
          <w:szCs w:val="24"/>
        </w:rPr>
        <w:t xml:space="preserve">zada </w:t>
      </w:r>
      <w:r w:rsidR="001F53FC">
        <w:rPr>
          <w:rFonts w:ascii="Times New Roman" w:hAnsi="Times New Roman" w:cs="Times New Roman"/>
          <w:b w:val="0"/>
          <w:szCs w:val="24"/>
        </w:rPr>
        <w:t>uma análise externa e interna</w:t>
      </w:r>
      <w:r>
        <w:rPr>
          <w:rFonts w:ascii="Times New Roman" w:hAnsi="Times New Roman" w:cs="Times New Roman"/>
          <w:b w:val="0"/>
          <w:szCs w:val="24"/>
        </w:rPr>
        <w:t xml:space="preserve"> ao Clube de Saúde Equilíbrio e será apresentada a</w:t>
      </w:r>
      <w:r w:rsidR="001F53FC">
        <w:rPr>
          <w:rFonts w:ascii="Times New Roman" w:hAnsi="Times New Roman" w:cs="Times New Roman"/>
          <w:b w:val="0"/>
          <w:szCs w:val="24"/>
        </w:rPr>
        <w:t xml:space="preserve"> es</w:t>
      </w:r>
      <w:r>
        <w:rPr>
          <w:rFonts w:ascii="Times New Roman" w:hAnsi="Times New Roman" w:cs="Times New Roman"/>
          <w:b w:val="0"/>
          <w:szCs w:val="24"/>
        </w:rPr>
        <w:t>tratégia para a implementação do mesmo</w:t>
      </w:r>
      <w:r w:rsidR="001F53FC">
        <w:rPr>
          <w:rFonts w:ascii="Times New Roman" w:hAnsi="Times New Roman" w:cs="Times New Roman"/>
          <w:b w:val="0"/>
          <w:szCs w:val="24"/>
        </w:rPr>
        <w:t>.</w:t>
      </w:r>
    </w:p>
    <w:p w14:paraId="73FBA91A" w14:textId="50942D89" w:rsidR="004860A3" w:rsidRPr="00C57AB8" w:rsidRDefault="00804972" w:rsidP="00C57AB8">
      <w:pPr>
        <w:spacing w:line="360" w:lineRule="auto"/>
        <w:ind w:left="-142" w:firstLine="567"/>
        <w:jc w:val="both"/>
        <w:rPr>
          <w:rFonts w:ascii="Times New Roman" w:hAnsi="Times New Roman" w:cs="Times New Roman"/>
          <w:b w:val="0"/>
          <w:szCs w:val="24"/>
        </w:rPr>
      </w:pPr>
      <w:r w:rsidRPr="0004292F">
        <w:rPr>
          <w:rFonts w:ascii="Times New Roman" w:hAnsi="Times New Roman" w:cs="Times New Roman"/>
          <w:b w:val="0"/>
          <w:szCs w:val="24"/>
        </w:rPr>
        <w:t xml:space="preserve">Este </w:t>
      </w:r>
      <w:r w:rsidR="001F53FC" w:rsidRPr="0004292F">
        <w:rPr>
          <w:rFonts w:ascii="Times New Roman" w:hAnsi="Times New Roman" w:cs="Times New Roman"/>
          <w:b w:val="0"/>
          <w:szCs w:val="24"/>
        </w:rPr>
        <w:t>projeto</w:t>
      </w:r>
      <w:r w:rsidRPr="0004292F">
        <w:rPr>
          <w:rFonts w:ascii="Times New Roman" w:hAnsi="Times New Roman" w:cs="Times New Roman"/>
          <w:b w:val="0"/>
          <w:szCs w:val="24"/>
        </w:rPr>
        <w:t xml:space="preserve"> permitirá que a população</w:t>
      </w:r>
      <w:r w:rsidR="00D0632A" w:rsidRPr="0004292F">
        <w:rPr>
          <w:rFonts w:ascii="Times New Roman" w:hAnsi="Times New Roman" w:cs="Times New Roman"/>
          <w:b w:val="0"/>
          <w:szCs w:val="24"/>
        </w:rPr>
        <w:t xml:space="preserve"> </w:t>
      </w:r>
      <w:r w:rsidR="005F7801" w:rsidRPr="0004292F">
        <w:rPr>
          <w:rFonts w:ascii="Times New Roman" w:hAnsi="Times New Roman" w:cs="Times New Roman"/>
          <w:b w:val="0"/>
          <w:szCs w:val="24"/>
        </w:rPr>
        <w:t>do</w:t>
      </w:r>
      <w:r w:rsidR="00285E41" w:rsidRPr="0004292F">
        <w:rPr>
          <w:rFonts w:ascii="Times New Roman" w:hAnsi="Times New Roman" w:cs="Times New Roman"/>
          <w:b w:val="0"/>
          <w:szCs w:val="24"/>
        </w:rPr>
        <w:t xml:space="preserve"> Bombarral tenha</w:t>
      </w:r>
      <w:r w:rsidR="00AE4503" w:rsidRPr="0004292F">
        <w:rPr>
          <w:rFonts w:ascii="Times New Roman" w:hAnsi="Times New Roman" w:cs="Times New Roman"/>
          <w:b w:val="0"/>
          <w:szCs w:val="24"/>
        </w:rPr>
        <w:t xml:space="preserve"> um local para uma prática de </w:t>
      </w:r>
      <w:proofErr w:type="spellStart"/>
      <w:r w:rsidR="00AE4503" w:rsidRPr="0004292F">
        <w:rPr>
          <w:rFonts w:ascii="Times New Roman" w:hAnsi="Times New Roman" w:cs="Times New Roman"/>
          <w:b w:val="0"/>
          <w:szCs w:val="24"/>
        </w:rPr>
        <w:t>a</w:t>
      </w:r>
      <w:r w:rsidR="00285E41" w:rsidRPr="0004292F">
        <w:rPr>
          <w:rFonts w:ascii="Times New Roman" w:hAnsi="Times New Roman" w:cs="Times New Roman"/>
          <w:b w:val="0"/>
          <w:szCs w:val="24"/>
        </w:rPr>
        <w:t>tividade</w:t>
      </w:r>
      <w:proofErr w:type="spellEnd"/>
      <w:r w:rsidR="00285E41" w:rsidRPr="0004292F">
        <w:rPr>
          <w:rFonts w:ascii="Times New Roman" w:hAnsi="Times New Roman" w:cs="Times New Roman"/>
          <w:b w:val="0"/>
          <w:szCs w:val="24"/>
        </w:rPr>
        <w:t xml:space="preserve"> física segura e eficaz, mantendo-se assim mais saudáveis e com uma melhor qualidade de vida. </w:t>
      </w:r>
      <w:r w:rsidR="00D0632A" w:rsidRPr="00C57AB8">
        <w:rPr>
          <w:rFonts w:ascii="Times New Roman" w:hAnsi="Times New Roman" w:cs="Times New Roman"/>
          <w:b w:val="0"/>
          <w:szCs w:val="24"/>
        </w:rPr>
        <w:t>Permitirá prevenir e combater as doe</w:t>
      </w:r>
      <w:r w:rsidR="00C57AB8">
        <w:rPr>
          <w:rFonts w:ascii="Times New Roman" w:hAnsi="Times New Roman" w:cs="Times New Roman"/>
          <w:b w:val="0"/>
          <w:szCs w:val="24"/>
        </w:rPr>
        <w:t>nças associadas ao sedentarismo,</w:t>
      </w:r>
      <w:r w:rsidR="00D0632A" w:rsidRPr="00C57AB8">
        <w:rPr>
          <w:rFonts w:ascii="Times New Roman" w:hAnsi="Times New Roman" w:cs="Times New Roman"/>
          <w:b w:val="0"/>
          <w:szCs w:val="24"/>
        </w:rPr>
        <w:t xml:space="preserve"> </w:t>
      </w:r>
      <w:r w:rsidR="00C57AB8">
        <w:rPr>
          <w:rFonts w:ascii="Times New Roman" w:hAnsi="Times New Roman" w:cs="Times New Roman"/>
          <w:b w:val="0"/>
          <w:szCs w:val="24"/>
        </w:rPr>
        <w:t>criar sorrisos e b</w:t>
      </w:r>
      <w:r w:rsidR="00D0632A" w:rsidRPr="00C57AB8">
        <w:rPr>
          <w:rFonts w:ascii="Times New Roman" w:hAnsi="Times New Roman" w:cs="Times New Roman"/>
          <w:b w:val="0"/>
          <w:szCs w:val="24"/>
        </w:rPr>
        <w:t xml:space="preserve">em-estar físico e psicológico. </w:t>
      </w:r>
    </w:p>
    <w:p w14:paraId="4A184314" w14:textId="18932E2D" w:rsidR="00D0632A" w:rsidRPr="004860A3" w:rsidRDefault="00D0632A" w:rsidP="004860A3">
      <w:pPr>
        <w:spacing w:line="360" w:lineRule="auto"/>
        <w:ind w:firstLine="567"/>
        <w:jc w:val="both"/>
        <w:rPr>
          <w:rFonts w:ascii="Times New Roman" w:hAnsi="Times New Roman" w:cs="Times New Roman"/>
          <w:b w:val="0"/>
          <w:szCs w:val="24"/>
        </w:rPr>
      </w:pPr>
      <w:r w:rsidRPr="004860A3">
        <w:rPr>
          <w:rFonts w:ascii="Times New Roman" w:hAnsi="Times New Roman" w:cs="Times New Roman"/>
          <w:b w:val="0"/>
          <w:szCs w:val="24"/>
        </w:rPr>
        <w:t xml:space="preserve">O </w:t>
      </w:r>
      <w:r w:rsidRPr="004860A3">
        <w:rPr>
          <w:rFonts w:ascii="Times New Roman" w:hAnsi="Times New Roman" w:cs="Times New Roman"/>
          <w:b w:val="0"/>
          <w:iCs/>
          <w:szCs w:val="24"/>
        </w:rPr>
        <w:t xml:space="preserve">Equilíbrio </w:t>
      </w:r>
      <w:r w:rsidRPr="004860A3">
        <w:rPr>
          <w:rFonts w:ascii="Times New Roman" w:hAnsi="Times New Roman" w:cs="Times New Roman"/>
          <w:b w:val="0"/>
          <w:szCs w:val="24"/>
        </w:rPr>
        <w:t>será um ginásio p</w:t>
      </w:r>
      <w:r w:rsidR="005F7801" w:rsidRPr="004860A3">
        <w:rPr>
          <w:rFonts w:ascii="Times New Roman" w:hAnsi="Times New Roman" w:cs="Times New Roman"/>
          <w:b w:val="0"/>
          <w:szCs w:val="24"/>
        </w:rPr>
        <w:t xml:space="preserve">ara pessoas de todas as idades, </w:t>
      </w:r>
      <w:r w:rsidR="00285E41" w:rsidRPr="004860A3">
        <w:rPr>
          <w:rFonts w:ascii="Times New Roman" w:hAnsi="Times New Roman" w:cs="Times New Roman"/>
          <w:b w:val="0"/>
          <w:szCs w:val="24"/>
        </w:rPr>
        <w:t>com</w:t>
      </w:r>
      <w:r w:rsidR="00AE4503" w:rsidRPr="004860A3">
        <w:rPr>
          <w:rFonts w:ascii="Times New Roman" w:hAnsi="Times New Roman" w:cs="Times New Roman"/>
          <w:b w:val="0"/>
          <w:szCs w:val="24"/>
        </w:rPr>
        <w:t xml:space="preserve"> ou sem hábitos de prática de a</w:t>
      </w:r>
      <w:r w:rsidR="00285E41" w:rsidRPr="004860A3">
        <w:rPr>
          <w:rFonts w:ascii="Times New Roman" w:hAnsi="Times New Roman" w:cs="Times New Roman"/>
          <w:b w:val="0"/>
          <w:szCs w:val="24"/>
        </w:rPr>
        <w:t xml:space="preserve">tividade física. </w:t>
      </w:r>
      <w:r w:rsidRPr="004860A3">
        <w:rPr>
          <w:rFonts w:ascii="Times New Roman" w:hAnsi="Times New Roman" w:cs="Times New Roman"/>
          <w:b w:val="0"/>
          <w:szCs w:val="24"/>
        </w:rPr>
        <w:t>Situado n</w:t>
      </w:r>
      <w:r w:rsidR="00AE4503" w:rsidRPr="004860A3">
        <w:rPr>
          <w:rFonts w:ascii="Times New Roman" w:hAnsi="Times New Roman" w:cs="Times New Roman"/>
          <w:b w:val="0"/>
          <w:szCs w:val="24"/>
        </w:rPr>
        <w:t>a zona do Bombarral, este proje</w:t>
      </w:r>
      <w:r w:rsidRPr="004860A3">
        <w:rPr>
          <w:rFonts w:ascii="Times New Roman" w:hAnsi="Times New Roman" w:cs="Times New Roman"/>
          <w:b w:val="0"/>
          <w:szCs w:val="24"/>
        </w:rPr>
        <w:t>to possui como promessa aos seus cliente</w:t>
      </w:r>
      <w:r w:rsidR="001878DC" w:rsidRPr="004860A3">
        <w:rPr>
          <w:rFonts w:ascii="Times New Roman" w:hAnsi="Times New Roman" w:cs="Times New Roman"/>
          <w:b w:val="0"/>
          <w:szCs w:val="24"/>
        </w:rPr>
        <w:t xml:space="preserve">s a garantia de maior motivação, </w:t>
      </w:r>
      <w:r w:rsidRPr="004860A3">
        <w:rPr>
          <w:rFonts w:ascii="Times New Roman" w:hAnsi="Times New Roman" w:cs="Times New Roman"/>
          <w:b w:val="0"/>
          <w:szCs w:val="24"/>
        </w:rPr>
        <w:t>para a prática de e</w:t>
      </w:r>
      <w:r w:rsidR="001878DC" w:rsidRPr="004860A3">
        <w:rPr>
          <w:rFonts w:ascii="Times New Roman" w:hAnsi="Times New Roman" w:cs="Times New Roman"/>
          <w:b w:val="0"/>
          <w:szCs w:val="24"/>
        </w:rPr>
        <w:t>xercício físico, através dos resultados e proximidades de todo o staff.</w:t>
      </w:r>
    </w:p>
    <w:p w14:paraId="0E4CB4EA" w14:textId="28F9F75E" w:rsidR="00426CFC" w:rsidRPr="00C57AB8" w:rsidRDefault="001F53FC" w:rsidP="00C57AB8">
      <w:pPr>
        <w:spacing w:line="360" w:lineRule="auto"/>
        <w:ind w:left="-142" w:right="-143"/>
        <w:jc w:val="both"/>
        <w:rPr>
          <w:rFonts w:ascii="Times New Roman" w:hAnsi="Times New Roman" w:cs="Times New Roman"/>
          <w:szCs w:val="24"/>
        </w:rPr>
      </w:pPr>
      <w:r>
        <w:rPr>
          <w:rFonts w:ascii="Times New Roman" w:hAnsi="Times New Roman" w:cs="Times New Roman"/>
          <w:szCs w:val="24"/>
        </w:rPr>
        <w:t xml:space="preserve">       </w:t>
      </w:r>
    </w:p>
    <w:p w14:paraId="3B676B43" w14:textId="77777777" w:rsidR="00AB312C" w:rsidRPr="00AB312C" w:rsidRDefault="00AB312C" w:rsidP="00AB312C">
      <w:pPr>
        <w:pStyle w:val="Ttulo"/>
      </w:pPr>
      <w:bookmarkStart w:id="2" w:name="_Toc223108205"/>
      <w:r w:rsidRPr="00AB312C">
        <w:t>2.</w:t>
      </w:r>
      <w:r w:rsidR="00F33277" w:rsidRPr="00AB312C">
        <w:t>Promotores</w:t>
      </w:r>
      <w:bookmarkStart w:id="3" w:name="_Toc223108206"/>
      <w:bookmarkEnd w:id="2"/>
    </w:p>
    <w:p w14:paraId="3B7ADA07" w14:textId="098AAA4E" w:rsidR="00F33277" w:rsidRPr="00AB312C" w:rsidRDefault="00F33277" w:rsidP="00AB312C">
      <w:pPr>
        <w:pStyle w:val="Subttulo"/>
      </w:pPr>
      <w:r w:rsidRPr="00AB312C">
        <w:t>2.1. Histórico dos promotores</w:t>
      </w:r>
      <w:bookmarkEnd w:id="3"/>
    </w:p>
    <w:p w14:paraId="20CF50D6" w14:textId="12C52DBC" w:rsidR="00F33277" w:rsidRPr="00D7425C" w:rsidRDefault="00F33277" w:rsidP="00D7425C">
      <w:pPr>
        <w:tabs>
          <w:tab w:val="left" w:pos="7454"/>
        </w:tabs>
        <w:spacing w:line="360" w:lineRule="auto"/>
        <w:ind w:right="-142" w:firstLine="567"/>
        <w:jc w:val="both"/>
        <w:rPr>
          <w:rFonts w:ascii="Times New Roman" w:hAnsi="Times New Roman" w:cs="Times New Roman"/>
          <w:szCs w:val="24"/>
        </w:rPr>
      </w:pPr>
      <w:r w:rsidRPr="0004292F">
        <w:rPr>
          <w:rFonts w:ascii="Times New Roman" w:hAnsi="Times New Roman" w:cs="Times New Roman"/>
          <w:b w:val="0"/>
          <w:szCs w:val="24"/>
        </w:rPr>
        <w:t>Este plano</w:t>
      </w:r>
      <w:r w:rsidR="00D7425C">
        <w:rPr>
          <w:rFonts w:ascii="Times New Roman" w:hAnsi="Times New Roman" w:cs="Times New Roman"/>
          <w:b w:val="0"/>
          <w:szCs w:val="24"/>
        </w:rPr>
        <w:t xml:space="preserve"> de negócio tem dois promotores: </w:t>
      </w:r>
      <w:r w:rsidRPr="0004292F">
        <w:rPr>
          <w:rFonts w:ascii="Times New Roman" w:hAnsi="Times New Roman" w:cs="Times New Roman"/>
          <w:b w:val="0"/>
          <w:szCs w:val="24"/>
        </w:rPr>
        <w:t>Flávio Lima</w:t>
      </w:r>
      <w:r w:rsidR="009D6709">
        <w:rPr>
          <w:rFonts w:ascii="Times New Roman" w:hAnsi="Times New Roman" w:cs="Times New Roman"/>
          <w:b w:val="0"/>
          <w:szCs w:val="24"/>
        </w:rPr>
        <w:t>, nascido a</w:t>
      </w:r>
      <w:r w:rsidRPr="0004292F">
        <w:rPr>
          <w:rFonts w:ascii="Times New Roman" w:hAnsi="Times New Roman" w:cs="Times New Roman"/>
          <w:b w:val="0"/>
          <w:szCs w:val="24"/>
        </w:rPr>
        <w:t xml:space="preserve"> 22 de Junho de 1987, com o núme</w:t>
      </w:r>
      <w:r w:rsidR="009D6709">
        <w:rPr>
          <w:rFonts w:ascii="Times New Roman" w:hAnsi="Times New Roman" w:cs="Times New Roman"/>
          <w:b w:val="0"/>
          <w:szCs w:val="24"/>
        </w:rPr>
        <w:t>ro de bilhete de identidade</w:t>
      </w:r>
      <w:r w:rsidRPr="0004292F">
        <w:rPr>
          <w:rFonts w:ascii="Times New Roman" w:hAnsi="Times New Roman" w:cs="Times New Roman"/>
          <w:b w:val="0"/>
          <w:szCs w:val="24"/>
        </w:rPr>
        <w:t xml:space="preserve"> </w:t>
      </w:r>
      <w:r w:rsidR="009D6709">
        <w:rPr>
          <w:rFonts w:ascii="Times New Roman" w:hAnsi="Times New Roman" w:cs="Times New Roman"/>
          <w:b w:val="0"/>
          <w:szCs w:val="24"/>
        </w:rPr>
        <w:t xml:space="preserve">(BI) </w:t>
      </w:r>
      <w:r w:rsidRPr="0004292F">
        <w:rPr>
          <w:rFonts w:ascii="Times New Roman" w:hAnsi="Times New Roman" w:cs="Times New Roman"/>
          <w:b w:val="0"/>
          <w:szCs w:val="24"/>
        </w:rPr>
        <w:t xml:space="preserve">13182620, número de identificação fiscal (NIF) 240871359, número </w:t>
      </w:r>
      <w:r w:rsidR="009D6709">
        <w:rPr>
          <w:rFonts w:ascii="Times New Roman" w:hAnsi="Times New Roman" w:cs="Times New Roman"/>
          <w:b w:val="0"/>
          <w:szCs w:val="24"/>
        </w:rPr>
        <w:t>de segurança social 11204465836. Quanto a habilitações literárias, é l</w:t>
      </w:r>
      <w:r w:rsidRPr="0004292F">
        <w:rPr>
          <w:rFonts w:ascii="Times New Roman" w:hAnsi="Times New Roman" w:cs="Times New Roman"/>
          <w:b w:val="0"/>
          <w:szCs w:val="24"/>
        </w:rPr>
        <w:t>icenciado em Condição Física e Saúde no Desporto</w:t>
      </w:r>
      <w:r w:rsidR="009D6709">
        <w:rPr>
          <w:rFonts w:ascii="Times New Roman" w:hAnsi="Times New Roman" w:cs="Times New Roman"/>
          <w:b w:val="0"/>
          <w:szCs w:val="24"/>
        </w:rPr>
        <w:t>,</w:t>
      </w:r>
      <w:r w:rsidRPr="0004292F">
        <w:rPr>
          <w:rFonts w:ascii="Times New Roman" w:hAnsi="Times New Roman" w:cs="Times New Roman"/>
          <w:b w:val="0"/>
          <w:szCs w:val="24"/>
        </w:rPr>
        <w:t xml:space="preserve"> pela Escola Superior de Desporto de Rio </w:t>
      </w:r>
      <w:proofErr w:type="gramStart"/>
      <w:r w:rsidRPr="0004292F">
        <w:rPr>
          <w:rFonts w:ascii="Times New Roman" w:hAnsi="Times New Roman" w:cs="Times New Roman"/>
          <w:b w:val="0"/>
          <w:szCs w:val="24"/>
        </w:rPr>
        <w:t>Maior,</w:t>
      </w:r>
      <w:r w:rsidR="009D6709">
        <w:rPr>
          <w:rFonts w:ascii="Times New Roman" w:hAnsi="Times New Roman" w:cs="Times New Roman"/>
          <w:b w:val="0"/>
          <w:szCs w:val="24"/>
        </w:rPr>
        <w:t xml:space="preserve"> </w:t>
      </w:r>
      <w:r w:rsidRPr="0004292F">
        <w:rPr>
          <w:rFonts w:ascii="Times New Roman" w:hAnsi="Times New Roman" w:cs="Times New Roman"/>
          <w:b w:val="0"/>
          <w:szCs w:val="24"/>
        </w:rPr>
        <w:t xml:space="preserve"> concluiu</w:t>
      </w:r>
      <w:proofErr w:type="gramEnd"/>
      <w:r w:rsidRPr="0004292F">
        <w:rPr>
          <w:rFonts w:ascii="Times New Roman" w:hAnsi="Times New Roman" w:cs="Times New Roman"/>
          <w:b w:val="0"/>
          <w:szCs w:val="24"/>
        </w:rPr>
        <w:t xml:space="preserve"> em 2010 a Pós-Graduação em Marketing no Fitness</w:t>
      </w:r>
      <w:r w:rsidR="009D6709">
        <w:rPr>
          <w:rFonts w:ascii="Times New Roman" w:hAnsi="Times New Roman" w:cs="Times New Roman"/>
          <w:b w:val="0"/>
          <w:szCs w:val="24"/>
        </w:rPr>
        <w:t>,</w:t>
      </w:r>
      <w:r w:rsidRPr="0004292F">
        <w:rPr>
          <w:rFonts w:ascii="Times New Roman" w:hAnsi="Times New Roman" w:cs="Times New Roman"/>
          <w:b w:val="0"/>
          <w:szCs w:val="24"/>
        </w:rPr>
        <w:t xml:space="preserve"> na Faculdade de Motricidade Humana em Lisboa, </w:t>
      </w:r>
      <w:r w:rsidR="009D6709">
        <w:rPr>
          <w:rFonts w:ascii="Times New Roman" w:hAnsi="Times New Roman" w:cs="Times New Roman"/>
          <w:b w:val="0"/>
          <w:szCs w:val="24"/>
        </w:rPr>
        <w:t xml:space="preserve">e </w:t>
      </w:r>
      <w:proofErr w:type="spellStart"/>
      <w:r w:rsidRPr="0004292F">
        <w:rPr>
          <w:rFonts w:ascii="Times New Roman" w:hAnsi="Times New Roman" w:cs="Times New Roman"/>
          <w:b w:val="0"/>
          <w:szCs w:val="24"/>
        </w:rPr>
        <w:t>atualmente</w:t>
      </w:r>
      <w:proofErr w:type="spellEnd"/>
      <w:r w:rsidRPr="0004292F">
        <w:rPr>
          <w:rFonts w:ascii="Times New Roman" w:hAnsi="Times New Roman" w:cs="Times New Roman"/>
          <w:b w:val="0"/>
          <w:szCs w:val="24"/>
        </w:rPr>
        <w:t xml:space="preserve"> encontra-se a concluir o Mestrado de Direcção e Gestão do Desporto</w:t>
      </w:r>
      <w:r w:rsidR="009D6709">
        <w:rPr>
          <w:rFonts w:ascii="Times New Roman" w:hAnsi="Times New Roman" w:cs="Times New Roman"/>
          <w:b w:val="0"/>
          <w:szCs w:val="24"/>
        </w:rPr>
        <w:t>,</w:t>
      </w:r>
      <w:r w:rsidRPr="0004292F">
        <w:rPr>
          <w:rFonts w:ascii="Times New Roman" w:hAnsi="Times New Roman" w:cs="Times New Roman"/>
          <w:b w:val="0"/>
          <w:szCs w:val="24"/>
        </w:rPr>
        <w:t xml:space="preserve"> na Universidade de Évora. </w:t>
      </w:r>
      <w:r w:rsidR="009D6709">
        <w:rPr>
          <w:rFonts w:ascii="Times New Roman" w:hAnsi="Times New Roman" w:cs="Times New Roman"/>
          <w:b w:val="0"/>
          <w:szCs w:val="24"/>
        </w:rPr>
        <w:t xml:space="preserve">Nos últimos anos, contam também para o seu currículo, </w:t>
      </w:r>
      <w:r w:rsidRPr="0004292F">
        <w:rPr>
          <w:rFonts w:ascii="Times New Roman" w:hAnsi="Times New Roman" w:cs="Times New Roman"/>
          <w:b w:val="0"/>
          <w:szCs w:val="24"/>
        </w:rPr>
        <w:t xml:space="preserve">formações complementares na área da nutrição no desporto, gestão de ginásios e </w:t>
      </w:r>
      <w:proofErr w:type="spellStart"/>
      <w:r w:rsidRPr="0004292F">
        <w:rPr>
          <w:rFonts w:ascii="Times New Roman" w:hAnsi="Times New Roman" w:cs="Times New Roman"/>
          <w:b w:val="0"/>
          <w:szCs w:val="24"/>
        </w:rPr>
        <w:t>Health</w:t>
      </w:r>
      <w:proofErr w:type="spellEnd"/>
      <w:r w:rsidRPr="0004292F">
        <w:rPr>
          <w:rFonts w:ascii="Times New Roman" w:hAnsi="Times New Roman" w:cs="Times New Roman"/>
          <w:b w:val="0"/>
          <w:szCs w:val="24"/>
        </w:rPr>
        <w:t xml:space="preserve"> Clubs e treino funcional. A nível profissional</w:t>
      </w:r>
      <w:r w:rsidR="009D6709">
        <w:rPr>
          <w:rFonts w:ascii="Times New Roman" w:hAnsi="Times New Roman" w:cs="Times New Roman"/>
          <w:b w:val="0"/>
          <w:szCs w:val="24"/>
        </w:rPr>
        <w:t>, Flávio Lima</w:t>
      </w:r>
      <w:r w:rsidRPr="0004292F">
        <w:rPr>
          <w:rFonts w:ascii="Times New Roman" w:hAnsi="Times New Roman" w:cs="Times New Roman"/>
          <w:b w:val="0"/>
          <w:szCs w:val="24"/>
        </w:rPr>
        <w:t xml:space="preserve"> exerce o cargo de Diretor Técnico</w:t>
      </w:r>
      <w:r w:rsidR="009D6709">
        <w:rPr>
          <w:rFonts w:ascii="Times New Roman" w:hAnsi="Times New Roman" w:cs="Times New Roman"/>
          <w:b w:val="0"/>
          <w:szCs w:val="24"/>
        </w:rPr>
        <w:t>,</w:t>
      </w:r>
      <w:r w:rsidRPr="0004292F">
        <w:rPr>
          <w:rFonts w:ascii="Times New Roman" w:hAnsi="Times New Roman" w:cs="Times New Roman"/>
          <w:b w:val="0"/>
          <w:szCs w:val="24"/>
        </w:rPr>
        <w:t xml:space="preserve"> desde de Setembro de 2009</w:t>
      </w:r>
      <w:r w:rsidR="009D6709">
        <w:rPr>
          <w:rFonts w:ascii="Times New Roman" w:hAnsi="Times New Roman" w:cs="Times New Roman"/>
          <w:b w:val="0"/>
          <w:szCs w:val="24"/>
        </w:rPr>
        <w:t xml:space="preserve">, no </w:t>
      </w:r>
      <w:proofErr w:type="spellStart"/>
      <w:r w:rsidR="009D6709" w:rsidRPr="00D7425C">
        <w:rPr>
          <w:rFonts w:ascii="Times New Roman" w:hAnsi="Times New Roman" w:cs="Times New Roman"/>
          <w:b w:val="0"/>
          <w:i/>
          <w:szCs w:val="24"/>
        </w:rPr>
        <w:t>Gym</w:t>
      </w:r>
      <w:proofErr w:type="spellEnd"/>
      <w:r w:rsidR="009D6709" w:rsidRPr="00D7425C">
        <w:rPr>
          <w:rFonts w:ascii="Times New Roman" w:hAnsi="Times New Roman" w:cs="Times New Roman"/>
          <w:b w:val="0"/>
          <w:i/>
          <w:szCs w:val="24"/>
        </w:rPr>
        <w:t xml:space="preserve"> </w:t>
      </w:r>
      <w:proofErr w:type="spellStart"/>
      <w:r w:rsidR="009D6709" w:rsidRPr="00D7425C">
        <w:rPr>
          <w:rFonts w:ascii="Times New Roman" w:hAnsi="Times New Roman" w:cs="Times New Roman"/>
          <w:b w:val="0"/>
          <w:i/>
          <w:szCs w:val="24"/>
        </w:rPr>
        <w:t>Atrium</w:t>
      </w:r>
      <w:proofErr w:type="spellEnd"/>
      <w:r w:rsidR="009D6709">
        <w:rPr>
          <w:rFonts w:ascii="Times New Roman" w:hAnsi="Times New Roman" w:cs="Times New Roman"/>
          <w:b w:val="0"/>
          <w:szCs w:val="24"/>
        </w:rPr>
        <w:t>, um ginásio em</w:t>
      </w:r>
      <w:r w:rsidRPr="0004292F">
        <w:rPr>
          <w:rFonts w:ascii="Times New Roman" w:hAnsi="Times New Roman" w:cs="Times New Roman"/>
          <w:b w:val="0"/>
          <w:szCs w:val="24"/>
        </w:rPr>
        <w:t xml:space="preserve"> Azambuja, onde é responsável por coordenar toda a parte técnica e comercial. </w:t>
      </w:r>
      <w:r w:rsidR="009D6709">
        <w:rPr>
          <w:rFonts w:ascii="Times New Roman" w:hAnsi="Times New Roman" w:cs="Times New Roman"/>
          <w:b w:val="0"/>
          <w:szCs w:val="24"/>
        </w:rPr>
        <w:t>At</w:t>
      </w:r>
      <w:r w:rsidR="00D7425C">
        <w:rPr>
          <w:rFonts w:ascii="Times New Roman" w:hAnsi="Times New Roman" w:cs="Times New Roman"/>
          <w:b w:val="0"/>
          <w:szCs w:val="24"/>
        </w:rPr>
        <w:t>é 2009</w:t>
      </w:r>
      <w:r w:rsidR="009D6709">
        <w:rPr>
          <w:rFonts w:ascii="Times New Roman" w:hAnsi="Times New Roman" w:cs="Times New Roman"/>
          <w:b w:val="0"/>
          <w:szCs w:val="24"/>
        </w:rPr>
        <w:t xml:space="preserve">, o cargo mais relevante </w:t>
      </w:r>
      <w:r w:rsidR="00D7425C">
        <w:rPr>
          <w:rFonts w:ascii="Times New Roman" w:hAnsi="Times New Roman" w:cs="Times New Roman"/>
          <w:b w:val="0"/>
          <w:szCs w:val="24"/>
        </w:rPr>
        <w:t>que tinha desempenhado tinha sido</w:t>
      </w:r>
      <w:r w:rsidR="009D6709">
        <w:rPr>
          <w:rFonts w:ascii="Times New Roman" w:hAnsi="Times New Roman" w:cs="Times New Roman"/>
          <w:b w:val="0"/>
          <w:szCs w:val="24"/>
        </w:rPr>
        <w:t xml:space="preserve"> </w:t>
      </w:r>
      <w:r w:rsidR="009D6709">
        <w:rPr>
          <w:rFonts w:ascii="Times New Roman" w:hAnsi="Times New Roman" w:cs="Times New Roman"/>
          <w:b w:val="0"/>
          <w:szCs w:val="24"/>
        </w:rPr>
        <w:lastRenderedPageBreak/>
        <w:t>o</w:t>
      </w:r>
      <w:r w:rsidRPr="0004292F">
        <w:rPr>
          <w:rFonts w:ascii="Times New Roman" w:hAnsi="Times New Roman" w:cs="Times New Roman"/>
          <w:b w:val="0"/>
          <w:szCs w:val="24"/>
        </w:rPr>
        <w:t xml:space="preserve"> de coordenador </w:t>
      </w:r>
      <w:r w:rsidR="009D6709">
        <w:rPr>
          <w:rFonts w:ascii="Times New Roman" w:hAnsi="Times New Roman" w:cs="Times New Roman"/>
          <w:b w:val="0"/>
          <w:szCs w:val="24"/>
        </w:rPr>
        <w:t>de aulas de grupo do Equilíbrio,</w:t>
      </w:r>
      <w:r w:rsidRPr="0004292F">
        <w:rPr>
          <w:rFonts w:ascii="Times New Roman" w:hAnsi="Times New Roman" w:cs="Times New Roman"/>
          <w:b w:val="0"/>
          <w:szCs w:val="24"/>
        </w:rPr>
        <w:t xml:space="preserve"> </w:t>
      </w:r>
      <w:r w:rsidR="009D6709">
        <w:rPr>
          <w:rFonts w:ascii="Times New Roman" w:hAnsi="Times New Roman" w:cs="Times New Roman"/>
          <w:b w:val="0"/>
          <w:szCs w:val="24"/>
        </w:rPr>
        <w:t>o mesmo ginásio que pretende adquirir</w:t>
      </w:r>
      <w:r w:rsidR="00D7425C">
        <w:rPr>
          <w:rFonts w:ascii="Times New Roman" w:hAnsi="Times New Roman" w:cs="Times New Roman"/>
          <w:b w:val="0"/>
          <w:szCs w:val="24"/>
        </w:rPr>
        <w:t>, tendo, também, desempenhado funções noutros ginásios da região;</w:t>
      </w:r>
      <w:r w:rsidR="00D7425C">
        <w:rPr>
          <w:rFonts w:ascii="Times New Roman" w:hAnsi="Times New Roman" w:cs="Times New Roman"/>
          <w:szCs w:val="24"/>
        </w:rPr>
        <w:t xml:space="preserve"> </w:t>
      </w:r>
      <w:r w:rsidR="00D7425C">
        <w:rPr>
          <w:rFonts w:ascii="Times New Roman" w:hAnsi="Times New Roman" w:cs="Times New Roman"/>
          <w:b w:val="0"/>
          <w:szCs w:val="24"/>
        </w:rPr>
        <w:t xml:space="preserve">e </w:t>
      </w:r>
      <w:r w:rsidRPr="0004292F">
        <w:rPr>
          <w:rFonts w:ascii="Times New Roman" w:hAnsi="Times New Roman" w:cs="Times New Roman"/>
          <w:b w:val="0"/>
          <w:szCs w:val="24"/>
        </w:rPr>
        <w:t>Susana Brito</w:t>
      </w:r>
      <w:r w:rsidR="00D7425C">
        <w:rPr>
          <w:rFonts w:ascii="Times New Roman" w:hAnsi="Times New Roman" w:cs="Times New Roman"/>
          <w:b w:val="0"/>
          <w:szCs w:val="24"/>
        </w:rPr>
        <w:t>,</w:t>
      </w:r>
      <w:r w:rsidRPr="0004292F">
        <w:rPr>
          <w:rFonts w:ascii="Times New Roman" w:hAnsi="Times New Roman" w:cs="Times New Roman"/>
          <w:b w:val="0"/>
          <w:szCs w:val="24"/>
        </w:rPr>
        <w:t xml:space="preserve"> nascida a 02 de Abril de 19</w:t>
      </w:r>
      <w:r w:rsidR="00D7425C">
        <w:rPr>
          <w:rFonts w:ascii="Times New Roman" w:hAnsi="Times New Roman" w:cs="Times New Roman"/>
          <w:b w:val="0"/>
          <w:szCs w:val="24"/>
        </w:rPr>
        <w:t>85, com número de bilhete de identidade (BI)</w:t>
      </w:r>
      <w:r w:rsidRPr="0004292F">
        <w:rPr>
          <w:rFonts w:ascii="Times New Roman" w:hAnsi="Times New Roman" w:cs="Times New Roman"/>
          <w:b w:val="0"/>
          <w:szCs w:val="24"/>
        </w:rPr>
        <w:t xml:space="preserve"> 13251989, número de identificação fiscal</w:t>
      </w:r>
      <w:r w:rsidR="00D7425C">
        <w:rPr>
          <w:rFonts w:ascii="Times New Roman" w:hAnsi="Times New Roman" w:cs="Times New Roman"/>
          <w:b w:val="0"/>
          <w:szCs w:val="24"/>
        </w:rPr>
        <w:t xml:space="preserve"> (</w:t>
      </w:r>
      <w:proofErr w:type="gramStart"/>
      <w:r w:rsidR="00D7425C">
        <w:rPr>
          <w:rFonts w:ascii="Times New Roman" w:hAnsi="Times New Roman" w:cs="Times New Roman"/>
          <w:b w:val="0"/>
          <w:szCs w:val="24"/>
        </w:rPr>
        <w:t xml:space="preserve">NIF) </w:t>
      </w:r>
      <w:r w:rsidRPr="0004292F">
        <w:rPr>
          <w:rFonts w:ascii="Times New Roman" w:hAnsi="Times New Roman" w:cs="Times New Roman"/>
          <w:b w:val="0"/>
          <w:szCs w:val="24"/>
        </w:rPr>
        <w:t xml:space="preserve"> 228650410</w:t>
      </w:r>
      <w:proofErr w:type="gramEnd"/>
      <w:r w:rsidRPr="0004292F">
        <w:rPr>
          <w:rFonts w:ascii="Times New Roman" w:hAnsi="Times New Roman" w:cs="Times New Roman"/>
          <w:b w:val="0"/>
          <w:szCs w:val="24"/>
        </w:rPr>
        <w:t xml:space="preserve"> e segu</w:t>
      </w:r>
      <w:r w:rsidR="00D7425C">
        <w:rPr>
          <w:rFonts w:ascii="Times New Roman" w:hAnsi="Times New Roman" w:cs="Times New Roman"/>
          <w:b w:val="0"/>
          <w:szCs w:val="24"/>
        </w:rPr>
        <w:t>rança social número 12040494562. L</w:t>
      </w:r>
      <w:r w:rsidRPr="0004292F">
        <w:rPr>
          <w:rFonts w:ascii="Times New Roman" w:hAnsi="Times New Roman" w:cs="Times New Roman"/>
          <w:b w:val="0"/>
          <w:szCs w:val="24"/>
        </w:rPr>
        <w:t xml:space="preserve">icenciada em Desporto Natureza e Turismo </w:t>
      </w:r>
      <w:proofErr w:type="spellStart"/>
      <w:r w:rsidRPr="0004292F">
        <w:rPr>
          <w:rFonts w:ascii="Times New Roman" w:hAnsi="Times New Roman" w:cs="Times New Roman"/>
          <w:b w:val="0"/>
          <w:szCs w:val="24"/>
        </w:rPr>
        <w:t>Ativo</w:t>
      </w:r>
      <w:proofErr w:type="spellEnd"/>
      <w:r w:rsidR="00D7425C">
        <w:rPr>
          <w:rFonts w:ascii="Times New Roman" w:hAnsi="Times New Roman" w:cs="Times New Roman"/>
          <w:b w:val="0"/>
          <w:szCs w:val="24"/>
        </w:rPr>
        <w:t>,</w:t>
      </w:r>
      <w:r w:rsidRPr="0004292F">
        <w:rPr>
          <w:rFonts w:ascii="Times New Roman" w:hAnsi="Times New Roman" w:cs="Times New Roman"/>
          <w:b w:val="0"/>
          <w:szCs w:val="24"/>
        </w:rPr>
        <w:t xml:space="preserve"> pela Escola Superior de Desporto em Rio Maior, Pós-Graduada em Condição Física e Saúde</w:t>
      </w:r>
      <w:r w:rsidR="00D7425C">
        <w:rPr>
          <w:rFonts w:ascii="Times New Roman" w:hAnsi="Times New Roman" w:cs="Times New Roman"/>
          <w:b w:val="0"/>
          <w:szCs w:val="24"/>
        </w:rPr>
        <w:t>,</w:t>
      </w:r>
      <w:r w:rsidRPr="0004292F">
        <w:rPr>
          <w:rFonts w:ascii="Times New Roman" w:hAnsi="Times New Roman" w:cs="Times New Roman"/>
          <w:b w:val="0"/>
          <w:szCs w:val="24"/>
        </w:rPr>
        <w:t xml:space="preserve"> no mesmo estabelecimento de Ensino</w:t>
      </w:r>
      <w:r w:rsidR="00D7425C">
        <w:rPr>
          <w:rFonts w:ascii="Times New Roman" w:hAnsi="Times New Roman" w:cs="Times New Roman"/>
          <w:b w:val="0"/>
          <w:szCs w:val="24"/>
        </w:rPr>
        <w:t>,</w:t>
      </w:r>
      <w:r w:rsidRPr="0004292F">
        <w:rPr>
          <w:rFonts w:ascii="Times New Roman" w:hAnsi="Times New Roman" w:cs="Times New Roman"/>
          <w:b w:val="0"/>
          <w:szCs w:val="24"/>
        </w:rPr>
        <w:t xml:space="preserve"> trabalh</w:t>
      </w:r>
      <w:r w:rsidR="00D7425C">
        <w:rPr>
          <w:rFonts w:ascii="Times New Roman" w:hAnsi="Times New Roman" w:cs="Times New Roman"/>
          <w:b w:val="0"/>
          <w:szCs w:val="24"/>
        </w:rPr>
        <w:t xml:space="preserve">a na área do Fitness desde 2009. </w:t>
      </w:r>
      <w:proofErr w:type="spellStart"/>
      <w:r w:rsidR="00D7425C">
        <w:rPr>
          <w:rFonts w:ascii="Times New Roman" w:hAnsi="Times New Roman" w:cs="Times New Roman"/>
          <w:b w:val="0"/>
          <w:szCs w:val="24"/>
        </w:rPr>
        <w:t>A</w:t>
      </w:r>
      <w:r w:rsidRPr="0004292F">
        <w:rPr>
          <w:rFonts w:ascii="Times New Roman" w:hAnsi="Times New Roman" w:cs="Times New Roman"/>
          <w:b w:val="0"/>
          <w:szCs w:val="24"/>
        </w:rPr>
        <w:t>tualmente</w:t>
      </w:r>
      <w:proofErr w:type="spellEnd"/>
      <w:r w:rsidRPr="0004292F">
        <w:rPr>
          <w:rFonts w:ascii="Times New Roman" w:hAnsi="Times New Roman" w:cs="Times New Roman"/>
          <w:b w:val="0"/>
          <w:szCs w:val="24"/>
        </w:rPr>
        <w:t xml:space="preserve"> desenvolve a função de comercial e </w:t>
      </w:r>
      <w:proofErr w:type="gramStart"/>
      <w:r w:rsidRPr="0004292F">
        <w:rPr>
          <w:rFonts w:ascii="Times New Roman" w:hAnsi="Times New Roman" w:cs="Times New Roman"/>
          <w:b w:val="0"/>
          <w:szCs w:val="24"/>
        </w:rPr>
        <w:t>director t</w:t>
      </w:r>
      <w:r w:rsidR="00D7425C">
        <w:rPr>
          <w:rFonts w:ascii="Times New Roman" w:hAnsi="Times New Roman" w:cs="Times New Roman"/>
          <w:b w:val="0"/>
          <w:szCs w:val="24"/>
        </w:rPr>
        <w:t>écnica</w:t>
      </w:r>
      <w:proofErr w:type="gramEnd"/>
      <w:r w:rsidR="00D7425C">
        <w:rPr>
          <w:rFonts w:ascii="Times New Roman" w:hAnsi="Times New Roman" w:cs="Times New Roman"/>
          <w:b w:val="0"/>
          <w:szCs w:val="24"/>
        </w:rPr>
        <w:t xml:space="preserve"> do </w:t>
      </w:r>
      <w:proofErr w:type="spellStart"/>
      <w:r w:rsidR="00D7425C" w:rsidRPr="00D7425C">
        <w:rPr>
          <w:rFonts w:ascii="Times New Roman" w:hAnsi="Times New Roman" w:cs="Times New Roman"/>
          <w:b w:val="0"/>
          <w:i/>
          <w:szCs w:val="24"/>
        </w:rPr>
        <w:t>Vivafit</w:t>
      </w:r>
      <w:proofErr w:type="spellEnd"/>
      <w:r w:rsidR="00D7425C">
        <w:rPr>
          <w:rFonts w:ascii="Times New Roman" w:hAnsi="Times New Roman" w:cs="Times New Roman"/>
          <w:b w:val="0"/>
          <w:szCs w:val="24"/>
        </w:rPr>
        <w:t xml:space="preserve"> de Santarém, sendo também instrutora </w:t>
      </w:r>
      <w:proofErr w:type="spellStart"/>
      <w:r w:rsidR="00D7425C" w:rsidRPr="00D7425C">
        <w:rPr>
          <w:rFonts w:ascii="Times New Roman" w:hAnsi="Times New Roman" w:cs="Times New Roman"/>
          <w:b w:val="0"/>
          <w:i/>
          <w:szCs w:val="24"/>
        </w:rPr>
        <w:t>Les</w:t>
      </w:r>
      <w:proofErr w:type="spellEnd"/>
      <w:r w:rsidRPr="00D7425C">
        <w:rPr>
          <w:rFonts w:ascii="Times New Roman" w:hAnsi="Times New Roman" w:cs="Times New Roman"/>
          <w:b w:val="0"/>
          <w:i/>
          <w:szCs w:val="24"/>
        </w:rPr>
        <w:t xml:space="preserve"> </w:t>
      </w:r>
      <w:proofErr w:type="spellStart"/>
      <w:r w:rsidRPr="00D7425C">
        <w:rPr>
          <w:rFonts w:ascii="Times New Roman" w:hAnsi="Times New Roman" w:cs="Times New Roman"/>
          <w:b w:val="0"/>
          <w:i/>
          <w:szCs w:val="24"/>
        </w:rPr>
        <w:t>Mills</w:t>
      </w:r>
      <w:proofErr w:type="spellEnd"/>
      <w:r w:rsidR="00D7425C">
        <w:rPr>
          <w:rFonts w:ascii="Times New Roman" w:hAnsi="Times New Roman" w:cs="Times New Roman"/>
          <w:b w:val="0"/>
          <w:szCs w:val="24"/>
        </w:rPr>
        <w:t>,</w:t>
      </w:r>
      <w:r w:rsidRPr="0004292F">
        <w:rPr>
          <w:rFonts w:ascii="Times New Roman" w:hAnsi="Times New Roman" w:cs="Times New Roman"/>
          <w:b w:val="0"/>
          <w:szCs w:val="24"/>
        </w:rPr>
        <w:t xml:space="preserve"> leccionando o programa </w:t>
      </w:r>
      <w:r w:rsidRPr="00D7425C">
        <w:rPr>
          <w:rFonts w:ascii="Times New Roman" w:hAnsi="Times New Roman" w:cs="Times New Roman"/>
          <w:b w:val="0"/>
          <w:i/>
          <w:szCs w:val="24"/>
        </w:rPr>
        <w:t>Body Balance</w:t>
      </w:r>
      <w:r w:rsidRPr="0004292F">
        <w:rPr>
          <w:rFonts w:ascii="Times New Roman" w:hAnsi="Times New Roman" w:cs="Times New Roman"/>
          <w:b w:val="0"/>
          <w:szCs w:val="24"/>
        </w:rPr>
        <w:t>.</w:t>
      </w:r>
    </w:p>
    <w:p w14:paraId="4C5CD511" w14:textId="383FA7CB" w:rsidR="00F33277" w:rsidRPr="0004292F" w:rsidRDefault="00F33277" w:rsidP="00AB312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A proposta de trespasse do ginás</w:t>
      </w:r>
      <w:r w:rsidR="00C26B96">
        <w:rPr>
          <w:rFonts w:ascii="Times New Roman" w:hAnsi="Times New Roman" w:cs="Times New Roman"/>
          <w:b w:val="0"/>
          <w:szCs w:val="24"/>
        </w:rPr>
        <w:t>io foi apresentada ao p</w:t>
      </w:r>
      <w:r w:rsidR="001F53FC">
        <w:rPr>
          <w:rFonts w:ascii="Times New Roman" w:hAnsi="Times New Roman" w:cs="Times New Roman"/>
          <w:b w:val="0"/>
          <w:szCs w:val="24"/>
        </w:rPr>
        <w:t xml:space="preserve">romotores </w:t>
      </w:r>
      <w:r w:rsidRPr="0004292F">
        <w:rPr>
          <w:rFonts w:ascii="Times New Roman" w:hAnsi="Times New Roman" w:cs="Times New Roman"/>
          <w:b w:val="0"/>
          <w:szCs w:val="24"/>
        </w:rPr>
        <w:t xml:space="preserve">pelos sócios detentores do Equilíbrio, visto </w:t>
      </w:r>
      <w:r w:rsidR="00C26B96">
        <w:rPr>
          <w:rFonts w:ascii="Times New Roman" w:hAnsi="Times New Roman" w:cs="Times New Roman"/>
          <w:b w:val="0"/>
          <w:szCs w:val="24"/>
        </w:rPr>
        <w:t xml:space="preserve">um deles </w:t>
      </w:r>
      <w:r w:rsidRPr="0004292F">
        <w:rPr>
          <w:rFonts w:ascii="Times New Roman" w:hAnsi="Times New Roman" w:cs="Times New Roman"/>
          <w:b w:val="0"/>
          <w:szCs w:val="24"/>
        </w:rPr>
        <w:t xml:space="preserve">anteriormente ter desempenhado funções nesse </w:t>
      </w:r>
      <w:r w:rsidR="006B4708">
        <w:rPr>
          <w:rFonts w:ascii="Times New Roman" w:hAnsi="Times New Roman" w:cs="Times New Roman"/>
          <w:b w:val="0"/>
          <w:szCs w:val="24"/>
        </w:rPr>
        <w:t xml:space="preserve">mesmo </w:t>
      </w:r>
      <w:r w:rsidRPr="0004292F">
        <w:rPr>
          <w:rFonts w:ascii="Times New Roman" w:hAnsi="Times New Roman" w:cs="Times New Roman"/>
          <w:b w:val="0"/>
          <w:szCs w:val="24"/>
        </w:rPr>
        <w:t>ginásio</w:t>
      </w:r>
      <w:r w:rsidR="00C26B96">
        <w:rPr>
          <w:rFonts w:ascii="Times New Roman" w:hAnsi="Times New Roman" w:cs="Times New Roman"/>
          <w:b w:val="0"/>
          <w:szCs w:val="24"/>
        </w:rPr>
        <w:t xml:space="preserve"> e ter mantido sempre uma</w:t>
      </w:r>
      <w:r w:rsidRPr="0004292F">
        <w:rPr>
          <w:rFonts w:ascii="Times New Roman" w:hAnsi="Times New Roman" w:cs="Times New Roman"/>
          <w:b w:val="0"/>
          <w:szCs w:val="24"/>
        </w:rPr>
        <w:t xml:space="preserve"> relação</w:t>
      </w:r>
      <w:r w:rsidR="006B4708">
        <w:rPr>
          <w:rFonts w:ascii="Times New Roman" w:hAnsi="Times New Roman" w:cs="Times New Roman"/>
          <w:b w:val="0"/>
          <w:szCs w:val="24"/>
        </w:rPr>
        <w:t xml:space="preserve"> de proximidade com os gerentes.  </w:t>
      </w:r>
    </w:p>
    <w:p w14:paraId="245D7A10" w14:textId="032F5B61" w:rsidR="00F33277" w:rsidRPr="0004292F" w:rsidRDefault="00F33277" w:rsidP="006B4708">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 xml:space="preserve">A experiência dos promotores é uma mais-valia </w:t>
      </w:r>
      <w:r w:rsidR="00C26B96">
        <w:rPr>
          <w:rFonts w:ascii="Times New Roman" w:hAnsi="Times New Roman" w:cs="Times New Roman"/>
          <w:b w:val="0"/>
          <w:szCs w:val="24"/>
        </w:rPr>
        <w:t xml:space="preserve">neste projecto. Flávio Lima já </w:t>
      </w:r>
      <w:r w:rsidRPr="0004292F">
        <w:rPr>
          <w:rFonts w:ascii="Times New Roman" w:hAnsi="Times New Roman" w:cs="Times New Roman"/>
          <w:b w:val="0"/>
          <w:szCs w:val="24"/>
        </w:rPr>
        <w:t>conhecendo toda a estrutura do negócio e sendo uma referência tanto pa</w:t>
      </w:r>
      <w:r w:rsidR="006B4708">
        <w:rPr>
          <w:rFonts w:ascii="Times New Roman" w:hAnsi="Times New Roman" w:cs="Times New Roman"/>
          <w:b w:val="0"/>
          <w:szCs w:val="24"/>
        </w:rPr>
        <w:t xml:space="preserve">ra o </w:t>
      </w:r>
      <w:proofErr w:type="gramStart"/>
      <w:r w:rsidR="006B4708">
        <w:rPr>
          <w:rFonts w:ascii="Times New Roman" w:hAnsi="Times New Roman" w:cs="Times New Roman"/>
          <w:b w:val="0"/>
          <w:szCs w:val="24"/>
        </w:rPr>
        <w:t>staff</w:t>
      </w:r>
      <w:proofErr w:type="gramEnd"/>
      <w:r w:rsidR="006B4708">
        <w:rPr>
          <w:rFonts w:ascii="Times New Roman" w:hAnsi="Times New Roman" w:cs="Times New Roman"/>
          <w:b w:val="0"/>
          <w:szCs w:val="24"/>
        </w:rPr>
        <w:t xml:space="preserve"> como para clientes, alia o</w:t>
      </w:r>
      <w:r w:rsidRPr="0004292F">
        <w:rPr>
          <w:rFonts w:ascii="Times New Roman" w:hAnsi="Times New Roman" w:cs="Times New Roman"/>
          <w:b w:val="0"/>
          <w:szCs w:val="24"/>
        </w:rPr>
        <w:t xml:space="preserve"> conhecimento técnico</w:t>
      </w:r>
      <w:r w:rsidR="006B4708">
        <w:rPr>
          <w:rFonts w:ascii="Times New Roman" w:hAnsi="Times New Roman" w:cs="Times New Roman"/>
          <w:b w:val="0"/>
          <w:szCs w:val="24"/>
        </w:rPr>
        <w:t xml:space="preserve"> e académico com a</w:t>
      </w:r>
      <w:r w:rsidRPr="0004292F">
        <w:rPr>
          <w:rFonts w:ascii="Times New Roman" w:hAnsi="Times New Roman" w:cs="Times New Roman"/>
          <w:b w:val="0"/>
          <w:szCs w:val="24"/>
        </w:rPr>
        <w:t xml:space="preserve"> experiência adquirida no passado </w:t>
      </w:r>
      <w:r w:rsidR="006B4708">
        <w:rPr>
          <w:rFonts w:ascii="Times New Roman" w:hAnsi="Times New Roman" w:cs="Times New Roman"/>
          <w:b w:val="0"/>
          <w:szCs w:val="24"/>
        </w:rPr>
        <w:t>dando</w:t>
      </w:r>
      <w:r w:rsidRPr="0004292F">
        <w:rPr>
          <w:rFonts w:ascii="Times New Roman" w:hAnsi="Times New Roman" w:cs="Times New Roman"/>
          <w:b w:val="0"/>
          <w:szCs w:val="24"/>
        </w:rPr>
        <w:t xml:space="preserve"> credibilidade e condições para a impl</w:t>
      </w:r>
      <w:r w:rsidR="006B4708">
        <w:rPr>
          <w:rFonts w:ascii="Times New Roman" w:hAnsi="Times New Roman" w:cs="Times New Roman"/>
          <w:b w:val="0"/>
          <w:szCs w:val="24"/>
        </w:rPr>
        <w:t>ementação e sucesso do negócio. O segundo promotor,</w:t>
      </w:r>
      <w:r w:rsidRPr="0004292F">
        <w:rPr>
          <w:rFonts w:ascii="Times New Roman" w:hAnsi="Times New Roman" w:cs="Times New Roman"/>
          <w:b w:val="0"/>
          <w:szCs w:val="24"/>
        </w:rPr>
        <w:t xml:space="preserve"> Susana Brito</w:t>
      </w:r>
      <w:r w:rsidR="006B4708">
        <w:rPr>
          <w:rFonts w:ascii="Times New Roman" w:hAnsi="Times New Roman" w:cs="Times New Roman"/>
          <w:b w:val="0"/>
          <w:szCs w:val="24"/>
        </w:rPr>
        <w:t>, será importante</w:t>
      </w:r>
      <w:r w:rsidRPr="0004292F">
        <w:rPr>
          <w:rFonts w:ascii="Times New Roman" w:hAnsi="Times New Roman" w:cs="Times New Roman"/>
          <w:b w:val="0"/>
          <w:szCs w:val="24"/>
        </w:rPr>
        <w:t xml:space="preserve"> na alteração/renovação do formato da estrutura</w:t>
      </w:r>
      <w:r w:rsidR="00EB2DE4">
        <w:rPr>
          <w:rFonts w:ascii="Times New Roman" w:hAnsi="Times New Roman" w:cs="Times New Roman"/>
          <w:b w:val="0"/>
          <w:szCs w:val="24"/>
        </w:rPr>
        <w:t xml:space="preserve"> do ginásio</w:t>
      </w:r>
      <w:r w:rsidRPr="0004292F">
        <w:rPr>
          <w:rFonts w:ascii="Times New Roman" w:hAnsi="Times New Roman" w:cs="Times New Roman"/>
          <w:b w:val="0"/>
          <w:szCs w:val="24"/>
        </w:rPr>
        <w:t>,</w:t>
      </w:r>
      <w:r w:rsidR="00EB2DE4">
        <w:rPr>
          <w:rFonts w:ascii="Times New Roman" w:hAnsi="Times New Roman" w:cs="Times New Roman"/>
          <w:b w:val="0"/>
          <w:szCs w:val="24"/>
        </w:rPr>
        <w:t xml:space="preserve"> dado às </w:t>
      </w:r>
      <w:proofErr w:type="spellStart"/>
      <w:r w:rsidR="00EB2DE4" w:rsidRPr="00EB2DE4">
        <w:rPr>
          <w:rFonts w:ascii="Times New Roman" w:hAnsi="Times New Roman" w:cs="Times New Roman"/>
          <w:b w:val="0"/>
          <w:i/>
          <w:szCs w:val="24"/>
        </w:rPr>
        <w:t>skills</w:t>
      </w:r>
      <w:proofErr w:type="spellEnd"/>
      <w:r w:rsidR="00EB2DE4">
        <w:rPr>
          <w:rFonts w:ascii="Times New Roman" w:hAnsi="Times New Roman" w:cs="Times New Roman"/>
          <w:b w:val="0"/>
          <w:szCs w:val="24"/>
        </w:rPr>
        <w:t xml:space="preserve"> como comercial que tem vindo a </w:t>
      </w:r>
      <w:proofErr w:type="spellStart"/>
      <w:r w:rsidR="00EB2DE4">
        <w:rPr>
          <w:rFonts w:ascii="Times New Roman" w:hAnsi="Times New Roman" w:cs="Times New Roman"/>
          <w:b w:val="0"/>
          <w:szCs w:val="24"/>
        </w:rPr>
        <w:t>aquirir</w:t>
      </w:r>
      <w:proofErr w:type="spellEnd"/>
      <w:r w:rsidR="00EB2DE4">
        <w:rPr>
          <w:rFonts w:ascii="Times New Roman" w:hAnsi="Times New Roman" w:cs="Times New Roman"/>
          <w:b w:val="0"/>
          <w:szCs w:val="24"/>
        </w:rPr>
        <w:t>,</w:t>
      </w:r>
      <w:r w:rsidRPr="0004292F">
        <w:rPr>
          <w:rFonts w:ascii="Times New Roman" w:hAnsi="Times New Roman" w:cs="Times New Roman"/>
          <w:b w:val="0"/>
          <w:szCs w:val="24"/>
        </w:rPr>
        <w:t xml:space="preserve"> tornando-a mais </w:t>
      </w:r>
      <w:proofErr w:type="spellStart"/>
      <w:r w:rsidRPr="0004292F">
        <w:rPr>
          <w:rFonts w:ascii="Times New Roman" w:hAnsi="Times New Roman" w:cs="Times New Roman"/>
          <w:b w:val="0"/>
          <w:szCs w:val="24"/>
        </w:rPr>
        <w:t>pró-ativa</w:t>
      </w:r>
      <w:proofErr w:type="spellEnd"/>
      <w:r w:rsidRPr="0004292F">
        <w:rPr>
          <w:rFonts w:ascii="Times New Roman" w:hAnsi="Times New Roman" w:cs="Times New Roman"/>
          <w:b w:val="0"/>
          <w:szCs w:val="24"/>
        </w:rPr>
        <w:t xml:space="preserve"> na retenção e adesão de sócios. Os seus conhecimentos técnicos</w:t>
      </w:r>
      <w:r w:rsidR="00EB2DE4">
        <w:rPr>
          <w:rFonts w:ascii="Times New Roman" w:hAnsi="Times New Roman" w:cs="Times New Roman"/>
          <w:b w:val="0"/>
          <w:szCs w:val="24"/>
        </w:rPr>
        <w:t>,</w:t>
      </w:r>
      <w:r w:rsidRPr="0004292F">
        <w:rPr>
          <w:rFonts w:ascii="Times New Roman" w:hAnsi="Times New Roman" w:cs="Times New Roman"/>
          <w:b w:val="0"/>
          <w:szCs w:val="24"/>
        </w:rPr>
        <w:t xml:space="preserve"> na área</w:t>
      </w:r>
      <w:r w:rsidR="00EB2DE4">
        <w:rPr>
          <w:rFonts w:ascii="Times New Roman" w:hAnsi="Times New Roman" w:cs="Times New Roman"/>
          <w:b w:val="0"/>
          <w:szCs w:val="24"/>
        </w:rPr>
        <w:t>,</w:t>
      </w:r>
      <w:r w:rsidRPr="0004292F">
        <w:rPr>
          <w:rFonts w:ascii="Times New Roman" w:hAnsi="Times New Roman" w:cs="Times New Roman"/>
          <w:b w:val="0"/>
          <w:szCs w:val="24"/>
        </w:rPr>
        <w:t xml:space="preserve"> </w:t>
      </w:r>
      <w:r w:rsidR="00EB2DE4">
        <w:rPr>
          <w:rFonts w:ascii="Times New Roman" w:hAnsi="Times New Roman" w:cs="Times New Roman"/>
          <w:b w:val="0"/>
          <w:szCs w:val="24"/>
        </w:rPr>
        <w:t>aliados</w:t>
      </w:r>
      <w:r w:rsidRPr="0004292F">
        <w:rPr>
          <w:rFonts w:ascii="Times New Roman" w:hAnsi="Times New Roman" w:cs="Times New Roman"/>
          <w:b w:val="0"/>
          <w:szCs w:val="24"/>
        </w:rPr>
        <w:t xml:space="preserve"> ao que foi dito anteriormente tornam a promotora uma profissional polivalente e capaz de desempenhar com sucesso muitas funções dentro do Equilíbrio.</w:t>
      </w:r>
    </w:p>
    <w:p w14:paraId="3120854A" w14:textId="16939233" w:rsidR="00F33277" w:rsidRDefault="00F33277" w:rsidP="00AB312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 xml:space="preserve">No ponto de vista dos promotores, este negócio será uma boa aposta, pois acreditam na marca, no sector, na região, </w:t>
      </w:r>
      <w:r w:rsidR="00EB2DE4">
        <w:rPr>
          <w:rFonts w:ascii="Times New Roman" w:hAnsi="Times New Roman" w:cs="Times New Roman"/>
          <w:b w:val="0"/>
          <w:szCs w:val="24"/>
        </w:rPr>
        <w:t>no conceito e principalmente n</w:t>
      </w:r>
      <w:r w:rsidRPr="0004292F">
        <w:rPr>
          <w:rFonts w:ascii="Times New Roman" w:hAnsi="Times New Roman" w:cs="Times New Roman"/>
          <w:b w:val="0"/>
          <w:szCs w:val="24"/>
        </w:rPr>
        <w:t xml:space="preserve">as </w:t>
      </w:r>
      <w:r w:rsidR="00EB2DE4">
        <w:rPr>
          <w:rFonts w:ascii="Times New Roman" w:hAnsi="Times New Roman" w:cs="Times New Roman"/>
          <w:b w:val="0"/>
          <w:szCs w:val="24"/>
        </w:rPr>
        <w:t>suas capacidades, quer a nível técnico e gestão quer</w:t>
      </w:r>
      <w:r w:rsidRPr="0004292F">
        <w:rPr>
          <w:rFonts w:ascii="Times New Roman" w:hAnsi="Times New Roman" w:cs="Times New Roman"/>
          <w:b w:val="0"/>
          <w:szCs w:val="24"/>
        </w:rPr>
        <w:t xml:space="preserve"> </w:t>
      </w:r>
      <w:r w:rsidR="00EB2DE4">
        <w:rPr>
          <w:rFonts w:ascii="Times New Roman" w:hAnsi="Times New Roman" w:cs="Times New Roman"/>
          <w:b w:val="0"/>
          <w:szCs w:val="24"/>
        </w:rPr>
        <w:t xml:space="preserve">no que toca a </w:t>
      </w:r>
      <w:r w:rsidRPr="0004292F">
        <w:rPr>
          <w:rFonts w:ascii="Times New Roman" w:hAnsi="Times New Roman" w:cs="Times New Roman"/>
          <w:b w:val="0"/>
          <w:szCs w:val="24"/>
        </w:rPr>
        <w:t>liderança</w:t>
      </w:r>
      <w:r w:rsidR="00EB2DE4">
        <w:rPr>
          <w:rFonts w:ascii="Times New Roman" w:hAnsi="Times New Roman" w:cs="Times New Roman"/>
          <w:b w:val="0"/>
          <w:szCs w:val="24"/>
        </w:rPr>
        <w:t>. Sendo</w:t>
      </w:r>
      <w:r w:rsidRPr="0004292F">
        <w:rPr>
          <w:rFonts w:ascii="Times New Roman" w:hAnsi="Times New Roman" w:cs="Times New Roman"/>
          <w:b w:val="0"/>
          <w:szCs w:val="24"/>
        </w:rPr>
        <w:t xml:space="preserve"> capazes de tornar o </w:t>
      </w:r>
      <w:r w:rsidR="00EB2DE4" w:rsidRPr="0004292F">
        <w:rPr>
          <w:rFonts w:ascii="Times New Roman" w:hAnsi="Times New Roman" w:cs="Times New Roman"/>
          <w:b w:val="0"/>
          <w:szCs w:val="24"/>
        </w:rPr>
        <w:t>negócio</w:t>
      </w:r>
      <w:r w:rsidRPr="0004292F">
        <w:rPr>
          <w:rFonts w:ascii="Times New Roman" w:hAnsi="Times New Roman" w:cs="Times New Roman"/>
          <w:b w:val="0"/>
          <w:szCs w:val="24"/>
        </w:rPr>
        <w:t xml:space="preserve"> mais atrativo e diferenciado da concorrência acrescentando valor p</w:t>
      </w:r>
      <w:r>
        <w:rPr>
          <w:rFonts w:ascii="Times New Roman" w:hAnsi="Times New Roman" w:cs="Times New Roman"/>
          <w:b w:val="0"/>
          <w:szCs w:val="24"/>
        </w:rPr>
        <w:t>ara os clientes e para a região</w:t>
      </w:r>
    </w:p>
    <w:p w14:paraId="47A63AAE" w14:textId="77777777" w:rsidR="00F33277" w:rsidRPr="00257C5F" w:rsidRDefault="00F33277" w:rsidP="00257C5F">
      <w:pPr>
        <w:pStyle w:val="Cabealho2"/>
        <w:rPr>
          <w:b w:val="0"/>
        </w:rPr>
      </w:pPr>
    </w:p>
    <w:p w14:paraId="0FA0D5EE" w14:textId="0579FCCC" w:rsidR="0081251C" w:rsidRPr="0081251C" w:rsidRDefault="0081251C" w:rsidP="00EB2DE4">
      <w:pPr>
        <w:pStyle w:val="Subttulo"/>
      </w:pPr>
      <w:bookmarkStart w:id="4" w:name="_Toc223108207"/>
      <w:r>
        <w:t xml:space="preserve">2.2. </w:t>
      </w:r>
      <w:r w:rsidR="00F33277" w:rsidRPr="00257C5F">
        <w:t>Envolvimento dos intervenientes</w:t>
      </w:r>
      <w:bookmarkEnd w:id="4"/>
    </w:p>
    <w:p w14:paraId="7E0FDA67" w14:textId="1A60993A" w:rsidR="00F33277" w:rsidRPr="0004292F" w:rsidRDefault="00F33277" w:rsidP="00EB2DE4">
      <w:pPr>
        <w:spacing w:line="360" w:lineRule="auto"/>
        <w:ind w:left="-142" w:right="-142" w:firstLine="567"/>
        <w:jc w:val="both"/>
        <w:rPr>
          <w:rFonts w:ascii="Times New Roman" w:hAnsi="Times New Roman" w:cs="Times New Roman"/>
          <w:szCs w:val="24"/>
        </w:rPr>
      </w:pPr>
      <w:r w:rsidRPr="0004292F">
        <w:rPr>
          <w:rFonts w:ascii="Times New Roman" w:hAnsi="Times New Roman" w:cs="Times New Roman"/>
          <w:b w:val="0"/>
          <w:szCs w:val="24"/>
        </w:rPr>
        <w:t>Os dois promotores vão possuir u</w:t>
      </w:r>
      <w:r w:rsidR="00EB2DE4">
        <w:rPr>
          <w:rFonts w:ascii="Times New Roman" w:hAnsi="Times New Roman" w:cs="Times New Roman"/>
          <w:b w:val="0"/>
          <w:szCs w:val="24"/>
        </w:rPr>
        <w:t>m envolvimento total no negócio.</w:t>
      </w:r>
      <w:r w:rsidRPr="0004292F">
        <w:rPr>
          <w:rFonts w:ascii="Times New Roman" w:hAnsi="Times New Roman" w:cs="Times New Roman"/>
          <w:b w:val="0"/>
          <w:szCs w:val="24"/>
        </w:rPr>
        <w:t xml:space="preserve"> Susana irá estar a tempo inteiro no Equilíbri</w:t>
      </w:r>
      <w:r w:rsidR="00EB2DE4">
        <w:rPr>
          <w:rFonts w:ascii="Times New Roman" w:hAnsi="Times New Roman" w:cs="Times New Roman"/>
          <w:b w:val="0"/>
          <w:szCs w:val="24"/>
        </w:rPr>
        <w:t>o, sendo a líder mais presente. P</w:t>
      </w:r>
      <w:r w:rsidRPr="0004292F">
        <w:rPr>
          <w:rFonts w:ascii="Times New Roman" w:hAnsi="Times New Roman" w:cs="Times New Roman"/>
          <w:b w:val="0"/>
          <w:szCs w:val="24"/>
        </w:rPr>
        <w:t>or outro lado</w:t>
      </w:r>
      <w:r w:rsidR="00EB2DE4">
        <w:rPr>
          <w:rFonts w:ascii="Times New Roman" w:hAnsi="Times New Roman" w:cs="Times New Roman"/>
          <w:b w:val="0"/>
          <w:szCs w:val="24"/>
        </w:rPr>
        <w:t>,</w:t>
      </w:r>
      <w:r w:rsidRPr="0004292F">
        <w:rPr>
          <w:rFonts w:ascii="Times New Roman" w:hAnsi="Times New Roman" w:cs="Times New Roman"/>
          <w:b w:val="0"/>
          <w:szCs w:val="24"/>
        </w:rPr>
        <w:t xml:space="preserve"> </w:t>
      </w:r>
      <w:r w:rsidR="00EB2DE4">
        <w:rPr>
          <w:rFonts w:ascii="Times New Roman" w:hAnsi="Times New Roman" w:cs="Times New Roman"/>
          <w:b w:val="0"/>
          <w:szCs w:val="24"/>
        </w:rPr>
        <w:t xml:space="preserve">o </w:t>
      </w:r>
      <w:r w:rsidRPr="0004292F">
        <w:rPr>
          <w:rFonts w:ascii="Times New Roman" w:hAnsi="Times New Roman" w:cs="Times New Roman"/>
          <w:b w:val="0"/>
          <w:szCs w:val="24"/>
        </w:rPr>
        <w:t>Flávio numa fase inicial irá manter o seu posto de trabalho</w:t>
      </w:r>
      <w:r w:rsidR="00EB2DE4">
        <w:rPr>
          <w:rFonts w:ascii="Times New Roman" w:hAnsi="Times New Roman" w:cs="Times New Roman"/>
          <w:b w:val="0"/>
          <w:szCs w:val="24"/>
        </w:rPr>
        <w:t xml:space="preserve">, no </w:t>
      </w:r>
      <w:proofErr w:type="spellStart"/>
      <w:r w:rsidR="00EB2DE4" w:rsidRPr="00EB2DE4">
        <w:rPr>
          <w:rFonts w:ascii="Times New Roman" w:hAnsi="Times New Roman" w:cs="Times New Roman"/>
          <w:b w:val="0"/>
          <w:i/>
          <w:szCs w:val="24"/>
        </w:rPr>
        <w:t>Gym</w:t>
      </w:r>
      <w:proofErr w:type="spellEnd"/>
      <w:r w:rsidR="00EB2DE4" w:rsidRPr="00EB2DE4">
        <w:rPr>
          <w:rFonts w:ascii="Times New Roman" w:hAnsi="Times New Roman" w:cs="Times New Roman"/>
          <w:b w:val="0"/>
          <w:i/>
          <w:szCs w:val="24"/>
        </w:rPr>
        <w:t xml:space="preserve"> </w:t>
      </w:r>
      <w:proofErr w:type="spellStart"/>
      <w:r w:rsidR="00EB2DE4" w:rsidRPr="00EB2DE4">
        <w:rPr>
          <w:rFonts w:ascii="Times New Roman" w:hAnsi="Times New Roman" w:cs="Times New Roman"/>
          <w:b w:val="0"/>
          <w:i/>
          <w:szCs w:val="24"/>
        </w:rPr>
        <w:t>Atrium</w:t>
      </w:r>
      <w:proofErr w:type="spellEnd"/>
      <w:r w:rsidRPr="0004292F">
        <w:rPr>
          <w:rFonts w:ascii="Times New Roman" w:hAnsi="Times New Roman" w:cs="Times New Roman"/>
          <w:b w:val="0"/>
          <w:szCs w:val="24"/>
        </w:rPr>
        <w:t xml:space="preserve">, por uma questão de segurança financeira, nunca tendo um horário superior de 30 horas na </w:t>
      </w:r>
      <w:proofErr w:type="spellStart"/>
      <w:r w:rsidRPr="0004292F">
        <w:rPr>
          <w:rFonts w:ascii="Times New Roman" w:hAnsi="Times New Roman" w:cs="Times New Roman"/>
          <w:b w:val="0"/>
          <w:szCs w:val="24"/>
        </w:rPr>
        <w:t>atual</w:t>
      </w:r>
      <w:proofErr w:type="spellEnd"/>
      <w:r w:rsidRPr="0004292F">
        <w:rPr>
          <w:rFonts w:ascii="Times New Roman" w:hAnsi="Times New Roman" w:cs="Times New Roman"/>
          <w:b w:val="0"/>
          <w:szCs w:val="24"/>
        </w:rPr>
        <w:t xml:space="preserve"> empresa onde trabalha, o que permite todos os dias estar presente no Equilíbrio.</w:t>
      </w:r>
    </w:p>
    <w:p w14:paraId="413A9927" w14:textId="55149ACA" w:rsidR="00F33277" w:rsidRPr="0004292F" w:rsidRDefault="00F33277" w:rsidP="00EB2DE4">
      <w:pPr>
        <w:spacing w:line="360" w:lineRule="auto"/>
        <w:ind w:left="-142" w:right="-142" w:firstLine="567"/>
        <w:jc w:val="both"/>
        <w:rPr>
          <w:rFonts w:ascii="Times New Roman" w:hAnsi="Times New Roman" w:cs="Times New Roman"/>
          <w:szCs w:val="24"/>
        </w:rPr>
      </w:pPr>
      <w:r w:rsidRPr="0004292F">
        <w:rPr>
          <w:rFonts w:ascii="Times New Roman" w:hAnsi="Times New Roman" w:cs="Times New Roman"/>
          <w:b w:val="0"/>
          <w:szCs w:val="24"/>
        </w:rPr>
        <w:lastRenderedPageBreak/>
        <w:t xml:space="preserve">Os dois promotores vão ter sempre funções transversais, como o </w:t>
      </w:r>
      <w:r w:rsidR="001A4872">
        <w:rPr>
          <w:rFonts w:ascii="Times New Roman" w:hAnsi="Times New Roman" w:cs="Times New Roman"/>
          <w:b w:val="0"/>
          <w:szCs w:val="24"/>
        </w:rPr>
        <w:t>da gestão financeira do mesmo.</w:t>
      </w:r>
      <w:r w:rsidRPr="0004292F">
        <w:rPr>
          <w:rFonts w:ascii="Times New Roman" w:hAnsi="Times New Roman" w:cs="Times New Roman"/>
          <w:b w:val="0"/>
          <w:szCs w:val="24"/>
        </w:rPr>
        <w:t xml:space="preserve"> </w:t>
      </w:r>
      <w:r w:rsidR="001A4872">
        <w:rPr>
          <w:rFonts w:ascii="Times New Roman" w:hAnsi="Times New Roman" w:cs="Times New Roman"/>
          <w:b w:val="0"/>
          <w:szCs w:val="24"/>
        </w:rPr>
        <w:t xml:space="preserve">O </w:t>
      </w:r>
      <w:r w:rsidRPr="0004292F">
        <w:rPr>
          <w:rFonts w:ascii="Times New Roman" w:hAnsi="Times New Roman" w:cs="Times New Roman"/>
          <w:b w:val="0"/>
          <w:szCs w:val="24"/>
        </w:rPr>
        <w:t>Flávio ficará responsável por toda a parte técnica do serviço e a Susana pela parte comercial. Estão assim reunidas todas as condições para um desenvolvimento sustentável e rentável do Equilíbrio.</w:t>
      </w:r>
    </w:p>
    <w:p w14:paraId="00125134" w14:textId="77777777" w:rsidR="00F33277" w:rsidRPr="0004292F" w:rsidRDefault="00F33277" w:rsidP="00EB2DE4">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Um fator preponderante para que o Flávio não deixe o seu atual emprego é o de possuir uma fonte de rendimento externo ao negócio, muito importante para o caso de ser necessário equilibrar financeiramente não só a empresa como também as contas pessoais. O facto de nenhum dos promotores possuir créditos bancários, ter um rendimento mensal de 1000 euros líquidos (ordenado mensal do Flávio) poderá ser muito importante numa fase inicial para se conseguir sempre cumprir as responsabilidades no caso de surgirem situações inesperadas, minimizando os riscos do projeto.</w:t>
      </w:r>
    </w:p>
    <w:p w14:paraId="0D584D79" w14:textId="77777777" w:rsidR="0081251C" w:rsidRPr="0004292F" w:rsidRDefault="0081251C" w:rsidP="00F33277">
      <w:pPr>
        <w:spacing w:line="360" w:lineRule="auto"/>
        <w:ind w:left="-142" w:right="-143" w:firstLine="850"/>
        <w:jc w:val="both"/>
        <w:rPr>
          <w:rFonts w:ascii="Times New Roman" w:hAnsi="Times New Roman" w:cs="Times New Roman"/>
          <w:b w:val="0"/>
          <w:szCs w:val="24"/>
        </w:rPr>
      </w:pPr>
    </w:p>
    <w:p w14:paraId="0DC65930" w14:textId="47CDBAD6" w:rsidR="0081251C" w:rsidRPr="0081251C" w:rsidRDefault="0081251C" w:rsidP="001A4872">
      <w:pPr>
        <w:pStyle w:val="Subttulo"/>
      </w:pPr>
      <w:bookmarkStart w:id="5" w:name="_Toc223108208"/>
      <w:r>
        <w:t xml:space="preserve">2.3. </w:t>
      </w:r>
      <w:r w:rsidR="00F33277" w:rsidRPr="0004292F">
        <w:t>Motivações dos promotores</w:t>
      </w:r>
      <w:bookmarkEnd w:id="5"/>
      <w:r w:rsidR="00F33277" w:rsidRPr="0004292F">
        <w:tab/>
      </w:r>
    </w:p>
    <w:p w14:paraId="4987AB94" w14:textId="77777777" w:rsidR="001A4872" w:rsidRDefault="001A4872" w:rsidP="001A4872">
      <w:pPr>
        <w:spacing w:line="360" w:lineRule="auto"/>
        <w:ind w:left="-142" w:right="-142" w:firstLine="567"/>
        <w:jc w:val="both"/>
        <w:rPr>
          <w:rFonts w:ascii="Times New Roman" w:hAnsi="Times New Roman" w:cs="Times New Roman"/>
          <w:b w:val="0"/>
          <w:szCs w:val="24"/>
        </w:rPr>
      </w:pPr>
      <w:r>
        <w:rPr>
          <w:rFonts w:ascii="Times New Roman" w:hAnsi="Times New Roman" w:cs="Times New Roman"/>
          <w:b w:val="0"/>
          <w:szCs w:val="24"/>
        </w:rPr>
        <w:t xml:space="preserve">Os dois promotores </w:t>
      </w:r>
      <w:r w:rsidR="00F33277" w:rsidRPr="0004292F">
        <w:rPr>
          <w:rFonts w:ascii="Times New Roman" w:hAnsi="Times New Roman" w:cs="Times New Roman"/>
          <w:b w:val="0"/>
          <w:szCs w:val="24"/>
        </w:rPr>
        <w:t>possuem grandes motivações, como a independência, a realização pessoal, a possibilidade de poder colocar as suas ideias em prática, a vontade de liderar uma equipa e</w:t>
      </w:r>
      <w:r>
        <w:rPr>
          <w:rFonts w:ascii="Times New Roman" w:hAnsi="Times New Roman" w:cs="Times New Roman"/>
          <w:b w:val="0"/>
          <w:szCs w:val="24"/>
        </w:rPr>
        <w:t>,</w:t>
      </w:r>
      <w:r w:rsidR="00F33277" w:rsidRPr="0004292F">
        <w:rPr>
          <w:rFonts w:ascii="Times New Roman" w:hAnsi="Times New Roman" w:cs="Times New Roman"/>
          <w:b w:val="0"/>
          <w:szCs w:val="24"/>
        </w:rPr>
        <w:t xml:space="preserve"> claro</w:t>
      </w:r>
      <w:r>
        <w:rPr>
          <w:rFonts w:ascii="Times New Roman" w:hAnsi="Times New Roman" w:cs="Times New Roman"/>
          <w:b w:val="0"/>
          <w:szCs w:val="24"/>
        </w:rPr>
        <w:t>,</w:t>
      </w:r>
      <w:r w:rsidR="00F33277" w:rsidRPr="0004292F">
        <w:rPr>
          <w:rFonts w:ascii="Times New Roman" w:hAnsi="Times New Roman" w:cs="Times New Roman"/>
          <w:b w:val="0"/>
          <w:szCs w:val="24"/>
        </w:rPr>
        <w:t xml:space="preserve"> de poder ter uma qualidade de vida superior. Por </w:t>
      </w:r>
      <w:r>
        <w:rPr>
          <w:rFonts w:ascii="Times New Roman" w:hAnsi="Times New Roman" w:cs="Times New Roman"/>
          <w:b w:val="0"/>
          <w:szCs w:val="24"/>
        </w:rPr>
        <w:t>tudo isto o envolvimento é</w:t>
      </w:r>
      <w:r w:rsidR="00F33277" w:rsidRPr="0004292F">
        <w:rPr>
          <w:rFonts w:ascii="Times New Roman" w:hAnsi="Times New Roman" w:cs="Times New Roman"/>
          <w:b w:val="0"/>
          <w:szCs w:val="24"/>
        </w:rPr>
        <w:t xml:space="preserve"> grande e a vontade de trabalho e energia dos sócios é má</w:t>
      </w:r>
      <w:r>
        <w:rPr>
          <w:rFonts w:ascii="Times New Roman" w:hAnsi="Times New Roman" w:cs="Times New Roman"/>
          <w:b w:val="0"/>
          <w:szCs w:val="24"/>
        </w:rPr>
        <w:t>xima</w:t>
      </w:r>
      <w:r w:rsidR="00F33277" w:rsidRPr="0004292F">
        <w:rPr>
          <w:rFonts w:ascii="Times New Roman" w:hAnsi="Times New Roman" w:cs="Times New Roman"/>
          <w:b w:val="0"/>
          <w:szCs w:val="24"/>
        </w:rPr>
        <w:t>.</w:t>
      </w:r>
      <w:r>
        <w:rPr>
          <w:rFonts w:ascii="Times New Roman" w:hAnsi="Times New Roman" w:cs="Times New Roman"/>
          <w:b w:val="0"/>
          <w:szCs w:val="24"/>
        </w:rPr>
        <w:t xml:space="preserve"> Ambos</w:t>
      </w:r>
      <w:r w:rsidR="00F33277" w:rsidRPr="0004292F">
        <w:rPr>
          <w:rFonts w:ascii="Times New Roman" w:hAnsi="Times New Roman" w:cs="Times New Roman"/>
          <w:b w:val="0"/>
          <w:szCs w:val="24"/>
        </w:rPr>
        <w:t xml:space="preserve"> acredita</w:t>
      </w:r>
      <w:r>
        <w:rPr>
          <w:rFonts w:ascii="Times New Roman" w:hAnsi="Times New Roman" w:cs="Times New Roman"/>
          <w:b w:val="0"/>
          <w:szCs w:val="24"/>
        </w:rPr>
        <w:t>m que são potenciais vencedores. Q</w:t>
      </w:r>
      <w:r w:rsidR="00F33277" w:rsidRPr="0004292F">
        <w:rPr>
          <w:rFonts w:ascii="Times New Roman" w:hAnsi="Times New Roman" w:cs="Times New Roman"/>
          <w:b w:val="0"/>
          <w:szCs w:val="24"/>
        </w:rPr>
        <w:t>uerem marcar a</w:t>
      </w:r>
      <w:r>
        <w:rPr>
          <w:rFonts w:ascii="Times New Roman" w:hAnsi="Times New Roman" w:cs="Times New Roman"/>
          <w:b w:val="0"/>
          <w:szCs w:val="24"/>
        </w:rPr>
        <w:t>s pessoas com a sua energia e atitude. Q</w:t>
      </w:r>
      <w:r w:rsidR="00F33277" w:rsidRPr="0004292F">
        <w:rPr>
          <w:rFonts w:ascii="Times New Roman" w:hAnsi="Times New Roman" w:cs="Times New Roman"/>
          <w:b w:val="0"/>
          <w:szCs w:val="24"/>
        </w:rPr>
        <w:t xml:space="preserve">uerem influenciar todos os habitantes da região a adoptar um estilo de vida saudável, a ser mais ecológicos, a interagir com a natureza </w:t>
      </w:r>
      <w:r>
        <w:rPr>
          <w:rFonts w:ascii="Times New Roman" w:hAnsi="Times New Roman" w:cs="Times New Roman"/>
          <w:b w:val="0"/>
          <w:szCs w:val="24"/>
        </w:rPr>
        <w:t xml:space="preserve">e a viver com qualidade. </w:t>
      </w:r>
    </w:p>
    <w:p w14:paraId="7C31BD0C" w14:textId="6432421E" w:rsidR="00F33277" w:rsidRPr="0004292F" w:rsidRDefault="00F33277" w:rsidP="001A4872">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Outra das suas motivaçõe</w:t>
      </w:r>
      <w:r w:rsidR="001A4872">
        <w:rPr>
          <w:rFonts w:ascii="Times New Roman" w:hAnsi="Times New Roman" w:cs="Times New Roman"/>
          <w:b w:val="0"/>
          <w:szCs w:val="24"/>
        </w:rPr>
        <w:t>s é a vontade de criar um grupo. Q</w:t>
      </w:r>
      <w:r w:rsidRPr="0004292F">
        <w:rPr>
          <w:rFonts w:ascii="Times New Roman" w:hAnsi="Times New Roman" w:cs="Times New Roman"/>
          <w:b w:val="0"/>
          <w:szCs w:val="24"/>
        </w:rPr>
        <w:t xml:space="preserve">uerem investir nas pessoas, pois este negócio é um serviço promovido por pessoas para pessoas, logo querem que o seu </w:t>
      </w:r>
      <w:proofErr w:type="gramStart"/>
      <w:r w:rsidRPr="0004292F">
        <w:rPr>
          <w:rFonts w:ascii="Times New Roman" w:hAnsi="Times New Roman" w:cs="Times New Roman"/>
          <w:b w:val="0"/>
          <w:szCs w:val="24"/>
        </w:rPr>
        <w:t>staff</w:t>
      </w:r>
      <w:proofErr w:type="gramEnd"/>
      <w:r w:rsidRPr="0004292F">
        <w:rPr>
          <w:rFonts w:ascii="Times New Roman" w:hAnsi="Times New Roman" w:cs="Times New Roman"/>
          <w:b w:val="0"/>
          <w:szCs w:val="24"/>
        </w:rPr>
        <w:t xml:space="preserve"> esteja sempre com eles, que trabalhem com um sorriso genuíno. Qu</w:t>
      </w:r>
      <w:r w:rsidR="001A4872">
        <w:rPr>
          <w:rFonts w:ascii="Times New Roman" w:hAnsi="Times New Roman" w:cs="Times New Roman"/>
          <w:b w:val="0"/>
          <w:szCs w:val="24"/>
        </w:rPr>
        <w:t xml:space="preserve">erem apostar na formação do </w:t>
      </w:r>
      <w:proofErr w:type="gramStart"/>
      <w:r w:rsidR="001A4872">
        <w:rPr>
          <w:rFonts w:ascii="Times New Roman" w:hAnsi="Times New Roman" w:cs="Times New Roman"/>
          <w:b w:val="0"/>
          <w:szCs w:val="24"/>
        </w:rPr>
        <w:t>staff</w:t>
      </w:r>
      <w:proofErr w:type="gramEnd"/>
      <w:r w:rsidR="001A4872">
        <w:rPr>
          <w:rFonts w:ascii="Times New Roman" w:hAnsi="Times New Roman" w:cs="Times New Roman"/>
          <w:b w:val="0"/>
          <w:szCs w:val="24"/>
        </w:rPr>
        <w:t>, ajudando-os no aumento d</w:t>
      </w:r>
      <w:r w:rsidRPr="0004292F">
        <w:rPr>
          <w:rFonts w:ascii="Times New Roman" w:hAnsi="Times New Roman" w:cs="Times New Roman"/>
          <w:b w:val="0"/>
          <w:szCs w:val="24"/>
        </w:rPr>
        <w:t>as suas qualidades, capacidades e conhecimentos, de modo a que estes tenham mais orgulho no trabalho que desempenham e se sin</w:t>
      </w:r>
      <w:r w:rsidR="001A4872">
        <w:rPr>
          <w:rFonts w:ascii="Times New Roman" w:hAnsi="Times New Roman" w:cs="Times New Roman"/>
          <w:b w:val="0"/>
          <w:szCs w:val="24"/>
        </w:rPr>
        <w:t>tam mais realizados a nível pessoal, obtendo, assim,</w:t>
      </w:r>
      <w:r w:rsidRPr="0004292F">
        <w:rPr>
          <w:rFonts w:ascii="Times New Roman" w:hAnsi="Times New Roman" w:cs="Times New Roman"/>
          <w:b w:val="0"/>
          <w:szCs w:val="24"/>
        </w:rPr>
        <w:t xml:space="preserve"> o ginásio uma melhor qualidade do s</w:t>
      </w:r>
      <w:r w:rsidR="001A4872">
        <w:rPr>
          <w:rFonts w:ascii="Times New Roman" w:hAnsi="Times New Roman" w:cs="Times New Roman"/>
          <w:b w:val="0"/>
          <w:szCs w:val="24"/>
        </w:rPr>
        <w:t>erviço prestado - staff motivado, clientes satisfeitos</w:t>
      </w:r>
      <w:r w:rsidRPr="0004292F">
        <w:rPr>
          <w:rFonts w:ascii="Times New Roman" w:hAnsi="Times New Roman" w:cs="Times New Roman"/>
          <w:b w:val="0"/>
          <w:szCs w:val="24"/>
        </w:rPr>
        <w:t>.</w:t>
      </w:r>
    </w:p>
    <w:p w14:paraId="1B2E6501" w14:textId="3744DE43" w:rsidR="00F33277" w:rsidRPr="0004292F" w:rsidRDefault="00F33277" w:rsidP="001A4872">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 xml:space="preserve">Os promotores querem ser um </w:t>
      </w:r>
      <w:r w:rsidRPr="001A4872">
        <w:rPr>
          <w:rFonts w:ascii="Times New Roman" w:hAnsi="Times New Roman" w:cs="Times New Roman"/>
          <w:b w:val="0"/>
          <w:i/>
          <w:szCs w:val="24"/>
        </w:rPr>
        <w:t xml:space="preserve">case </w:t>
      </w:r>
      <w:proofErr w:type="spellStart"/>
      <w:r w:rsidRPr="001A4872">
        <w:rPr>
          <w:rFonts w:ascii="Times New Roman" w:hAnsi="Times New Roman" w:cs="Times New Roman"/>
          <w:b w:val="0"/>
          <w:i/>
          <w:szCs w:val="24"/>
        </w:rPr>
        <w:t>study</w:t>
      </w:r>
      <w:proofErr w:type="spellEnd"/>
      <w:r w:rsidR="001A4872">
        <w:rPr>
          <w:rFonts w:ascii="Times New Roman" w:hAnsi="Times New Roman" w:cs="Times New Roman"/>
          <w:b w:val="0"/>
          <w:szCs w:val="24"/>
        </w:rPr>
        <w:t xml:space="preserve"> deste sector. Q</w:t>
      </w:r>
      <w:r w:rsidRPr="0004292F">
        <w:rPr>
          <w:rFonts w:ascii="Times New Roman" w:hAnsi="Times New Roman" w:cs="Times New Roman"/>
          <w:b w:val="0"/>
          <w:szCs w:val="24"/>
        </w:rPr>
        <w:t>uerem criar um modelo de negócio que seja uma referência para todos os clientes, através da prestação de um serviço focado no c</w:t>
      </w:r>
      <w:r w:rsidR="001A4872">
        <w:rPr>
          <w:rFonts w:ascii="Times New Roman" w:hAnsi="Times New Roman" w:cs="Times New Roman"/>
          <w:b w:val="0"/>
          <w:szCs w:val="24"/>
        </w:rPr>
        <w:t>liente e na proximidade com ele. Através da criação de</w:t>
      </w:r>
      <w:r w:rsidRPr="0004292F">
        <w:rPr>
          <w:rFonts w:ascii="Times New Roman" w:hAnsi="Times New Roman" w:cs="Times New Roman"/>
          <w:b w:val="0"/>
          <w:szCs w:val="24"/>
        </w:rPr>
        <w:t xml:space="preserve"> laços que fidelizem não só os sócios aos serviços e ao espaço, mas também a todos os recursos humanos.</w:t>
      </w:r>
    </w:p>
    <w:p w14:paraId="16712C84" w14:textId="680F769F" w:rsidR="00C519F8" w:rsidRDefault="00F33277" w:rsidP="001A4872">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lastRenderedPageBreak/>
        <w:t xml:space="preserve">O que move os promotores é a sua capacidade de se sobrepor às dificuldades, o seu espírito lutador, a sua capacidade de sofrimento, pois apesar de ambos possuírem uma vida estável (posto hierárquico superiores e contrato efectivos) sentem o desejo de abraçar este </w:t>
      </w:r>
      <w:proofErr w:type="spellStart"/>
      <w:r w:rsidRPr="0004292F">
        <w:rPr>
          <w:rFonts w:ascii="Times New Roman" w:hAnsi="Times New Roman" w:cs="Times New Roman"/>
          <w:b w:val="0"/>
          <w:szCs w:val="24"/>
        </w:rPr>
        <w:t>projeto</w:t>
      </w:r>
      <w:proofErr w:type="spellEnd"/>
      <w:r w:rsidRPr="0004292F">
        <w:rPr>
          <w:rFonts w:ascii="Times New Roman" w:hAnsi="Times New Roman" w:cs="Times New Roman"/>
          <w:b w:val="0"/>
          <w:szCs w:val="24"/>
        </w:rPr>
        <w:t>.</w:t>
      </w:r>
    </w:p>
    <w:p w14:paraId="663A7302" w14:textId="77777777" w:rsidR="001A4872" w:rsidRPr="0004292F" w:rsidRDefault="001A4872" w:rsidP="001A4872">
      <w:pPr>
        <w:spacing w:line="360" w:lineRule="auto"/>
        <w:ind w:left="-142" w:right="-142" w:firstLine="567"/>
        <w:jc w:val="both"/>
        <w:rPr>
          <w:rFonts w:ascii="Times New Roman" w:hAnsi="Times New Roman" w:cs="Times New Roman"/>
          <w:b w:val="0"/>
          <w:szCs w:val="24"/>
        </w:rPr>
      </w:pPr>
    </w:p>
    <w:p w14:paraId="2BF63AA1" w14:textId="06BB9059" w:rsidR="001A4872" w:rsidRDefault="00F33277" w:rsidP="001A4872">
      <w:pPr>
        <w:pStyle w:val="Ttulo"/>
      </w:pPr>
      <w:bookmarkStart w:id="6" w:name="_Toc223108209"/>
      <w:r>
        <w:t>3</w:t>
      </w:r>
      <w:r w:rsidR="00426CFC">
        <w:t>.</w:t>
      </w:r>
      <w:r w:rsidR="00426CFC" w:rsidRPr="0004292F">
        <w:t xml:space="preserve"> </w:t>
      </w:r>
      <w:bookmarkStart w:id="7" w:name="_Toc263812602"/>
      <w:r>
        <w:t>An</w:t>
      </w:r>
      <w:r w:rsidR="00426CFC">
        <w:t>álise Extern</w:t>
      </w:r>
      <w:bookmarkStart w:id="8" w:name="_Toc223108210"/>
      <w:bookmarkEnd w:id="6"/>
      <w:r w:rsidR="001A4872">
        <w:t>a</w:t>
      </w:r>
    </w:p>
    <w:p w14:paraId="356C109E" w14:textId="1C41A906" w:rsidR="0081251C" w:rsidRPr="0081251C" w:rsidRDefault="0081251C" w:rsidP="001A4872">
      <w:pPr>
        <w:pStyle w:val="Subttulo"/>
      </w:pPr>
      <w:r>
        <w:t xml:space="preserve">3.1. </w:t>
      </w:r>
      <w:r w:rsidR="00426CFC" w:rsidRPr="0004292F">
        <w:t>Indústria do Fitness</w:t>
      </w:r>
      <w:bookmarkEnd w:id="7"/>
      <w:bookmarkEnd w:id="8"/>
      <w:r w:rsidR="00426CFC" w:rsidRPr="0004292F">
        <w:t xml:space="preserve"> </w:t>
      </w:r>
    </w:p>
    <w:p w14:paraId="282449AC" w14:textId="272C2003" w:rsidR="00AB231B" w:rsidRDefault="00426CFC" w:rsidP="001A4872">
      <w:pPr>
        <w:spacing w:line="360" w:lineRule="auto"/>
        <w:ind w:left="-142" w:right="-143" w:firstLine="567"/>
        <w:jc w:val="both"/>
        <w:rPr>
          <w:rFonts w:ascii="Times New Roman" w:hAnsi="Times New Roman" w:cs="Times New Roman"/>
          <w:b w:val="0"/>
          <w:szCs w:val="24"/>
        </w:rPr>
      </w:pPr>
      <w:r w:rsidRPr="0004292F">
        <w:rPr>
          <w:rFonts w:ascii="Times New Roman" w:hAnsi="Times New Roman" w:cs="Times New Roman"/>
          <w:b w:val="0"/>
          <w:szCs w:val="24"/>
        </w:rPr>
        <w:t xml:space="preserve">Segundo </w:t>
      </w:r>
      <w:proofErr w:type="spellStart"/>
      <w:r w:rsidR="00AB231B">
        <w:rPr>
          <w:rFonts w:ascii="Times New Roman" w:hAnsi="Times New Roman" w:cs="Times New Roman"/>
          <w:b w:val="0"/>
          <w:szCs w:val="24"/>
        </w:rPr>
        <w:t>Pilzer</w:t>
      </w:r>
      <w:proofErr w:type="spellEnd"/>
      <w:r w:rsidR="00AB231B">
        <w:rPr>
          <w:rFonts w:ascii="Times New Roman" w:hAnsi="Times New Roman" w:cs="Times New Roman"/>
          <w:b w:val="0"/>
          <w:szCs w:val="24"/>
        </w:rPr>
        <w:t xml:space="preserve">, </w:t>
      </w:r>
      <w:r w:rsidRPr="0004292F">
        <w:rPr>
          <w:rFonts w:ascii="Times New Roman" w:hAnsi="Times New Roman" w:cs="Times New Roman"/>
          <w:b w:val="0"/>
          <w:szCs w:val="24"/>
        </w:rPr>
        <w:t xml:space="preserve">o mercado do </w:t>
      </w:r>
      <w:proofErr w:type="spellStart"/>
      <w:r w:rsidRPr="00AB231B">
        <w:rPr>
          <w:rFonts w:ascii="Times New Roman" w:hAnsi="Times New Roman" w:cs="Times New Roman"/>
          <w:b w:val="0"/>
          <w:i/>
          <w:szCs w:val="24"/>
        </w:rPr>
        <w:t>wellness</w:t>
      </w:r>
      <w:proofErr w:type="spellEnd"/>
      <w:r w:rsidRPr="0004292F">
        <w:rPr>
          <w:rFonts w:ascii="Times New Roman" w:hAnsi="Times New Roman" w:cs="Times New Roman"/>
          <w:b w:val="0"/>
          <w:szCs w:val="24"/>
        </w:rPr>
        <w:t xml:space="preserve"> são produtos ou serviços prestados de forma pró-ativa, a pesso</w:t>
      </w:r>
      <w:r w:rsidR="00AB231B">
        <w:rPr>
          <w:rFonts w:ascii="Times New Roman" w:hAnsi="Times New Roman" w:cs="Times New Roman"/>
          <w:b w:val="0"/>
          <w:szCs w:val="24"/>
        </w:rPr>
        <w:t xml:space="preserve">as saudáveis. Os </w:t>
      </w:r>
      <w:proofErr w:type="spellStart"/>
      <w:r w:rsidR="00AB231B">
        <w:rPr>
          <w:rFonts w:ascii="Times New Roman" w:hAnsi="Times New Roman" w:cs="Times New Roman"/>
          <w:b w:val="0"/>
          <w:szCs w:val="24"/>
        </w:rPr>
        <w:t>objetivos</w:t>
      </w:r>
      <w:proofErr w:type="spellEnd"/>
      <w:r w:rsidR="00AB231B">
        <w:rPr>
          <w:rFonts w:ascii="Times New Roman" w:hAnsi="Times New Roman" w:cs="Times New Roman"/>
          <w:b w:val="0"/>
          <w:szCs w:val="24"/>
        </w:rPr>
        <w:t xml:space="preserve"> são </w:t>
      </w:r>
      <w:r w:rsidRPr="0004292F">
        <w:rPr>
          <w:rFonts w:ascii="Times New Roman" w:hAnsi="Times New Roman" w:cs="Times New Roman"/>
          <w:b w:val="0"/>
          <w:szCs w:val="24"/>
        </w:rPr>
        <w:t>prevenir o aparecimento de doenças, retardar o envelhecimento e melhorar a aparênc</w:t>
      </w:r>
      <w:r w:rsidR="00AB231B">
        <w:rPr>
          <w:rFonts w:ascii="Times New Roman" w:hAnsi="Times New Roman" w:cs="Times New Roman"/>
          <w:b w:val="0"/>
          <w:szCs w:val="24"/>
        </w:rPr>
        <w:t>ia dos consumidores. Os produtos ou serviços utilizados para tal</w:t>
      </w:r>
      <w:r w:rsidRPr="0004292F">
        <w:rPr>
          <w:rFonts w:ascii="Times New Roman" w:hAnsi="Times New Roman" w:cs="Times New Roman"/>
          <w:b w:val="0"/>
          <w:szCs w:val="24"/>
        </w:rPr>
        <w:t xml:space="preserve"> são os suplementos vitamínicos, </w:t>
      </w:r>
      <w:r w:rsidR="00AB231B">
        <w:rPr>
          <w:rFonts w:ascii="Times New Roman" w:hAnsi="Times New Roman" w:cs="Times New Roman"/>
          <w:b w:val="0"/>
          <w:szCs w:val="24"/>
        </w:rPr>
        <w:t xml:space="preserve">os </w:t>
      </w:r>
      <w:r w:rsidRPr="0004292F">
        <w:rPr>
          <w:rFonts w:ascii="Times New Roman" w:hAnsi="Times New Roman" w:cs="Times New Roman"/>
          <w:b w:val="0"/>
          <w:szCs w:val="24"/>
        </w:rPr>
        <w:t xml:space="preserve">clubes de </w:t>
      </w:r>
      <w:proofErr w:type="spellStart"/>
      <w:proofErr w:type="gramStart"/>
      <w:r w:rsidRPr="0004292F">
        <w:rPr>
          <w:rFonts w:ascii="Times New Roman" w:hAnsi="Times New Roman" w:cs="Times New Roman"/>
          <w:b w:val="0"/>
          <w:szCs w:val="24"/>
        </w:rPr>
        <w:t>fitness</w:t>
      </w:r>
      <w:proofErr w:type="gramEnd"/>
      <w:r w:rsidRPr="0004292F">
        <w:rPr>
          <w:rFonts w:ascii="Times New Roman" w:hAnsi="Times New Roman" w:cs="Times New Roman"/>
          <w:b w:val="0"/>
          <w:szCs w:val="24"/>
        </w:rPr>
        <w:t>,</w:t>
      </w:r>
      <w:r w:rsidR="00AB231B">
        <w:rPr>
          <w:rFonts w:ascii="Times New Roman" w:hAnsi="Times New Roman" w:cs="Times New Roman"/>
          <w:b w:val="0"/>
          <w:szCs w:val="24"/>
        </w:rPr>
        <w:t>a</w:t>
      </w:r>
      <w:proofErr w:type="spellEnd"/>
      <w:r w:rsidR="00AB231B">
        <w:rPr>
          <w:rFonts w:ascii="Times New Roman" w:hAnsi="Times New Roman" w:cs="Times New Roman"/>
          <w:b w:val="0"/>
          <w:szCs w:val="24"/>
        </w:rPr>
        <w:t xml:space="preserve"> </w:t>
      </w:r>
      <w:r w:rsidR="00AB231B" w:rsidRPr="0004292F">
        <w:rPr>
          <w:rFonts w:ascii="Times New Roman" w:hAnsi="Times New Roman" w:cs="Times New Roman"/>
          <w:b w:val="0"/>
          <w:szCs w:val="24"/>
        </w:rPr>
        <w:t>comida</w:t>
      </w:r>
      <w:r w:rsidR="00AB231B">
        <w:rPr>
          <w:rFonts w:ascii="Times New Roman" w:hAnsi="Times New Roman" w:cs="Times New Roman"/>
          <w:b w:val="0"/>
          <w:szCs w:val="24"/>
        </w:rPr>
        <w:t xml:space="preserve"> saudável, etc. </w:t>
      </w:r>
    </w:p>
    <w:p w14:paraId="6A4A28FF" w14:textId="45953601" w:rsidR="00426CFC" w:rsidRPr="0004292F" w:rsidRDefault="00AB231B" w:rsidP="00AB231B">
      <w:pPr>
        <w:spacing w:line="360" w:lineRule="auto"/>
        <w:ind w:left="-142" w:right="-143" w:firstLine="567"/>
        <w:jc w:val="both"/>
        <w:rPr>
          <w:rFonts w:ascii="Times New Roman" w:hAnsi="Times New Roman" w:cs="Times New Roman"/>
          <w:b w:val="0"/>
          <w:szCs w:val="24"/>
        </w:rPr>
      </w:pPr>
      <w:r w:rsidRPr="00AB231B">
        <w:rPr>
          <w:rFonts w:ascii="Times New Roman" w:hAnsi="Times New Roman" w:cs="Times New Roman"/>
          <w:b w:val="0"/>
          <w:szCs w:val="24"/>
        </w:rPr>
        <w:t xml:space="preserve">O negócio do </w:t>
      </w:r>
      <w:proofErr w:type="spellStart"/>
      <w:r w:rsidRPr="00AB231B">
        <w:rPr>
          <w:rFonts w:ascii="Times New Roman" w:hAnsi="Times New Roman" w:cs="Times New Roman"/>
          <w:b w:val="0"/>
          <w:szCs w:val="24"/>
        </w:rPr>
        <w:t>wellness</w:t>
      </w:r>
      <w:proofErr w:type="spellEnd"/>
      <w:r w:rsidRPr="00AB231B">
        <w:rPr>
          <w:rFonts w:ascii="Times New Roman" w:hAnsi="Times New Roman" w:cs="Times New Roman"/>
          <w:b w:val="0"/>
          <w:szCs w:val="24"/>
        </w:rPr>
        <w:t xml:space="preserve"> vale, nos EUA, 500 biliões de dólares, o que inclui serviços de fitness, vendas de suplementos e SPA e outros serviços, e continuará a crescer de forma co</w:t>
      </w:r>
      <w:r>
        <w:rPr>
          <w:rFonts w:ascii="Times New Roman" w:hAnsi="Times New Roman" w:cs="Times New Roman"/>
          <w:b w:val="0"/>
          <w:szCs w:val="24"/>
        </w:rPr>
        <w:t>nservadores nos próximos 2 anos</w:t>
      </w:r>
      <w:r w:rsidRPr="00AB231B">
        <w:rPr>
          <w:rFonts w:ascii="Times New Roman" w:hAnsi="Times New Roman" w:cs="Times New Roman"/>
          <w:b w:val="0"/>
          <w:szCs w:val="24"/>
        </w:rPr>
        <w:t xml:space="preserve"> </w:t>
      </w:r>
      <w:proofErr w:type="gramStart"/>
      <w:r w:rsidRPr="00AB231B">
        <w:rPr>
          <w:rFonts w:ascii="Times New Roman" w:hAnsi="Times New Roman" w:cs="Times New Roman"/>
          <w:b w:val="0"/>
          <w:szCs w:val="24"/>
        </w:rPr>
        <w:t xml:space="preserve">( </w:t>
      </w:r>
      <w:proofErr w:type="spellStart"/>
      <w:r w:rsidRPr="00AB231B">
        <w:rPr>
          <w:rFonts w:ascii="Times New Roman" w:hAnsi="Times New Roman" w:cs="Times New Roman"/>
          <w:b w:val="0"/>
          <w:szCs w:val="24"/>
        </w:rPr>
        <w:t>Pilzer</w:t>
      </w:r>
      <w:proofErr w:type="spellEnd"/>
      <w:proofErr w:type="gramEnd"/>
      <w:r w:rsidRPr="00AB231B">
        <w:rPr>
          <w:rFonts w:ascii="Times New Roman" w:hAnsi="Times New Roman" w:cs="Times New Roman"/>
          <w:b w:val="0"/>
          <w:szCs w:val="24"/>
        </w:rPr>
        <w:t>, 2007).</w:t>
      </w:r>
      <w:r>
        <w:rPr>
          <w:rFonts w:ascii="Times New Roman" w:hAnsi="Times New Roman" w:cs="Times New Roman"/>
          <w:b w:val="0"/>
          <w:szCs w:val="24"/>
        </w:rPr>
        <w:t xml:space="preserve"> Na Europa dos 27 o negócio do </w:t>
      </w:r>
      <w:proofErr w:type="spellStart"/>
      <w:r w:rsidRPr="00AB231B">
        <w:rPr>
          <w:rFonts w:ascii="Times New Roman" w:hAnsi="Times New Roman" w:cs="Times New Roman"/>
          <w:b w:val="0"/>
          <w:i/>
          <w:szCs w:val="24"/>
        </w:rPr>
        <w:t>h</w:t>
      </w:r>
      <w:r w:rsidR="00426CFC" w:rsidRPr="00AB231B">
        <w:rPr>
          <w:rFonts w:ascii="Times New Roman" w:hAnsi="Times New Roman" w:cs="Times New Roman"/>
          <w:b w:val="0"/>
          <w:i/>
          <w:szCs w:val="24"/>
        </w:rPr>
        <w:t>ea</w:t>
      </w:r>
      <w:r w:rsidRPr="00AB231B">
        <w:rPr>
          <w:rFonts w:ascii="Times New Roman" w:hAnsi="Times New Roman" w:cs="Times New Roman"/>
          <w:b w:val="0"/>
          <w:i/>
          <w:szCs w:val="24"/>
        </w:rPr>
        <w:t>l</w:t>
      </w:r>
      <w:r w:rsidR="00426CFC" w:rsidRPr="00AB231B">
        <w:rPr>
          <w:rFonts w:ascii="Times New Roman" w:hAnsi="Times New Roman" w:cs="Times New Roman"/>
          <w:b w:val="0"/>
          <w:i/>
          <w:szCs w:val="24"/>
        </w:rPr>
        <w:t>th&amp;fitness</w:t>
      </w:r>
      <w:proofErr w:type="spellEnd"/>
      <w:r w:rsidR="00426CFC" w:rsidRPr="0004292F">
        <w:rPr>
          <w:rFonts w:ascii="Times New Roman" w:hAnsi="Times New Roman" w:cs="Times New Roman"/>
          <w:b w:val="0"/>
          <w:szCs w:val="24"/>
        </w:rPr>
        <w:t xml:space="preserve"> vale 20 biliões de euros, valendo praticamente o dobro da indústria do futebol profissional</w:t>
      </w:r>
      <w:r>
        <w:rPr>
          <w:rFonts w:ascii="Times New Roman" w:hAnsi="Times New Roman" w:cs="Times New Roman"/>
          <w:b w:val="0"/>
          <w:szCs w:val="24"/>
        </w:rPr>
        <w:t xml:space="preserve">, segundo a </w:t>
      </w:r>
      <w:proofErr w:type="spellStart"/>
      <w:r>
        <w:rPr>
          <w:rFonts w:ascii="Times New Roman" w:hAnsi="Times New Roman" w:cs="Times New Roman"/>
          <w:b w:val="0"/>
          <w:szCs w:val="24"/>
        </w:rPr>
        <w:t>European</w:t>
      </w:r>
      <w:proofErr w:type="spellEnd"/>
      <w:r>
        <w:rPr>
          <w:rFonts w:ascii="Times New Roman" w:hAnsi="Times New Roman" w:cs="Times New Roman"/>
          <w:b w:val="0"/>
          <w:szCs w:val="24"/>
        </w:rPr>
        <w:t xml:space="preserve"> </w:t>
      </w:r>
      <w:proofErr w:type="spellStart"/>
      <w:r>
        <w:rPr>
          <w:rFonts w:ascii="Times New Roman" w:hAnsi="Times New Roman" w:cs="Times New Roman"/>
          <w:b w:val="0"/>
          <w:szCs w:val="24"/>
        </w:rPr>
        <w:t>Health&amp;Fitness</w:t>
      </w:r>
      <w:proofErr w:type="spellEnd"/>
      <w:r>
        <w:rPr>
          <w:rFonts w:ascii="Times New Roman" w:hAnsi="Times New Roman" w:cs="Times New Roman"/>
          <w:b w:val="0"/>
          <w:szCs w:val="24"/>
        </w:rPr>
        <w:t xml:space="preserve"> </w:t>
      </w:r>
      <w:proofErr w:type="spellStart"/>
      <w:r>
        <w:rPr>
          <w:rFonts w:ascii="Times New Roman" w:hAnsi="Times New Roman" w:cs="Times New Roman"/>
          <w:b w:val="0"/>
          <w:szCs w:val="24"/>
        </w:rPr>
        <w:t>Association</w:t>
      </w:r>
      <w:proofErr w:type="spellEnd"/>
      <w:r>
        <w:rPr>
          <w:rFonts w:ascii="Times New Roman" w:hAnsi="Times New Roman" w:cs="Times New Roman"/>
          <w:b w:val="0"/>
          <w:szCs w:val="24"/>
        </w:rPr>
        <w:t>. (</w:t>
      </w:r>
      <w:r w:rsidRPr="00AB231B">
        <w:rPr>
          <w:rFonts w:ascii="Times New Roman" w:hAnsi="Times New Roman" w:cs="Times New Roman"/>
          <w:b w:val="0"/>
          <w:szCs w:val="24"/>
        </w:rPr>
        <w:t xml:space="preserve">EHFA, </w:t>
      </w:r>
      <w:proofErr w:type="spellStart"/>
      <w:r w:rsidRPr="00AB231B">
        <w:rPr>
          <w:rFonts w:ascii="Times New Roman" w:hAnsi="Times New Roman" w:cs="Times New Roman"/>
          <w:b w:val="0"/>
          <w:szCs w:val="24"/>
        </w:rPr>
        <w:t>European</w:t>
      </w:r>
      <w:proofErr w:type="spellEnd"/>
      <w:r w:rsidRPr="00AB231B">
        <w:rPr>
          <w:rFonts w:ascii="Times New Roman" w:hAnsi="Times New Roman" w:cs="Times New Roman"/>
          <w:b w:val="0"/>
          <w:szCs w:val="24"/>
        </w:rPr>
        <w:t xml:space="preserve"> </w:t>
      </w:r>
      <w:proofErr w:type="spellStart"/>
      <w:r w:rsidRPr="00AB231B">
        <w:rPr>
          <w:rFonts w:ascii="Times New Roman" w:hAnsi="Times New Roman" w:cs="Times New Roman"/>
          <w:b w:val="0"/>
          <w:szCs w:val="24"/>
        </w:rPr>
        <w:t>H</w:t>
      </w:r>
      <w:r>
        <w:rPr>
          <w:rFonts w:ascii="Times New Roman" w:hAnsi="Times New Roman" w:cs="Times New Roman"/>
          <w:b w:val="0"/>
          <w:szCs w:val="24"/>
        </w:rPr>
        <w:t>ealt&amp;Fitness</w:t>
      </w:r>
      <w:proofErr w:type="spellEnd"/>
      <w:r>
        <w:rPr>
          <w:rFonts w:ascii="Times New Roman" w:hAnsi="Times New Roman" w:cs="Times New Roman"/>
          <w:b w:val="0"/>
          <w:szCs w:val="24"/>
        </w:rPr>
        <w:t xml:space="preserve"> </w:t>
      </w:r>
      <w:proofErr w:type="spellStart"/>
      <w:r>
        <w:rPr>
          <w:rFonts w:ascii="Times New Roman" w:hAnsi="Times New Roman" w:cs="Times New Roman"/>
          <w:b w:val="0"/>
          <w:szCs w:val="24"/>
        </w:rPr>
        <w:t>Association</w:t>
      </w:r>
      <w:proofErr w:type="spellEnd"/>
      <w:r>
        <w:rPr>
          <w:rFonts w:ascii="Times New Roman" w:hAnsi="Times New Roman" w:cs="Times New Roman"/>
          <w:b w:val="0"/>
          <w:szCs w:val="24"/>
        </w:rPr>
        <w:t xml:space="preserve">, 2008). </w:t>
      </w:r>
      <w:r w:rsidR="00426CFC" w:rsidRPr="0004292F">
        <w:rPr>
          <w:rFonts w:ascii="Times New Roman" w:hAnsi="Times New Roman" w:cs="Times New Roman"/>
          <w:b w:val="0"/>
          <w:szCs w:val="24"/>
        </w:rPr>
        <w:t>Em Portugal vale</w:t>
      </w:r>
      <w:r>
        <w:rPr>
          <w:rFonts w:ascii="Times New Roman" w:hAnsi="Times New Roman" w:cs="Times New Roman"/>
          <w:b w:val="0"/>
          <w:szCs w:val="24"/>
        </w:rPr>
        <w:t>,</w:t>
      </w:r>
      <w:r w:rsidR="00426CFC" w:rsidRPr="0004292F">
        <w:rPr>
          <w:rFonts w:ascii="Times New Roman" w:hAnsi="Times New Roman" w:cs="Times New Roman"/>
          <w:b w:val="0"/>
          <w:szCs w:val="24"/>
        </w:rPr>
        <w:t xml:space="preserve"> apenas</w:t>
      </w:r>
      <w:r>
        <w:rPr>
          <w:rFonts w:ascii="Times New Roman" w:hAnsi="Times New Roman" w:cs="Times New Roman"/>
          <w:b w:val="0"/>
          <w:szCs w:val="24"/>
        </w:rPr>
        <w:t>,</w:t>
      </w:r>
      <w:r w:rsidR="00426CFC" w:rsidRPr="0004292F">
        <w:rPr>
          <w:rFonts w:ascii="Times New Roman" w:hAnsi="Times New Roman" w:cs="Times New Roman"/>
          <w:b w:val="0"/>
          <w:szCs w:val="24"/>
        </w:rPr>
        <w:t xml:space="preserve"> 331M, valores muito baixos, quando comparados por exemplo com a Espanha que vale 3.600M e possui uma taxa de penetração da população em ginásios e </w:t>
      </w:r>
      <w:proofErr w:type="spellStart"/>
      <w:r w:rsidR="00426CFC" w:rsidRPr="00676441">
        <w:rPr>
          <w:rFonts w:ascii="Times New Roman" w:hAnsi="Times New Roman" w:cs="Times New Roman"/>
          <w:b w:val="0"/>
          <w:i/>
          <w:szCs w:val="24"/>
        </w:rPr>
        <w:t>Health</w:t>
      </w:r>
      <w:proofErr w:type="spellEnd"/>
      <w:r w:rsidR="00426CFC" w:rsidRPr="00676441">
        <w:rPr>
          <w:rFonts w:ascii="Times New Roman" w:hAnsi="Times New Roman" w:cs="Times New Roman"/>
          <w:b w:val="0"/>
          <w:i/>
          <w:szCs w:val="24"/>
        </w:rPr>
        <w:t xml:space="preserve"> Clubs</w:t>
      </w:r>
      <w:r w:rsidR="00426CFC" w:rsidRPr="0004292F">
        <w:rPr>
          <w:rFonts w:ascii="Times New Roman" w:hAnsi="Times New Roman" w:cs="Times New Roman"/>
          <w:b w:val="0"/>
          <w:szCs w:val="24"/>
        </w:rPr>
        <w:t xml:space="preserve"> de 14.8% da população. Portugal possui uma taxa de penetração de 5,6%, o que significa que 600 mil pessoas praticam exercício físico em ginás</w:t>
      </w:r>
      <w:r w:rsidR="00676441">
        <w:rPr>
          <w:rFonts w:ascii="Times New Roman" w:hAnsi="Times New Roman" w:cs="Times New Roman"/>
          <w:b w:val="0"/>
          <w:szCs w:val="24"/>
        </w:rPr>
        <w:t>ios, sendo um valor muito baixo este pode também ser considerado</w:t>
      </w:r>
      <w:r w:rsidR="00426CFC" w:rsidRPr="0004292F">
        <w:rPr>
          <w:rFonts w:ascii="Times New Roman" w:hAnsi="Times New Roman" w:cs="Times New Roman"/>
          <w:b w:val="0"/>
          <w:szCs w:val="24"/>
        </w:rPr>
        <w:t xml:space="preserve"> uma oportunidade</w:t>
      </w:r>
      <w:r w:rsidR="00676441">
        <w:rPr>
          <w:rFonts w:ascii="Times New Roman" w:hAnsi="Times New Roman" w:cs="Times New Roman"/>
          <w:b w:val="0"/>
          <w:szCs w:val="24"/>
        </w:rPr>
        <w:t>,</w:t>
      </w:r>
      <w:r w:rsidR="00426CFC" w:rsidRPr="0004292F">
        <w:rPr>
          <w:rFonts w:ascii="Times New Roman" w:hAnsi="Times New Roman" w:cs="Times New Roman"/>
          <w:b w:val="0"/>
          <w:szCs w:val="24"/>
        </w:rPr>
        <w:t xml:space="preserve"> visto apresentar um potencial de crescimento de 235,500 cliente</w:t>
      </w:r>
      <w:r w:rsidR="00676441">
        <w:rPr>
          <w:rFonts w:ascii="Times New Roman" w:hAnsi="Times New Roman" w:cs="Times New Roman"/>
          <w:b w:val="0"/>
          <w:szCs w:val="24"/>
        </w:rPr>
        <w:t>s</w:t>
      </w:r>
      <w:r w:rsidR="00426CFC" w:rsidRPr="0004292F">
        <w:rPr>
          <w:rFonts w:ascii="Times New Roman" w:hAnsi="Times New Roman" w:cs="Times New Roman"/>
          <w:b w:val="0"/>
          <w:szCs w:val="24"/>
        </w:rPr>
        <w:t xml:space="preserve"> e 129M de euros, valor calculado com a aproximação da taxa portuguesa à da Europa, (IHRSA </w:t>
      </w:r>
      <w:proofErr w:type="spellStart"/>
      <w:r w:rsidR="00426CFC" w:rsidRPr="0004292F">
        <w:rPr>
          <w:rFonts w:ascii="Times New Roman" w:hAnsi="Times New Roman" w:cs="Times New Roman"/>
          <w:b w:val="0"/>
          <w:szCs w:val="24"/>
        </w:rPr>
        <w:t>European</w:t>
      </w:r>
      <w:proofErr w:type="spellEnd"/>
      <w:r w:rsidR="00426CFC" w:rsidRPr="0004292F">
        <w:rPr>
          <w:rFonts w:ascii="Times New Roman" w:hAnsi="Times New Roman" w:cs="Times New Roman"/>
          <w:b w:val="0"/>
          <w:szCs w:val="24"/>
        </w:rPr>
        <w:t xml:space="preserve"> </w:t>
      </w:r>
      <w:proofErr w:type="spellStart"/>
      <w:r w:rsidR="00426CFC" w:rsidRPr="0004292F">
        <w:rPr>
          <w:rFonts w:ascii="Times New Roman" w:hAnsi="Times New Roman" w:cs="Times New Roman"/>
          <w:b w:val="0"/>
          <w:szCs w:val="24"/>
        </w:rPr>
        <w:t>Market</w:t>
      </w:r>
      <w:proofErr w:type="spellEnd"/>
      <w:r w:rsidR="00426CFC" w:rsidRPr="0004292F">
        <w:rPr>
          <w:rFonts w:ascii="Times New Roman" w:hAnsi="Times New Roman" w:cs="Times New Roman"/>
          <w:b w:val="0"/>
          <w:szCs w:val="24"/>
        </w:rPr>
        <w:t xml:space="preserve"> </w:t>
      </w:r>
      <w:proofErr w:type="spellStart"/>
      <w:r w:rsidR="00426CFC" w:rsidRPr="0004292F">
        <w:rPr>
          <w:rFonts w:ascii="Times New Roman" w:hAnsi="Times New Roman" w:cs="Times New Roman"/>
          <w:b w:val="0"/>
          <w:szCs w:val="24"/>
        </w:rPr>
        <w:t>Report</w:t>
      </w:r>
      <w:proofErr w:type="spellEnd"/>
      <w:r w:rsidR="00426CFC" w:rsidRPr="0004292F">
        <w:rPr>
          <w:rFonts w:ascii="Times New Roman" w:hAnsi="Times New Roman" w:cs="Times New Roman"/>
          <w:b w:val="0"/>
          <w:szCs w:val="24"/>
        </w:rPr>
        <w:t xml:space="preserve"> </w:t>
      </w:r>
      <w:proofErr w:type="spellStart"/>
      <w:r w:rsidR="00426CFC" w:rsidRPr="0004292F">
        <w:rPr>
          <w:rFonts w:ascii="Times New Roman" w:hAnsi="Times New Roman" w:cs="Times New Roman"/>
          <w:b w:val="0"/>
          <w:szCs w:val="24"/>
        </w:rPr>
        <w:t>Deloitte</w:t>
      </w:r>
      <w:proofErr w:type="spellEnd"/>
      <w:r w:rsidR="00426CFC" w:rsidRPr="0004292F">
        <w:rPr>
          <w:rFonts w:ascii="Times New Roman" w:hAnsi="Times New Roman" w:cs="Times New Roman"/>
          <w:b w:val="0"/>
          <w:szCs w:val="24"/>
        </w:rPr>
        <w:t xml:space="preserve"> analysis,2008). </w:t>
      </w:r>
    </w:p>
    <w:p w14:paraId="15AEEFA3" w14:textId="77777777" w:rsidR="006B69CF" w:rsidRDefault="006B69CF" w:rsidP="00676441">
      <w:pPr>
        <w:spacing w:line="360" w:lineRule="auto"/>
        <w:ind w:left="-142" w:right="-143"/>
        <w:jc w:val="center"/>
        <w:rPr>
          <w:rFonts w:ascii="Times New Roman" w:hAnsi="Times New Roman" w:cs="Times New Roman"/>
          <w:b w:val="0"/>
          <w:szCs w:val="24"/>
        </w:rPr>
      </w:pPr>
    </w:p>
    <w:p w14:paraId="74B4607B" w14:textId="77777777" w:rsidR="006B69CF" w:rsidRDefault="006B69CF" w:rsidP="00676441">
      <w:pPr>
        <w:spacing w:line="360" w:lineRule="auto"/>
        <w:ind w:left="-142" w:right="-143"/>
        <w:jc w:val="center"/>
        <w:rPr>
          <w:rFonts w:ascii="Times New Roman" w:hAnsi="Times New Roman" w:cs="Times New Roman"/>
          <w:b w:val="0"/>
          <w:szCs w:val="24"/>
        </w:rPr>
      </w:pPr>
    </w:p>
    <w:p w14:paraId="46E64944" w14:textId="77777777" w:rsidR="006B69CF" w:rsidRDefault="006B69CF" w:rsidP="00676441">
      <w:pPr>
        <w:spacing w:line="360" w:lineRule="auto"/>
        <w:ind w:left="-142" w:right="-143"/>
        <w:jc w:val="center"/>
        <w:rPr>
          <w:rFonts w:ascii="Times New Roman" w:hAnsi="Times New Roman" w:cs="Times New Roman"/>
          <w:b w:val="0"/>
          <w:szCs w:val="24"/>
        </w:rPr>
      </w:pPr>
    </w:p>
    <w:p w14:paraId="0B9595D7" w14:textId="77777777" w:rsidR="006B69CF" w:rsidRDefault="006B69CF" w:rsidP="00676441">
      <w:pPr>
        <w:spacing w:line="360" w:lineRule="auto"/>
        <w:ind w:left="-142" w:right="-143"/>
        <w:jc w:val="center"/>
        <w:rPr>
          <w:rFonts w:ascii="Times New Roman" w:hAnsi="Times New Roman" w:cs="Times New Roman"/>
          <w:b w:val="0"/>
          <w:szCs w:val="24"/>
        </w:rPr>
      </w:pPr>
    </w:p>
    <w:p w14:paraId="04A20E4F" w14:textId="77777777" w:rsidR="006B69CF" w:rsidRDefault="006B69CF" w:rsidP="00676441">
      <w:pPr>
        <w:spacing w:line="360" w:lineRule="auto"/>
        <w:ind w:left="-142" w:right="-143"/>
        <w:jc w:val="center"/>
        <w:rPr>
          <w:rFonts w:ascii="Times New Roman" w:hAnsi="Times New Roman" w:cs="Times New Roman"/>
          <w:b w:val="0"/>
          <w:szCs w:val="24"/>
        </w:rPr>
      </w:pPr>
    </w:p>
    <w:p w14:paraId="580B9ED3" w14:textId="77777777" w:rsidR="006B69CF" w:rsidRDefault="006B69CF" w:rsidP="00676441">
      <w:pPr>
        <w:spacing w:line="360" w:lineRule="auto"/>
        <w:ind w:left="-142" w:right="-143"/>
        <w:jc w:val="center"/>
        <w:rPr>
          <w:rFonts w:ascii="Times New Roman" w:hAnsi="Times New Roman" w:cs="Times New Roman"/>
          <w:b w:val="0"/>
          <w:szCs w:val="24"/>
        </w:rPr>
      </w:pPr>
    </w:p>
    <w:p w14:paraId="50D8F259" w14:textId="0943E0D5" w:rsidR="006B69CF" w:rsidRPr="006B69CF" w:rsidRDefault="006B69CF" w:rsidP="006B69CF">
      <w:pPr>
        <w:spacing w:line="360" w:lineRule="auto"/>
        <w:ind w:left="-142" w:right="-143"/>
        <w:jc w:val="center"/>
        <w:rPr>
          <w:rFonts w:ascii="Times New Roman" w:hAnsi="Times New Roman" w:cs="Times New Roman"/>
          <w:b w:val="0"/>
          <w:szCs w:val="24"/>
          <w:lang w:val="en-US"/>
        </w:rPr>
      </w:pPr>
      <w:proofErr w:type="spellStart"/>
      <w:r w:rsidRPr="00676441">
        <w:rPr>
          <w:rFonts w:ascii="Times New Roman" w:hAnsi="Times New Roman" w:cs="Times New Roman"/>
          <w:b w:val="0"/>
          <w:szCs w:val="24"/>
          <w:lang w:val="en-US"/>
        </w:rPr>
        <w:lastRenderedPageBreak/>
        <w:t>Tabela</w:t>
      </w:r>
      <w:proofErr w:type="spellEnd"/>
      <w:r w:rsidRPr="00676441">
        <w:rPr>
          <w:rFonts w:ascii="Times New Roman" w:hAnsi="Times New Roman" w:cs="Times New Roman"/>
          <w:b w:val="0"/>
          <w:szCs w:val="24"/>
          <w:lang w:val="en-US"/>
        </w:rPr>
        <w:t xml:space="preserve"> 1 – IHRSA, European Market Deloitte analysis, 2008</w:t>
      </w:r>
    </w:p>
    <w:p w14:paraId="3A13A3CA" w14:textId="24CA14EE" w:rsidR="00426CFC" w:rsidRPr="0004292F" w:rsidRDefault="00676441" w:rsidP="00676441">
      <w:pPr>
        <w:spacing w:line="360" w:lineRule="auto"/>
        <w:ind w:left="-142" w:right="-143"/>
        <w:jc w:val="center"/>
        <w:rPr>
          <w:rFonts w:ascii="Times New Roman" w:hAnsi="Times New Roman" w:cs="Times New Roman"/>
          <w:b w:val="0"/>
          <w:szCs w:val="24"/>
        </w:rPr>
      </w:pPr>
      <w:r>
        <w:rPr>
          <w:rFonts w:ascii="Times New Roman" w:hAnsi="Times New Roman" w:cs="Times New Roman"/>
          <w:b w:val="0"/>
          <w:noProof/>
          <w:szCs w:val="24"/>
          <w:lang w:eastAsia="pt-PT"/>
        </w:rPr>
        <w:drawing>
          <wp:inline distT="0" distB="0" distL="0" distR="0" wp14:anchorId="7BE6837D" wp14:editId="554F5EE6">
            <wp:extent cx="4779645" cy="1847215"/>
            <wp:effectExtent l="0" t="0" r="1905" b="63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9645" cy="1847215"/>
                    </a:xfrm>
                    <a:prstGeom prst="rect">
                      <a:avLst/>
                    </a:prstGeom>
                    <a:noFill/>
                  </pic:spPr>
                </pic:pic>
              </a:graphicData>
            </a:graphic>
          </wp:inline>
        </w:drawing>
      </w:r>
    </w:p>
    <w:p w14:paraId="659BD408" w14:textId="498CA81A" w:rsidR="00426CFC" w:rsidRPr="0004292F" w:rsidRDefault="00426CFC" w:rsidP="00676441">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Comparando Portugal aos restantes países</w:t>
      </w:r>
      <w:r w:rsidR="00676441">
        <w:rPr>
          <w:rFonts w:ascii="Times New Roman" w:hAnsi="Times New Roman" w:cs="Times New Roman"/>
          <w:b w:val="0"/>
          <w:szCs w:val="24"/>
        </w:rPr>
        <w:t>,</w:t>
      </w:r>
      <w:r w:rsidRPr="0004292F">
        <w:rPr>
          <w:rFonts w:ascii="Times New Roman" w:hAnsi="Times New Roman" w:cs="Times New Roman"/>
          <w:b w:val="0"/>
          <w:szCs w:val="24"/>
        </w:rPr>
        <w:t xml:space="preserve"> quando da Europa percebemos que possuímos um volume de negócios muito baixo comparando com o Reino Unido, que apresenta o maior volume. Espanha é o país que apresenta maior taxa de penetração (14,6%) e Itália</w:t>
      </w:r>
      <w:r w:rsidR="00676441">
        <w:rPr>
          <w:rFonts w:ascii="Times New Roman" w:hAnsi="Times New Roman" w:cs="Times New Roman"/>
          <w:b w:val="0"/>
          <w:szCs w:val="24"/>
        </w:rPr>
        <w:t>,</w:t>
      </w:r>
      <w:r w:rsidRPr="0004292F">
        <w:rPr>
          <w:rFonts w:ascii="Times New Roman" w:hAnsi="Times New Roman" w:cs="Times New Roman"/>
          <w:b w:val="0"/>
          <w:szCs w:val="24"/>
        </w:rPr>
        <w:t xml:space="preserve"> o país</w:t>
      </w:r>
      <w:r w:rsidR="00676441">
        <w:rPr>
          <w:rFonts w:ascii="Times New Roman" w:hAnsi="Times New Roman" w:cs="Times New Roman"/>
          <w:b w:val="0"/>
          <w:szCs w:val="24"/>
        </w:rPr>
        <w:t>,</w:t>
      </w:r>
      <w:r w:rsidRPr="0004292F">
        <w:rPr>
          <w:rFonts w:ascii="Times New Roman" w:hAnsi="Times New Roman" w:cs="Times New Roman"/>
          <w:b w:val="0"/>
          <w:szCs w:val="24"/>
        </w:rPr>
        <w:t xml:space="preserve"> com maior número de clubes, cerca de 8300, Portugal apresenta valores muito inferiores (taxa de penetração, 5,6% e 1400 clubes), (IHRSA </w:t>
      </w:r>
      <w:proofErr w:type="spellStart"/>
      <w:r w:rsidRPr="0004292F">
        <w:rPr>
          <w:rFonts w:ascii="Times New Roman" w:hAnsi="Times New Roman" w:cs="Times New Roman"/>
          <w:b w:val="0"/>
          <w:szCs w:val="24"/>
        </w:rPr>
        <w:t>European</w:t>
      </w:r>
      <w:proofErr w:type="spellEnd"/>
      <w:r w:rsidRPr="0004292F">
        <w:rPr>
          <w:rFonts w:ascii="Times New Roman" w:hAnsi="Times New Roman" w:cs="Times New Roman"/>
          <w:b w:val="0"/>
          <w:szCs w:val="24"/>
        </w:rPr>
        <w:t xml:space="preserve"> </w:t>
      </w:r>
      <w:proofErr w:type="spellStart"/>
      <w:r w:rsidRPr="0004292F">
        <w:rPr>
          <w:rFonts w:ascii="Times New Roman" w:hAnsi="Times New Roman" w:cs="Times New Roman"/>
          <w:b w:val="0"/>
          <w:szCs w:val="24"/>
        </w:rPr>
        <w:t>Market</w:t>
      </w:r>
      <w:proofErr w:type="spellEnd"/>
      <w:r w:rsidRPr="0004292F">
        <w:rPr>
          <w:rFonts w:ascii="Times New Roman" w:hAnsi="Times New Roman" w:cs="Times New Roman"/>
          <w:b w:val="0"/>
          <w:szCs w:val="24"/>
        </w:rPr>
        <w:t xml:space="preserve"> </w:t>
      </w:r>
      <w:proofErr w:type="spellStart"/>
      <w:r w:rsidRPr="0004292F">
        <w:rPr>
          <w:rFonts w:ascii="Times New Roman" w:hAnsi="Times New Roman" w:cs="Times New Roman"/>
          <w:b w:val="0"/>
          <w:szCs w:val="24"/>
        </w:rPr>
        <w:t>Report</w:t>
      </w:r>
      <w:proofErr w:type="spellEnd"/>
      <w:r w:rsidRPr="0004292F">
        <w:rPr>
          <w:rFonts w:ascii="Times New Roman" w:hAnsi="Times New Roman" w:cs="Times New Roman"/>
          <w:b w:val="0"/>
          <w:szCs w:val="24"/>
        </w:rPr>
        <w:t xml:space="preserve"> </w:t>
      </w:r>
      <w:proofErr w:type="spellStart"/>
      <w:r w:rsidRPr="0004292F">
        <w:rPr>
          <w:rFonts w:ascii="Times New Roman" w:hAnsi="Times New Roman" w:cs="Times New Roman"/>
          <w:b w:val="0"/>
          <w:szCs w:val="24"/>
        </w:rPr>
        <w:t>Deloitte</w:t>
      </w:r>
      <w:proofErr w:type="spellEnd"/>
      <w:r w:rsidRPr="0004292F">
        <w:rPr>
          <w:rFonts w:ascii="Times New Roman" w:hAnsi="Times New Roman" w:cs="Times New Roman"/>
          <w:b w:val="0"/>
          <w:szCs w:val="24"/>
        </w:rPr>
        <w:t xml:space="preserve"> </w:t>
      </w:r>
      <w:proofErr w:type="spellStart"/>
      <w:r w:rsidRPr="0004292F">
        <w:rPr>
          <w:rFonts w:ascii="Times New Roman" w:hAnsi="Times New Roman" w:cs="Times New Roman"/>
          <w:b w:val="0"/>
          <w:szCs w:val="24"/>
        </w:rPr>
        <w:t>analysis</w:t>
      </w:r>
      <w:proofErr w:type="spellEnd"/>
      <w:r w:rsidRPr="0004292F">
        <w:rPr>
          <w:rFonts w:ascii="Times New Roman" w:hAnsi="Times New Roman" w:cs="Times New Roman"/>
          <w:b w:val="0"/>
          <w:szCs w:val="24"/>
        </w:rPr>
        <w:t xml:space="preserve">, 2008). </w:t>
      </w:r>
    </w:p>
    <w:p w14:paraId="262222CE" w14:textId="0A6B5E3C" w:rsidR="00426CFC" w:rsidRPr="0004292F" w:rsidRDefault="00426CFC" w:rsidP="00676441">
      <w:pPr>
        <w:spacing w:line="360" w:lineRule="auto"/>
        <w:ind w:left="-142" w:right="-142" w:firstLine="567"/>
        <w:jc w:val="both"/>
        <w:rPr>
          <w:rFonts w:ascii="Times New Roman" w:hAnsi="Times New Roman" w:cs="Times New Roman"/>
          <w:b w:val="0"/>
          <w:color w:val="000000" w:themeColor="text1"/>
          <w:szCs w:val="24"/>
        </w:rPr>
      </w:pPr>
      <w:r w:rsidRPr="0004292F">
        <w:rPr>
          <w:rFonts w:ascii="Times New Roman" w:hAnsi="Times New Roman" w:cs="Times New Roman"/>
          <w:b w:val="0"/>
          <w:color w:val="000000" w:themeColor="text1"/>
          <w:szCs w:val="24"/>
        </w:rPr>
        <w:t xml:space="preserve">Segundo o </w:t>
      </w:r>
      <w:proofErr w:type="spellStart"/>
      <w:r w:rsidRPr="0004292F">
        <w:rPr>
          <w:rFonts w:ascii="Times New Roman" w:hAnsi="Times New Roman" w:cs="Times New Roman"/>
          <w:b w:val="0"/>
          <w:color w:val="000000" w:themeColor="text1"/>
          <w:szCs w:val="24"/>
        </w:rPr>
        <w:t>Eurobarómetro</w:t>
      </w:r>
      <w:proofErr w:type="spellEnd"/>
      <w:r w:rsidRPr="0004292F">
        <w:rPr>
          <w:rFonts w:ascii="Times New Roman" w:hAnsi="Times New Roman" w:cs="Times New Roman"/>
          <w:b w:val="0"/>
          <w:color w:val="000000" w:themeColor="text1"/>
          <w:szCs w:val="24"/>
        </w:rPr>
        <w:t xml:space="preserve"> de 2010, em Portugal apenas 9% da população diz</w:t>
      </w:r>
      <w:r w:rsidR="00676441">
        <w:rPr>
          <w:rFonts w:ascii="Times New Roman" w:hAnsi="Times New Roman" w:cs="Times New Roman"/>
          <w:b w:val="0"/>
          <w:color w:val="000000" w:themeColor="text1"/>
          <w:szCs w:val="24"/>
        </w:rPr>
        <w:t>ia</w:t>
      </w:r>
      <w:r w:rsidRPr="0004292F">
        <w:rPr>
          <w:rFonts w:ascii="Times New Roman" w:hAnsi="Times New Roman" w:cs="Times New Roman"/>
          <w:b w:val="0"/>
          <w:color w:val="000000" w:themeColor="text1"/>
          <w:szCs w:val="24"/>
        </w:rPr>
        <w:t xml:space="preserve"> praticar at</w:t>
      </w:r>
      <w:r w:rsidR="00676441">
        <w:rPr>
          <w:rFonts w:ascii="Times New Roman" w:hAnsi="Times New Roman" w:cs="Times New Roman"/>
          <w:b w:val="0"/>
          <w:color w:val="000000" w:themeColor="text1"/>
          <w:szCs w:val="24"/>
        </w:rPr>
        <w:t>ividade física de forma regular,</w:t>
      </w:r>
      <w:r w:rsidRPr="0004292F">
        <w:rPr>
          <w:rFonts w:ascii="Times New Roman" w:hAnsi="Times New Roman" w:cs="Times New Roman"/>
          <w:b w:val="0"/>
          <w:color w:val="000000" w:themeColor="text1"/>
          <w:szCs w:val="24"/>
        </w:rPr>
        <w:t xml:space="preserve"> 24% diz</w:t>
      </w:r>
      <w:r w:rsidR="00C72F1E">
        <w:rPr>
          <w:rFonts w:ascii="Times New Roman" w:hAnsi="Times New Roman" w:cs="Times New Roman"/>
          <w:b w:val="0"/>
          <w:color w:val="000000" w:themeColor="text1"/>
          <w:szCs w:val="24"/>
        </w:rPr>
        <w:t>ia</w:t>
      </w:r>
      <w:r w:rsidRPr="0004292F">
        <w:rPr>
          <w:rFonts w:ascii="Times New Roman" w:hAnsi="Times New Roman" w:cs="Times New Roman"/>
          <w:b w:val="0"/>
          <w:color w:val="000000" w:themeColor="text1"/>
          <w:szCs w:val="24"/>
        </w:rPr>
        <w:t xml:space="preserve"> praticar com alguma regularidade, 11% diz</w:t>
      </w:r>
      <w:r w:rsidR="00C72F1E">
        <w:rPr>
          <w:rFonts w:ascii="Times New Roman" w:hAnsi="Times New Roman" w:cs="Times New Roman"/>
          <w:b w:val="0"/>
          <w:color w:val="000000" w:themeColor="text1"/>
          <w:szCs w:val="24"/>
        </w:rPr>
        <w:t>ia</w:t>
      </w:r>
      <w:r w:rsidRPr="0004292F">
        <w:rPr>
          <w:rFonts w:ascii="Times New Roman" w:hAnsi="Times New Roman" w:cs="Times New Roman"/>
          <w:b w:val="0"/>
          <w:color w:val="000000" w:themeColor="text1"/>
          <w:szCs w:val="24"/>
        </w:rPr>
        <w:t xml:space="preserve"> praticar raramente e 55% diz</w:t>
      </w:r>
      <w:r w:rsidR="00C72F1E">
        <w:rPr>
          <w:rFonts w:ascii="Times New Roman" w:hAnsi="Times New Roman" w:cs="Times New Roman"/>
          <w:b w:val="0"/>
          <w:color w:val="000000" w:themeColor="text1"/>
          <w:szCs w:val="24"/>
        </w:rPr>
        <w:t>ia</w:t>
      </w:r>
      <w:r w:rsidRPr="0004292F">
        <w:rPr>
          <w:rFonts w:ascii="Times New Roman" w:hAnsi="Times New Roman" w:cs="Times New Roman"/>
          <w:b w:val="0"/>
          <w:color w:val="000000" w:themeColor="text1"/>
          <w:szCs w:val="24"/>
        </w:rPr>
        <w:t xml:space="preserve"> não praticar atividade física. Por um lado estes da</w:t>
      </w:r>
      <w:r w:rsidR="00C72F1E">
        <w:rPr>
          <w:rFonts w:ascii="Times New Roman" w:hAnsi="Times New Roman" w:cs="Times New Roman"/>
          <w:b w:val="0"/>
          <w:color w:val="000000" w:themeColor="text1"/>
          <w:szCs w:val="24"/>
        </w:rPr>
        <w:t>dos podem parecer</w:t>
      </w:r>
      <w:r w:rsidRPr="0004292F">
        <w:rPr>
          <w:rFonts w:ascii="Times New Roman" w:hAnsi="Times New Roman" w:cs="Times New Roman"/>
          <w:b w:val="0"/>
          <w:color w:val="000000" w:themeColor="text1"/>
          <w:szCs w:val="24"/>
        </w:rPr>
        <w:t xml:space="preserve"> desencorajadores, no entanto </w:t>
      </w:r>
      <w:r w:rsidR="00C72F1E">
        <w:rPr>
          <w:rFonts w:ascii="Times New Roman" w:hAnsi="Times New Roman" w:cs="Times New Roman"/>
          <w:b w:val="0"/>
          <w:color w:val="000000" w:themeColor="text1"/>
          <w:szCs w:val="24"/>
        </w:rPr>
        <w:t>à que considerar que existe um</w:t>
      </w:r>
      <w:r w:rsidRPr="0004292F">
        <w:rPr>
          <w:rFonts w:ascii="Times New Roman" w:hAnsi="Times New Roman" w:cs="Times New Roman"/>
          <w:b w:val="0"/>
          <w:color w:val="000000" w:themeColor="text1"/>
          <w:szCs w:val="24"/>
        </w:rPr>
        <w:t xml:space="preserve"> potenci</w:t>
      </w:r>
      <w:r w:rsidR="00C72F1E">
        <w:rPr>
          <w:rFonts w:ascii="Times New Roman" w:hAnsi="Times New Roman" w:cs="Times New Roman"/>
          <w:b w:val="0"/>
          <w:color w:val="000000" w:themeColor="text1"/>
          <w:szCs w:val="24"/>
        </w:rPr>
        <w:t>al de 55% de pessoas que podem ser motivadas</w:t>
      </w:r>
      <w:r w:rsidRPr="0004292F">
        <w:rPr>
          <w:rFonts w:ascii="Times New Roman" w:hAnsi="Times New Roman" w:cs="Times New Roman"/>
          <w:b w:val="0"/>
          <w:color w:val="000000" w:themeColor="text1"/>
          <w:szCs w:val="24"/>
        </w:rPr>
        <w:t xml:space="preserve"> para a prática de atividade física. </w:t>
      </w:r>
    </w:p>
    <w:p w14:paraId="069E01E5" w14:textId="62FF5A22" w:rsidR="00426CFC" w:rsidRPr="0004292F" w:rsidRDefault="00426CFC" w:rsidP="00676441">
      <w:pPr>
        <w:spacing w:line="360" w:lineRule="auto"/>
        <w:ind w:left="-142" w:right="-142" w:firstLine="567"/>
        <w:jc w:val="both"/>
        <w:rPr>
          <w:rFonts w:ascii="Times New Roman" w:hAnsi="Times New Roman" w:cs="Times New Roman"/>
          <w:b w:val="0"/>
          <w:color w:val="000000" w:themeColor="text1"/>
          <w:szCs w:val="24"/>
        </w:rPr>
      </w:pPr>
      <w:r w:rsidRPr="0004292F">
        <w:rPr>
          <w:rFonts w:ascii="Times New Roman" w:hAnsi="Times New Roman" w:cs="Times New Roman"/>
          <w:b w:val="0"/>
          <w:color w:val="000000" w:themeColor="text1"/>
          <w:szCs w:val="24"/>
        </w:rPr>
        <w:t>Outra conclusão</w:t>
      </w:r>
      <w:r w:rsidR="00C72F1E">
        <w:rPr>
          <w:rFonts w:ascii="Times New Roman" w:hAnsi="Times New Roman" w:cs="Times New Roman"/>
          <w:b w:val="0"/>
          <w:color w:val="000000" w:themeColor="text1"/>
          <w:szCs w:val="24"/>
        </w:rPr>
        <w:t>,</w:t>
      </w:r>
      <w:r w:rsidRPr="0004292F">
        <w:rPr>
          <w:rFonts w:ascii="Times New Roman" w:hAnsi="Times New Roman" w:cs="Times New Roman"/>
          <w:b w:val="0"/>
          <w:color w:val="000000" w:themeColor="text1"/>
          <w:szCs w:val="24"/>
        </w:rPr>
        <w:t xml:space="preserve"> </w:t>
      </w:r>
      <w:r w:rsidR="00C72F1E" w:rsidRPr="0004292F">
        <w:rPr>
          <w:rFonts w:ascii="Times New Roman" w:hAnsi="Times New Roman" w:cs="Times New Roman"/>
          <w:b w:val="0"/>
          <w:color w:val="000000" w:themeColor="text1"/>
          <w:szCs w:val="24"/>
        </w:rPr>
        <w:t xml:space="preserve">a </w:t>
      </w:r>
      <w:r w:rsidR="00C72F1E">
        <w:rPr>
          <w:rFonts w:ascii="Times New Roman" w:hAnsi="Times New Roman" w:cs="Times New Roman"/>
          <w:b w:val="0"/>
          <w:color w:val="000000" w:themeColor="text1"/>
          <w:szCs w:val="24"/>
        </w:rPr>
        <w:t>retirar dos dados</w:t>
      </w:r>
      <w:r w:rsidRPr="0004292F">
        <w:rPr>
          <w:rFonts w:ascii="Times New Roman" w:hAnsi="Times New Roman" w:cs="Times New Roman"/>
          <w:b w:val="0"/>
          <w:color w:val="000000" w:themeColor="text1"/>
          <w:szCs w:val="24"/>
        </w:rPr>
        <w:t xml:space="preserve"> </w:t>
      </w:r>
      <w:r w:rsidR="00C72F1E">
        <w:rPr>
          <w:rFonts w:ascii="Times New Roman" w:hAnsi="Times New Roman" w:cs="Times New Roman"/>
          <w:b w:val="0"/>
          <w:color w:val="000000" w:themeColor="text1"/>
          <w:szCs w:val="24"/>
        </w:rPr>
        <w:t>d</w:t>
      </w:r>
      <w:r w:rsidRPr="0004292F">
        <w:rPr>
          <w:rFonts w:ascii="Times New Roman" w:hAnsi="Times New Roman" w:cs="Times New Roman"/>
          <w:b w:val="0"/>
          <w:color w:val="000000" w:themeColor="text1"/>
          <w:szCs w:val="24"/>
        </w:rPr>
        <w:t xml:space="preserve">o </w:t>
      </w:r>
      <w:proofErr w:type="spellStart"/>
      <w:r w:rsidRPr="0004292F">
        <w:rPr>
          <w:rFonts w:ascii="Times New Roman" w:hAnsi="Times New Roman" w:cs="Times New Roman"/>
          <w:b w:val="0"/>
          <w:color w:val="000000" w:themeColor="text1"/>
          <w:szCs w:val="24"/>
        </w:rPr>
        <w:t>Eurobarómetro</w:t>
      </w:r>
      <w:proofErr w:type="spellEnd"/>
      <w:r w:rsidR="00C72F1E">
        <w:rPr>
          <w:rFonts w:ascii="Times New Roman" w:hAnsi="Times New Roman" w:cs="Times New Roman"/>
          <w:b w:val="0"/>
          <w:color w:val="000000" w:themeColor="text1"/>
          <w:szCs w:val="24"/>
        </w:rPr>
        <w:t>,</w:t>
      </w:r>
      <w:r w:rsidRPr="0004292F">
        <w:rPr>
          <w:rFonts w:ascii="Times New Roman" w:hAnsi="Times New Roman" w:cs="Times New Roman"/>
          <w:b w:val="0"/>
          <w:color w:val="000000" w:themeColor="text1"/>
          <w:szCs w:val="24"/>
        </w:rPr>
        <w:t xml:space="preserve"> é que das pessoas que fazem atividade física</w:t>
      </w:r>
      <w:r w:rsidR="00C72F1E">
        <w:rPr>
          <w:rFonts w:ascii="Times New Roman" w:hAnsi="Times New Roman" w:cs="Times New Roman"/>
          <w:b w:val="0"/>
          <w:color w:val="000000" w:themeColor="text1"/>
          <w:szCs w:val="24"/>
        </w:rPr>
        <w:t>, em Portugal,</w:t>
      </w:r>
      <w:r w:rsidRPr="0004292F">
        <w:rPr>
          <w:rFonts w:ascii="Times New Roman" w:hAnsi="Times New Roman" w:cs="Times New Roman"/>
          <w:b w:val="0"/>
          <w:color w:val="000000" w:themeColor="text1"/>
          <w:szCs w:val="24"/>
        </w:rPr>
        <w:t xml:space="preserve"> 12% fazem-no em centros de </w:t>
      </w:r>
      <w:proofErr w:type="gramStart"/>
      <w:r w:rsidRPr="00C72F1E">
        <w:rPr>
          <w:rFonts w:ascii="Times New Roman" w:hAnsi="Times New Roman" w:cs="Times New Roman"/>
          <w:b w:val="0"/>
          <w:i/>
          <w:color w:val="000000" w:themeColor="text1"/>
          <w:szCs w:val="24"/>
        </w:rPr>
        <w:t>fitness</w:t>
      </w:r>
      <w:proofErr w:type="gramEnd"/>
      <w:r w:rsidR="00C72F1E">
        <w:rPr>
          <w:rFonts w:ascii="Times New Roman" w:hAnsi="Times New Roman" w:cs="Times New Roman"/>
          <w:b w:val="0"/>
          <w:color w:val="000000" w:themeColor="text1"/>
          <w:szCs w:val="24"/>
        </w:rPr>
        <w:t>. U</w:t>
      </w:r>
      <w:r w:rsidRPr="0004292F">
        <w:rPr>
          <w:rFonts w:ascii="Times New Roman" w:hAnsi="Times New Roman" w:cs="Times New Roman"/>
          <w:b w:val="0"/>
          <w:color w:val="000000" w:themeColor="text1"/>
          <w:szCs w:val="24"/>
        </w:rPr>
        <w:t xml:space="preserve">m número que cresceu nos últimos anos, tal como a taxa de </w:t>
      </w:r>
      <w:r w:rsidR="00C72F1E">
        <w:rPr>
          <w:rFonts w:ascii="Times New Roman" w:hAnsi="Times New Roman" w:cs="Times New Roman"/>
          <w:b w:val="0"/>
          <w:color w:val="000000" w:themeColor="text1"/>
          <w:szCs w:val="24"/>
        </w:rPr>
        <w:t>penetraçã</w:t>
      </w:r>
      <w:r w:rsidRPr="0004292F">
        <w:rPr>
          <w:rFonts w:ascii="Times New Roman" w:hAnsi="Times New Roman" w:cs="Times New Roman"/>
          <w:b w:val="0"/>
          <w:color w:val="000000" w:themeColor="text1"/>
          <w:szCs w:val="24"/>
        </w:rPr>
        <w:t>o</w:t>
      </w:r>
      <w:r w:rsidR="00C72F1E">
        <w:rPr>
          <w:rFonts w:ascii="Times New Roman" w:hAnsi="Times New Roman" w:cs="Times New Roman"/>
          <w:b w:val="0"/>
          <w:color w:val="000000" w:themeColor="text1"/>
          <w:szCs w:val="24"/>
        </w:rPr>
        <w:t>,</w:t>
      </w:r>
      <w:r w:rsidRPr="0004292F">
        <w:rPr>
          <w:rFonts w:ascii="Times New Roman" w:hAnsi="Times New Roman" w:cs="Times New Roman"/>
          <w:b w:val="0"/>
          <w:color w:val="000000" w:themeColor="text1"/>
          <w:szCs w:val="24"/>
        </w:rPr>
        <w:t xml:space="preserve"> que aumentou de 4,8% para 5,6% entre 2005 e 2008, continuando</w:t>
      </w:r>
      <w:r w:rsidR="00C72F1E">
        <w:rPr>
          <w:rFonts w:ascii="Times New Roman" w:hAnsi="Times New Roman" w:cs="Times New Roman"/>
          <w:b w:val="0"/>
          <w:color w:val="000000" w:themeColor="text1"/>
          <w:szCs w:val="24"/>
        </w:rPr>
        <w:t>,</w:t>
      </w:r>
      <w:r w:rsidRPr="0004292F">
        <w:rPr>
          <w:rFonts w:ascii="Times New Roman" w:hAnsi="Times New Roman" w:cs="Times New Roman"/>
          <w:b w:val="0"/>
          <w:color w:val="000000" w:themeColor="text1"/>
          <w:szCs w:val="24"/>
        </w:rPr>
        <w:t xml:space="preserve"> no entanto</w:t>
      </w:r>
      <w:r w:rsidR="00C72F1E">
        <w:rPr>
          <w:rFonts w:ascii="Times New Roman" w:hAnsi="Times New Roman" w:cs="Times New Roman"/>
          <w:b w:val="0"/>
          <w:color w:val="000000" w:themeColor="text1"/>
          <w:szCs w:val="24"/>
        </w:rPr>
        <w:t>,</w:t>
      </w:r>
      <w:r w:rsidRPr="0004292F">
        <w:rPr>
          <w:rFonts w:ascii="Times New Roman" w:hAnsi="Times New Roman" w:cs="Times New Roman"/>
          <w:b w:val="0"/>
          <w:color w:val="000000" w:themeColor="text1"/>
          <w:szCs w:val="24"/>
        </w:rPr>
        <w:t xml:space="preserve"> ainda abaixo da média de outros países da união europeia.</w:t>
      </w:r>
    </w:p>
    <w:p w14:paraId="76BB657C" w14:textId="5243A7E7" w:rsidR="00426CFC" w:rsidRPr="0004292F" w:rsidRDefault="00C72F1E" w:rsidP="00676441">
      <w:pPr>
        <w:spacing w:line="360" w:lineRule="auto"/>
        <w:ind w:left="-142" w:right="-142" w:firstLine="567"/>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Ainda d</w:t>
      </w:r>
      <w:r w:rsidR="00426CFC" w:rsidRPr="0004292F">
        <w:rPr>
          <w:rFonts w:ascii="Times New Roman" w:hAnsi="Times New Roman" w:cs="Times New Roman"/>
          <w:b w:val="0"/>
          <w:color w:val="000000" w:themeColor="text1"/>
          <w:szCs w:val="24"/>
        </w:rPr>
        <w:t xml:space="preserve">e acordo com o </w:t>
      </w:r>
      <w:proofErr w:type="spellStart"/>
      <w:r w:rsidR="00426CFC" w:rsidRPr="0004292F">
        <w:rPr>
          <w:rFonts w:ascii="Times New Roman" w:hAnsi="Times New Roman" w:cs="Times New Roman"/>
          <w:b w:val="0"/>
          <w:color w:val="000000" w:themeColor="text1"/>
          <w:szCs w:val="24"/>
        </w:rPr>
        <w:t>Eurobarómetro</w:t>
      </w:r>
      <w:proofErr w:type="spellEnd"/>
      <w:r w:rsidR="00426CFC" w:rsidRPr="0004292F">
        <w:rPr>
          <w:rFonts w:ascii="Times New Roman" w:hAnsi="Times New Roman" w:cs="Times New Roman"/>
          <w:b w:val="0"/>
          <w:color w:val="000000" w:themeColor="text1"/>
          <w:szCs w:val="24"/>
        </w:rPr>
        <w:t>, 39% dos indivíduos que praticam atividade física</w:t>
      </w:r>
      <w:r>
        <w:rPr>
          <w:rFonts w:ascii="Times New Roman" w:hAnsi="Times New Roman" w:cs="Times New Roman"/>
          <w:b w:val="0"/>
          <w:color w:val="000000" w:themeColor="text1"/>
          <w:szCs w:val="24"/>
        </w:rPr>
        <w:t>, em Portugal, fazem-no na N</w:t>
      </w:r>
      <w:r w:rsidR="00426CFC" w:rsidRPr="0004292F">
        <w:rPr>
          <w:rFonts w:ascii="Times New Roman" w:hAnsi="Times New Roman" w:cs="Times New Roman"/>
          <w:b w:val="0"/>
          <w:color w:val="000000" w:themeColor="text1"/>
          <w:szCs w:val="24"/>
        </w:rPr>
        <w:t>atureza,</w:t>
      </w:r>
      <w:r>
        <w:rPr>
          <w:rFonts w:ascii="Times New Roman" w:hAnsi="Times New Roman" w:cs="Times New Roman"/>
          <w:b w:val="0"/>
          <w:color w:val="000000" w:themeColor="text1"/>
          <w:szCs w:val="24"/>
        </w:rPr>
        <w:t xml:space="preserve"> ao ar livre,</w:t>
      </w:r>
      <w:r w:rsidR="00426CFC" w:rsidRPr="0004292F">
        <w:rPr>
          <w:rFonts w:ascii="Times New Roman" w:hAnsi="Times New Roman" w:cs="Times New Roman"/>
          <w:b w:val="0"/>
          <w:color w:val="000000" w:themeColor="text1"/>
          <w:szCs w:val="24"/>
        </w:rPr>
        <w:t xml:space="preserve"> o qu</w:t>
      </w:r>
      <w:r>
        <w:rPr>
          <w:rFonts w:ascii="Times New Roman" w:hAnsi="Times New Roman" w:cs="Times New Roman"/>
          <w:b w:val="0"/>
          <w:color w:val="000000" w:themeColor="text1"/>
          <w:szCs w:val="24"/>
        </w:rPr>
        <w:t>e nos leva a repensar o serviço. P</w:t>
      </w:r>
      <w:r w:rsidR="00426CFC" w:rsidRPr="0004292F">
        <w:rPr>
          <w:rFonts w:ascii="Times New Roman" w:hAnsi="Times New Roman" w:cs="Times New Roman"/>
          <w:b w:val="0"/>
          <w:color w:val="000000" w:themeColor="text1"/>
          <w:szCs w:val="24"/>
        </w:rPr>
        <w:t>erce</w:t>
      </w:r>
      <w:r>
        <w:rPr>
          <w:rFonts w:ascii="Times New Roman" w:hAnsi="Times New Roman" w:cs="Times New Roman"/>
          <w:b w:val="0"/>
          <w:color w:val="000000" w:themeColor="text1"/>
          <w:szCs w:val="24"/>
        </w:rPr>
        <w:t>bendo que têm de ser introduzidas,</w:t>
      </w:r>
      <w:r w:rsidR="00426CFC" w:rsidRPr="0004292F">
        <w:rPr>
          <w:rFonts w:ascii="Times New Roman" w:hAnsi="Times New Roman" w:cs="Times New Roman"/>
          <w:b w:val="0"/>
          <w:color w:val="000000" w:themeColor="text1"/>
          <w:szCs w:val="24"/>
        </w:rPr>
        <w:t xml:space="preserve"> no ginásio</w:t>
      </w:r>
      <w:r>
        <w:rPr>
          <w:rFonts w:ascii="Times New Roman" w:hAnsi="Times New Roman" w:cs="Times New Roman"/>
          <w:b w:val="0"/>
          <w:color w:val="000000" w:themeColor="text1"/>
          <w:szCs w:val="24"/>
        </w:rPr>
        <w:t>,</w:t>
      </w:r>
      <w:r w:rsidR="00426CFC" w:rsidRPr="0004292F">
        <w:rPr>
          <w:rFonts w:ascii="Times New Roman" w:hAnsi="Times New Roman" w:cs="Times New Roman"/>
          <w:b w:val="0"/>
          <w:color w:val="000000" w:themeColor="text1"/>
          <w:szCs w:val="24"/>
        </w:rPr>
        <w:t xml:space="preserve"> atividades</w:t>
      </w:r>
      <w:r w:rsidR="00426CFC" w:rsidRPr="00C72F1E">
        <w:rPr>
          <w:rFonts w:ascii="Times New Roman" w:hAnsi="Times New Roman" w:cs="Times New Roman"/>
          <w:b w:val="0"/>
          <w:i/>
          <w:color w:val="000000" w:themeColor="text1"/>
          <w:szCs w:val="24"/>
        </w:rPr>
        <w:t xml:space="preserve"> </w:t>
      </w:r>
      <w:proofErr w:type="gramStart"/>
      <w:r w:rsidR="00426CFC" w:rsidRPr="00C72F1E">
        <w:rPr>
          <w:rFonts w:ascii="Times New Roman" w:hAnsi="Times New Roman" w:cs="Times New Roman"/>
          <w:b w:val="0"/>
          <w:i/>
          <w:color w:val="000000" w:themeColor="text1"/>
          <w:szCs w:val="24"/>
        </w:rPr>
        <w:t>outdoor</w:t>
      </w:r>
      <w:proofErr w:type="gramEnd"/>
      <w:r>
        <w:rPr>
          <w:rFonts w:ascii="Times New Roman" w:hAnsi="Times New Roman" w:cs="Times New Roman"/>
          <w:b w:val="0"/>
          <w:color w:val="000000" w:themeColor="text1"/>
          <w:szCs w:val="24"/>
        </w:rPr>
        <w:t xml:space="preserve">. Uma vantagem para o negócio que percebe aqui uma oportunidade vencedora que </w:t>
      </w:r>
      <w:proofErr w:type="gramStart"/>
      <w:r>
        <w:rPr>
          <w:rFonts w:ascii="Times New Roman" w:hAnsi="Times New Roman" w:cs="Times New Roman"/>
          <w:b w:val="0"/>
          <w:color w:val="000000" w:themeColor="text1"/>
          <w:szCs w:val="24"/>
        </w:rPr>
        <w:t>junta  à</w:t>
      </w:r>
      <w:proofErr w:type="gramEnd"/>
      <w:r>
        <w:rPr>
          <w:rFonts w:ascii="Times New Roman" w:hAnsi="Times New Roman" w:cs="Times New Roman"/>
          <w:b w:val="0"/>
          <w:color w:val="000000" w:themeColor="text1"/>
          <w:szCs w:val="24"/>
        </w:rPr>
        <w:t xml:space="preserve"> formação</w:t>
      </w:r>
      <w:r w:rsidR="00426CFC" w:rsidRPr="0004292F">
        <w:rPr>
          <w:rFonts w:ascii="Times New Roman" w:hAnsi="Times New Roman" w:cs="Times New Roman"/>
          <w:b w:val="0"/>
          <w:color w:val="000000" w:themeColor="text1"/>
          <w:szCs w:val="24"/>
        </w:rPr>
        <w:t xml:space="preserve"> </w:t>
      </w:r>
      <w:r>
        <w:rPr>
          <w:rFonts w:ascii="Times New Roman" w:hAnsi="Times New Roman" w:cs="Times New Roman"/>
          <w:b w:val="0"/>
          <w:color w:val="000000" w:themeColor="text1"/>
          <w:szCs w:val="24"/>
        </w:rPr>
        <w:t xml:space="preserve">da </w:t>
      </w:r>
      <w:r w:rsidR="00426CFC" w:rsidRPr="0004292F">
        <w:rPr>
          <w:rFonts w:ascii="Times New Roman" w:hAnsi="Times New Roman" w:cs="Times New Roman"/>
          <w:b w:val="0"/>
          <w:color w:val="000000" w:themeColor="text1"/>
          <w:szCs w:val="24"/>
        </w:rPr>
        <w:t>pro</w:t>
      </w:r>
      <w:r>
        <w:rPr>
          <w:rFonts w:ascii="Times New Roman" w:hAnsi="Times New Roman" w:cs="Times New Roman"/>
          <w:b w:val="0"/>
          <w:color w:val="000000" w:themeColor="text1"/>
          <w:szCs w:val="24"/>
        </w:rPr>
        <w:t>motora Susana Brito.</w:t>
      </w:r>
    </w:p>
    <w:p w14:paraId="13AB93A3" w14:textId="4466AD0C" w:rsidR="00426CFC" w:rsidRPr="0004292F" w:rsidRDefault="00426CFC" w:rsidP="00C72F1E">
      <w:pPr>
        <w:spacing w:line="360" w:lineRule="auto"/>
        <w:ind w:left="-142" w:right="-142" w:firstLine="567"/>
        <w:jc w:val="both"/>
        <w:rPr>
          <w:rFonts w:ascii="Times New Roman" w:hAnsi="Times New Roman" w:cs="Times New Roman"/>
          <w:b w:val="0"/>
          <w:color w:val="000000" w:themeColor="text1"/>
          <w:szCs w:val="24"/>
        </w:rPr>
      </w:pPr>
      <w:r w:rsidRPr="0004292F">
        <w:rPr>
          <w:rFonts w:ascii="Times New Roman" w:hAnsi="Times New Roman" w:cs="Times New Roman"/>
          <w:b w:val="0"/>
          <w:color w:val="000000" w:themeColor="text1"/>
          <w:szCs w:val="24"/>
        </w:rPr>
        <w:t xml:space="preserve">Em Portugal os principais motivos para a prática de </w:t>
      </w:r>
      <w:proofErr w:type="spellStart"/>
      <w:r w:rsidRPr="0004292F">
        <w:rPr>
          <w:rFonts w:ascii="Times New Roman" w:hAnsi="Times New Roman" w:cs="Times New Roman"/>
          <w:b w:val="0"/>
          <w:color w:val="000000" w:themeColor="text1"/>
          <w:szCs w:val="24"/>
        </w:rPr>
        <w:t>atividade</w:t>
      </w:r>
      <w:proofErr w:type="spellEnd"/>
      <w:r w:rsidRPr="0004292F">
        <w:rPr>
          <w:rFonts w:ascii="Times New Roman" w:hAnsi="Times New Roman" w:cs="Times New Roman"/>
          <w:b w:val="0"/>
          <w:color w:val="000000" w:themeColor="text1"/>
          <w:szCs w:val="24"/>
        </w:rPr>
        <w:t xml:space="preserve"> física</w:t>
      </w:r>
      <w:r w:rsidR="00C72F1E">
        <w:rPr>
          <w:rFonts w:ascii="Times New Roman" w:hAnsi="Times New Roman" w:cs="Times New Roman"/>
          <w:b w:val="0"/>
          <w:color w:val="000000" w:themeColor="text1"/>
          <w:szCs w:val="24"/>
        </w:rPr>
        <w:t>, novamente</w:t>
      </w:r>
      <w:r w:rsidRPr="0004292F">
        <w:rPr>
          <w:rFonts w:ascii="Times New Roman" w:hAnsi="Times New Roman" w:cs="Times New Roman"/>
          <w:b w:val="0"/>
          <w:color w:val="000000" w:themeColor="text1"/>
          <w:szCs w:val="24"/>
        </w:rPr>
        <w:t xml:space="preserve"> segundo o </w:t>
      </w:r>
      <w:proofErr w:type="spellStart"/>
      <w:r w:rsidRPr="0004292F">
        <w:rPr>
          <w:rFonts w:ascii="Times New Roman" w:hAnsi="Times New Roman" w:cs="Times New Roman"/>
          <w:b w:val="0"/>
          <w:color w:val="000000" w:themeColor="text1"/>
          <w:szCs w:val="24"/>
        </w:rPr>
        <w:t>eurobarómetro</w:t>
      </w:r>
      <w:proofErr w:type="spellEnd"/>
      <w:r w:rsidRPr="0004292F">
        <w:rPr>
          <w:rFonts w:ascii="Times New Roman" w:hAnsi="Times New Roman" w:cs="Times New Roman"/>
          <w:b w:val="0"/>
          <w:color w:val="000000" w:themeColor="text1"/>
          <w:szCs w:val="24"/>
        </w:rPr>
        <w:t xml:space="preserve"> são: Melhoria da saúde (65%); Relaxar (35%); Diversão (22%) e Estar com os amigos (20%). Logo o nosso posicionamento é a saúde, a promoção da </w:t>
      </w:r>
      <w:r w:rsidRPr="0004292F">
        <w:rPr>
          <w:rFonts w:ascii="Times New Roman" w:hAnsi="Times New Roman" w:cs="Times New Roman"/>
          <w:b w:val="0"/>
          <w:color w:val="000000" w:themeColor="text1"/>
          <w:szCs w:val="24"/>
        </w:rPr>
        <w:lastRenderedPageBreak/>
        <w:t>sociabi</w:t>
      </w:r>
      <w:r w:rsidR="00C72F1E">
        <w:rPr>
          <w:rFonts w:ascii="Times New Roman" w:hAnsi="Times New Roman" w:cs="Times New Roman"/>
          <w:b w:val="0"/>
          <w:color w:val="000000" w:themeColor="text1"/>
          <w:szCs w:val="24"/>
        </w:rPr>
        <w:t>lização e momentos de diversão. Já o</w:t>
      </w:r>
      <w:r w:rsidRPr="0004292F">
        <w:rPr>
          <w:rFonts w:ascii="Times New Roman" w:hAnsi="Times New Roman" w:cs="Times New Roman"/>
          <w:b w:val="0"/>
          <w:color w:val="000000" w:themeColor="text1"/>
          <w:szCs w:val="24"/>
        </w:rPr>
        <w:t xml:space="preserve">s principais motivos que levam os Portugueses a não praticar atividade física são: Não ter tempo (37%); Ser muito caro (13%) e Não gostar da competição. </w:t>
      </w:r>
      <w:r w:rsidR="00C72F1E">
        <w:rPr>
          <w:rFonts w:ascii="Times New Roman" w:hAnsi="Times New Roman" w:cs="Times New Roman"/>
          <w:b w:val="0"/>
          <w:color w:val="000000" w:themeColor="text1"/>
          <w:szCs w:val="24"/>
        </w:rPr>
        <w:t>Face a estes dados</w:t>
      </w:r>
      <w:r w:rsidRPr="0004292F">
        <w:rPr>
          <w:rFonts w:ascii="Times New Roman" w:hAnsi="Times New Roman" w:cs="Times New Roman"/>
          <w:b w:val="0"/>
          <w:color w:val="000000" w:themeColor="text1"/>
          <w:szCs w:val="24"/>
        </w:rPr>
        <w:t xml:space="preserve"> teremos de conceber um serviço que não seja focado na competição e </w:t>
      </w:r>
      <w:r w:rsidR="00C72F1E">
        <w:rPr>
          <w:rFonts w:ascii="Times New Roman" w:hAnsi="Times New Roman" w:cs="Times New Roman"/>
          <w:b w:val="0"/>
          <w:color w:val="000000" w:themeColor="text1"/>
          <w:szCs w:val="24"/>
        </w:rPr>
        <w:t>que se adapte</w:t>
      </w:r>
      <w:r w:rsidRPr="0004292F">
        <w:rPr>
          <w:rFonts w:ascii="Times New Roman" w:hAnsi="Times New Roman" w:cs="Times New Roman"/>
          <w:b w:val="0"/>
          <w:color w:val="000000" w:themeColor="text1"/>
          <w:szCs w:val="24"/>
        </w:rPr>
        <w:t xml:space="preserve"> aos rendimentos e horários da população da nossa região.</w:t>
      </w:r>
    </w:p>
    <w:p w14:paraId="384B9627" w14:textId="0D110991" w:rsidR="00426CFC" w:rsidRPr="0004292F" w:rsidRDefault="00426CFC" w:rsidP="00676441">
      <w:pPr>
        <w:spacing w:line="360" w:lineRule="auto"/>
        <w:ind w:left="-142" w:right="-142" w:firstLine="567"/>
        <w:jc w:val="both"/>
        <w:rPr>
          <w:rFonts w:ascii="Times New Roman" w:hAnsi="Times New Roman" w:cs="Times New Roman"/>
          <w:b w:val="0"/>
          <w:color w:val="000000" w:themeColor="text1"/>
          <w:szCs w:val="24"/>
        </w:rPr>
      </w:pPr>
      <w:r w:rsidRPr="0004292F">
        <w:rPr>
          <w:rFonts w:ascii="Times New Roman" w:hAnsi="Times New Roman" w:cs="Times New Roman"/>
          <w:b w:val="0"/>
          <w:color w:val="000000" w:themeColor="text1"/>
          <w:szCs w:val="24"/>
        </w:rPr>
        <w:t xml:space="preserve">Os serviços oferecidos em ginásios e </w:t>
      </w:r>
      <w:proofErr w:type="spellStart"/>
      <w:r w:rsidRPr="00C72F1E">
        <w:rPr>
          <w:rFonts w:ascii="Times New Roman" w:hAnsi="Times New Roman" w:cs="Times New Roman"/>
          <w:b w:val="0"/>
          <w:i/>
          <w:color w:val="000000" w:themeColor="text1"/>
          <w:szCs w:val="24"/>
        </w:rPr>
        <w:t>Health</w:t>
      </w:r>
      <w:proofErr w:type="spellEnd"/>
      <w:r w:rsidRPr="00C72F1E">
        <w:rPr>
          <w:rFonts w:ascii="Times New Roman" w:hAnsi="Times New Roman" w:cs="Times New Roman"/>
          <w:b w:val="0"/>
          <w:i/>
          <w:color w:val="000000" w:themeColor="text1"/>
          <w:szCs w:val="24"/>
        </w:rPr>
        <w:t xml:space="preserve"> Clubs</w:t>
      </w:r>
      <w:r w:rsidRPr="0004292F">
        <w:rPr>
          <w:rFonts w:ascii="Times New Roman" w:hAnsi="Times New Roman" w:cs="Times New Roman"/>
          <w:b w:val="0"/>
          <w:color w:val="000000" w:themeColor="text1"/>
          <w:szCs w:val="24"/>
        </w:rPr>
        <w:t xml:space="preserve"> estão associados ao culto do corpo e ao bem-estar físico e psicológico. Todos os serviços que rapidamente entraram na vida das pessoas, como os programas </w:t>
      </w:r>
      <w:proofErr w:type="spellStart"/>
      <w:r w:rsidR="00C72F1E">
        <w:rPr>
          <w:rFonts w:ascii="Times New Roman" w:hAnsi="Times New Roman" w:cs="Times New Roman"/>
          <w:b w:val="0"/>
          <w:i/>
          <w:color w:val="000000" w:themeColor="text1"/>
          <w:szCs w:val="24"/>
        </w:rPr>
        <w:t>Les</w:t>
      </w:r>
      <w:proofErr w:type="spellEnd"/>
      <w:r w:rsidR="00C72F1E">
        <w:rPr>
          <w:rFonts w:ascii="Times New Roman" w:hAnsi="Times New Roman" w:cs="Times New Roman"/>
          <w:b w:val="0"/>
          <w:i/>
          <w:color w:val="000000" w:themeColor="text1"/>
          <w:szCs w:val="24"/>
        </w:rPr>
        <w:t xml:space="preserve"> </w:t>
      </w:r>
      <w:proofErr w:type="spellStart"/>
      <w:r w:rsidR="00C72F1E">
        <w:rPr>
          <w:rFonts w:ascii="Times New Roman" w:hAnsi="Times New Roman" w:cs="Times New Roman"/>
          <w:b w:val="0"/>
          <w:i/>
          <w:color w:val="000000" w:themeColor="text1"/>
          <w:szCs w:val="24"/>
        </w:rPr>
        <w:t>Mills</w:t>
      </w:r>
      <w:proofErr w:type="spellEnd"/>
      <w:r w:rsidR="00C72F1E">
        <w:rPr>
          <w:rFonts w:ascii="Times New Roman" w:hAnsi="Times New Roman" w:cs="Times New Roman"/>
          <w:b w:val="0"/>
          <w:i/>
          <w:color w:val="000000" w:themeColor="text1"/>
          <w:szCs w:val="24"/>
        </w:rPr>
        <w:t>,</w:t>
      </w:r>
      <w:r w:rsidRPr="0004292F">
        <w:rPr>
          <w:rFonts w:ascii="Times New Roman" w:hAnsi="Times New Roman" w:cs="Times New Roman"/>
          <w:b w:val="0"/>
          <w:color w:val="000000" w:themeColor="text1"/>
          <w:szCs w:val="24"/>
        </w:rPr>
        <w:t xml:space="preserve"> o </w:t>
      </w:r>
      <w:proofErr w:type="spellStart"/>
      <w:r w:rsidRPr="00C72F1E">
        <w:rPr>
          <w:rFonts w:ascii="Times New Roman" w:hAnsi="Times New Roman" w:cs="Times New Roman"/>
          <w:b w:val="0"/>
          <w:i/>
          <w:color w:val="000000" w:themeColor="text1"/>
          <w:szCs w:val="24"/>
        </w:rPr>
        <w:t>personal</w:t>
      </w:r>
      <w:proofErr w:type="spellEnd"/>
      <w:r w:rsidRPr="00C72F1E">
        <w:rPr>
          <w:rFonts w:ascii="Times New Roman" w:hAnsi="Times New Roman" w:cs="Times New Roman"/>
          <w:b w:val="0"/>
          <w:i/>
          <w:color w:val="000000" w:themeColor="text1"/>
          <w:szCs w:val="24"/>
        </w:rPr>
        <w:t xml:space="preserve"> </w:t>
      </w:r>
      <w:proofErr w:type="spellStart"/>
      <w:r w:rsidRPr="00C72F1E">
        <w:rPr>
          <w:rFonts w:ascii="Times New Roman" w:hAnsi="Times New Roman" w:cs="Times New Roman"/>
          <w:b w:val="0"/>
          <w:i/>
          <w:color w:val="000000" w:themeColor="text1"/>
          <w:szCs w:val="24"/>
        </w:rPr>
        <w:t>trainner</w:t>
      </w:r>
      <w:proofErr w:type="spellEnd"/>
      <w:r w:rsidRPr="0004292F">
        <w:rPr>
          <w:rFonts w:ascii="Times New Roman" w:hAnsi="Times New Roman" w:cs="Times New Roman"/>
          <w:b w:val="0"/>
          <w:color w:val="000000" w:themeColor="text1"/>
          <w:szCs w:val="24"/>
        </w:rPr>
        <w:t xml:space="preserve">, entre outros, estão associados ao ganho e obtenção do corpo desejado e ao retardar do envelhecimento. </w:t>
      </w:r>
    </w:p>
    <w:p w14:paraId="46CC2A03" w14:textId="3D5926E7" w:rsidR="00426CFC" w:rsidRPr="0004292F" w:rsidRDefault="00426CFC" w:rsidP="00676441">
      <w:pPr>
        <w:spacing w:line="360" w:lineRule="auto"/>
        <w:ind w:left="-142" w:right="-142" w:firstLine="567"/>
        <w:jc w:val="both"/>
        <w:rPr>
          <w:rFonts w:ascii="Times New Roman" w:hAnsi="Times New Roman" w:cs="Times New Roman"/>
          <w:b w:val="0"/>
          <w:color w:val="000000" w:themeColor="text1"/>
          <w:szCs w:val="24"/>
        </w:rPr>
      </w:pPr>
      <w:r w:rsidRPr="0004292F">
        <w:rPr>
          <w:rFonts w:ascii="Times New Roman" w:hAnsi="Times New Roman" w:cs="Times New Roman"/>
          <w:b w:val="0"/>
          <w:color w:val="000000" w:themeColor="text1"/>
          <w:szCs w:val="24"/>
        </w:rPr>
        <w:t xml:space="preserve">Segundo </w:t>
      </w:r>
      <w:proofErr w:type="gramStart"/>
      <w:r w:rsidRPr="0004292F">
        <w:rPr>
          <w:rFonts w:ascii="Times New Roman" w:hAnsi="Times New Roman" w:cs="Times New Roman"/>
          <w:b w:val="0"/>
          <w:color w:val="000000" w:themeColor="text1"/>
          <w:szCs w:val="24"/>
        </w:rPr>
        <w:t>Neto</w:t>
      </w:r>
      <w:r w:rsidR="00617D4C">
        <w:rPr>
          <w:rFonts w:ascii="Times New Roman" w:hAnsi="Times New Roman" w:cs="Times New Roman"/>
          <w:b w:val="0"/>
          <w:color w:val="000000" w:themeColor="text1"/>
          <w:szCs w:val="24"/>
        </w:rPr>
        <w:t>(2006</w:t>
      </w:r>
      <w:proofErr w:type="gramEnd"/>
      <w:r w:rsidR="00617D4C">
        <w:rPr>
          <w:rFonts w:ascii="Times New Roman" w:hAnsi="Times New Roman" w:cs="Times New Roman"/>
          <w:b w:val="0"/>
          <w:color w:val="000000" w:themeColor="text1"/>
          <w:szCs w:val="24"/>
        </w:rPr>
        <w:t>)</w:t>
      </w:r>
      <w:r w:rsidR="00617D4C">
        <w:rPr>
          <w:rStyle w:val="Refdenotaderodap"/>
          <w:rFonts w:ascii="Times New Roman" w:hAnsi="Times New Roman" w:cs="Times New Roman"/>
          <w:b w:val="0"/>
          <w:color w:val="000000" w:themeColor="text1"/>
          <w:szCs w:val="24"/>
        </w:rPr>
        <w:footnoteReference w:id="1"/>
      </w:r>
      <w:r w:rsidR="00617D4C">
        <w:rPr>
          <w:rFonts w:ascii="Times New Roman" w:hAnsi="Times New Roman" w:cs="Times New Roman"/>
          <w:b w:val="0"/>
          <w:color w:val="000000" w:themeColor="text1"/>
          <w:szCs w:val="24"/>
        </w:rPr>
        <w:t xml:space="preserve"> </w:t>
      </w:r>
      <w:proofErr w:type="gramStart"/>
      <w:r w:rsidRPr="0004292F">
        <w:rPr>
          <w:rFonts w:ascii="Times New Roman" w:hAnsi="Times New Roman" w:cs="Times New Roman"/>
          <w:b w:val="0"/>
          <w:color w:val="000000" w:themeColor="text1"/>
          <w:szCs w:val="24"/>
        </w:rPr>
        <w:t>os</w:t>
      </w:r>
      <w:proofErr w:type="gramEnd"/>
      <w:r w:rsidRPr="0004292F">
        <w:rPr>
          <w:rFonts w:ascii="Times New Roman" w:hAnsi="Times New Roman" w:cs="Times New Roman"/>
          <w:b w:val="0"/>
          <w:color w:val="000000" w:themeColor="text1"/>
          <w:szCs w:val="24"/>
        </w:rPr>
        <w:t xml:space="preserve"> serviços e atividades promovidas por ginásios e </w:t>
      </w:r>
      <w:proofErr w:type="spellStart"/>
      <w:r w:rsidRPr="00E570C8">
        <w:rPr>
          <w:rFonts w:ascii="Times New Roman" w:hAnsi="Times New Roman" w:cs="Times New Roman"/>
          <w:b w:val="0"/>
          <w:i/>
          <w:color w:val="000000" w:themeColor="text1"/>
          <w:szCs w:val="24"/>
        </w:rPr>
        <w:t>helth</w:t>
      </w:r>
      <w:proofErr w:type="spellEnd"/>
      <w:r w:rsidRPr="00E570C8">
        <w:rPr>
          <w:rFonts w:ascii="Times New Roman" w:hAnsi="Times New Roman" w:cs="Times New Roman"/>
          <w:b w:val="0"/>
          <w:i/>
          <w:color w:val="000000" w:themeColor="text1"/>
          <w:szCs w:val="24"/>
        </w:rPr>
        <w:t xml:space="preserve"> clubs</w:t>
      </w:r>
      <w:r w:rsidRPr="0004292F">
        <w:rPr>
          <w:rFonts w:ascii="Times New Roman" w:hAnsi="Times New Roman" w:cs="Times New Roman"/>
          <w:b w:val="0"/>
          <w:color w:val="000000" w:themeColor="text1"/>
          <w:szCs w:val="24"/>
        </w:rPr>
        <w:t xml:space="preserve"> em Portugal são: Spa, solário, sala de crianças, festas de aniversários, avaliações, estética, lojas, cabeleireiro, bar/restaurante, atividades </w:t>
      </w:r>
      <w:proofErr w:type="gramStart"/>
      <w:r w:rsidRPr="00E570C8">
        <w:rPr>
          <w:rFonts w:ascii="Times New Roman" w:hAnsi="Times New Roman" w:cs="Times New Roman"/>
          <w:b w:val="0"/>
          <w:i/>
          <w:color w:val="000000" w:themeColor="text1"/>
          <w:szCs w:val="24"/>
        </w:rPr>
        <w:t>outdoor</w:t>
      </w:r>
      <w:proofErr w:type="gramEnd"/>
      <w:r w:rsidRPr="0004292F">
        <w:rPr>
          <w:rFonts w:ascii="Times New Roman" w:hAnsi="Times New Roman" w:cs="Times New Roman"/>
          <w:b w:val="0"/>
          <w:color w:val="000000" w:themeColor="text1"/>
          <w:szCs w:val="24"/>
        </w:rPr>
        <w:t xml:space="preserve">, massagens, lavagem de carros, apoio clínico, escolas, desportos de raquete, programas para populações especiais, </w:t>
      </w:r>
      <w:proofErr w:type="spellStart"/>
      <w:r w:rsidRPr="00E570C8">
        <w:rPr>
          <w:rFonts w:ascii="Times New Roman" w:hAnsi="Times New Roman" w:cs="Times New Roman"/>
          <w:b w:val="0"/>
          <w:i/>
          <w:color w:val="000000" w:themeColor="text1"/>
          <w:szCs w:val="24"/>
        </w:rPr>
        <w:t>personal</w:t>
      </w:r>
      <w:proofErr w:type="spellEnd"/>
      <w:r w:rsidRPr="00E570C8">
        <w:rPr>
          <w:rFonts w:ascii="Times New Roman" w:hAnsi="Times New Roman" w:cs="Times New Roman"/>
          <w:b w:val="0"/>
          <w:i/>
          <w:color w:val="000000" w:themeColor="text1"/>
          <w:szCs w:val="24"/>
        </w:rPr>
        <w:t xml:space="preserve"> training, step</w:t>
      </w:r>
      <w:r w:rsidRPr="0004292F">
        <w:rPr>
          <w:rFonts w:ascii="Times New Roman" w:hAnsi="Times New Roman" w:cs="Times New Roman"/>
          <w:b w:val="0"/>
          <w:color w:val="000000" w:themeColor="text1"/>
          <w:szCs w:val="24"/>
        </w:rPr>
        <w:t xml:space="preserve">, localizada, dança, modalidades </w:t>
      </w:r>
      <w:proofErr w:type="spellStart"/>
      <w:r w:rsidR="00E570C8">
        <w:rPr>
          <w:rFonts w:ascii="Times New Roman" w:hAnsi="Times New Roman" w:cs="Times New Roman"/>
          <w:b w:val="0"/>
          <w:i/>
          <w:color w:val="000000" w:themeColor="text1"/>
          <w:szCs w:val="24"/>
        </w:rPr>
        <w:t>Le</w:t>
      </w:r>
      <w:r w:rsidRPr="00E570C8">
        <w:rPr>
          <w:rFonts w:ascii="Times New Roman" w:hAnsi="Times New Roman" w:cs="Times New Roman"/>
          <w:b w:val="0"/>
          <w:i/>
          <w:color w:val="000000" w:themeColor="text1"/>
          <w:szCs w:val="24"/>
        </w:rPr>
        <w:t>s</w:t>
      </w:r>
      <w:proofErr w:type="spellEnd"/>
      <w:r w:rsidRPr="00E570C8">
        <w:rPr>
          <w:rFonts w:ascii="Times New Roman" w:hAnsi="Times New Roman" w:cs="Times New Roman"/>
          <w:b w:val="0"/>
          <w:i/>
          <w:color w:val="000000" w:themeColor="text1"/>
          <w:szCs w:val="24"/>
        </w:rPr>
        <w:t xml:space="preserve"> </w:t>
      </w:r>
      <w:proofErr w:type="spellStart"/>
      <w:r w:rsidRPr="00E570C8">
        <w:rPr>
          <w:rFonts w:ascii="Times New Roman" w:hAnsi="Times New Roman" w:cs="Times New Roman"/>
          <w:b w:val="0"/>
          <w:i/>
          <w:color w:val="000000" w:themeColor="text1"/>
          <w:szCs w:val="24"/>
        </w:rPr>
        <w:t>Mills</w:t>
      </w:r>
      <w:proofErr w:type="spellEnd"/>
      <w:r w:rsidRPr="0004292F">
        <w:rPr>
          <w:rFonts w:ascii="Times New Roman" w:hAnsi="Times New Roman" w:cs="Times New Roman"/>
          <w:b w:val="0"/>
          <w:color w:val="000000" w:themeColor="text1"/>
          <w:szCs w:val="24"/>
        </w:rPr>
        <w:t xml:space="preserve">, alongamentos, aeróbica, modalidades radical </w:t>
      </w:r>
      <w:r w:rsidRPr="00E570C8">
        <w:rPr>
          <w:rFonts w:ascii="Times New Roman" w:hAnsi="Times New Roman" w:cs="Times New Roman"/>
          <w:b w:val="0"/>
          <w:i/>
          <w:color w:val="000000" w:themeColor="text1"/>
          <w:szCs w:val="24"/>
        </w:rPr>
        <w:t>fitness</w:t>
      </w:r>
      <w:r w:rsidRPr="0004292F">
        <w:rPr>
          <w:rFonts w:ascii="Times New Roman" w:hAnsi="Times New Roman" w:cs="Times New Roman"/>
          <w:b w:val="0"/>
          <w:color w:val="000000" w:themeColor="text1"/>
          <w:szCs w:val="24"/>
        </w:rPr>
        <w:t xml:space="preserve">, aulas de bicicleta, modalidades </w:t>
      </w:r>
      <w:proofErr w:type="spellStart"/>
      <w:r w:rsidRPr="00E570C8">
        <w:rPr>
          <w:rFonts w:ascii="Times New Roman" w:hAnsi="Times New Roman" w:cs="Times New Roman"/>
          <w:b w:val="0"/>
          <w:i/>
          <w:color w:val="000000" w:themeColor="text1"/>
          <w:szCs w:val="24"/>
        </w:rPr>
        <w:t>reebok</w:t>
      </w:r>
      <w:proofErr w:type="spellEnd"/>
      <w:r w:rsidRPr="0004292F">
        <w:rPr>
          <w:rFonts w:ascii="Times New Roman" w:hAnsi="Times New Roman" w:cs="Times New Roman"/>
          <w:b w:val="0"/>
          <w:color w:val="000000" w:themeColor="text1"/>
          <w:szCs w:val="24"/>
        </w:rPr>
        <w:t xml:space="preserve">, trampolins, aulas de </w:t>
      </w:r>
      <w:proofErr w:type="spellStart"/>
      <w:r w:rsidRPr="00E570C8">
        <w:rPr>
          <w:rFonts w:ascii="Times New Roman" w:hAnsi="Times New Roman" w:cs="Times New Roman"/>
          <w:b w:val="0"/>
          <w:i/>
          <w:color w:val="000000" w:themeColor="text1"/>
          <w:szCs w:val="24"/>
        </w:rPr>
        <w:t>mind</w:t>
      </w:r>
      <w:proofErr w:type="spellEnd"/>
      <w:r w:rsidRPr="00E570C8">
        <w:rPr>
          <w:rFonts w:ascii="Times New Roman" w:hAnsi="Times New Roman" w:cs="Times New Roman"/>
          <w:b w:val="0"/>
          <w:i/>
          <w:color w:val="000000" w:themeColor="text1"/>
          <w:szCs w:val="24"/>
        </w:rPr>
        <w:t xml:space="preserve"> </w:t>
      </w:r>
      <w:proofErr w:type="spellStart"/>
      <w:r w:rsidRPr="00E570C8">
        <w:rPr>
          <w:rFonts w:ascii="Times New Roman" w:hAnsi="Times New Roman" w:cs="Times New Roman"/>
          <w:b w:val="0"/>
          <w:i/>
          <w:color w:val="000000" w:themeColor="text1"/>
          <w:szCs w:val="24"/>
        </w:rPr>
        <w:t>and</w:t>
      </w:r>
      <w:proofErr w:type="spellEnd"/>
      <w:r w:rsidRPr="00E570C8">
        <w:rPr>
          <w:rFonts w:ascii="Times New Roman" w:hAnsi="Times New Roman" w:cs="Times New Roman"/>
          <w:b w:val="0"/>
          <w:i/>
          <w:color w:val="000000" w:themeColor="text1"/>
          <w:szCs w:val="24"/>
        </w:rPr>
        <w:t xml:space="preserve"> body</w:t>
      </w:r>
      <w:r w:rsidRPr="0004292F">
        <w:rPr>
          <w:rFonts w:ascii="Times New Roman" w:hAnsi="Times New Roman" w:cs="Times New Roman"/>
          <w:b w:val="0"/>
          <w:color w:val="000000" w:themeColor="text1"/>
          <w:szCs w:val="24"/>
        </w:rPr>
        <w:t>, artes marciais ocidentais e orientais,</w:t>
      </w:r>
      <w:r w:rsidRPr="00E570C8">
        <w:rPr>
          <w:rFonts w:ascii="Times New Roman" w:hAnsi="Times New Roman" w:cs="Times New Roman"/>
          <w:b w:val="0"/>
          <w:i/>
          <w:color w:val="000000" w:themeColor="text1"/>
          <w:szCs w:val="24"/>
        </w:rPr>
        <w:t xml:space="preserve"> cardiofitness</w:t>
      </w:r>
      <w:r w:rsidRPr="0004292F">
        <w:rPr>
          <w:rFonts w:ascii="Times New Roman" w:hAnsi="Times New Roman" w:cs="Times New Roman"/>
          <w:b w:val="0"/>
          <w:color w:val="000000" w:themeColor="text1"/>
          <w:szCs w:val="24"/>
        </w:rPr>
        <w:t xml:space="preserve">, musculação e </w:t>
      </w:r>
      <w:proofErr w:type="spellStart"/>
      <w:r w:rsidRPr="0004292F">
        <w:rPr>
          <w:rFonts w:ascii="Times New Roman" w:hAnsi="Times New Roman" w:cs="Times New Roman"/>
          <w:b w:val="0"/>
          <w:color w:val="000000" w:themeColor="text1"/>
          <w:szCs w:val="24"/>
        </w:rPr>
        <w:t>atividades</w:t>
      </w:r>
      <w:proofErr w:type="spellEnd"/>
      <w:r w:rsidRPr="0004292F">
        <w:rPr>
          <w:rFonts w:ascii="Times New Roman" w:hAnsi="Times New Roman" w:cs="Times New Roman"/>
          <w:b w:val="0"/>
          <w:color w:val="000000" w:themeColor="text1"/>
          <w:szCs w:val="24"/>
        </w:rPr>
        <w:t xml:space="preserve"> aquáticas.</w:t>
      </w:r>
    </w:p>
    <w:p w14:paraId="217498BF" w14:textId="41FBD783" w:rsidR="00426CFC" w:rsidRPr="0004292F" w:rsidRDefault="00426CFC" w:rsidP="00E570C8">
      <w:pPr>
        <w:pStyle w:val="Default"/>
        <w:spacing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A indústria do </w:t>
      </w:r>
      <w:proofErr w:type="gramStart"/>
      <w:r w:rsidRPr="00E570C8">
        <w:rPr>
          <w:rFonts w:ascii="Times New Roman" w:hAnsi="Times New Roman" w:cs="Times New Roman"/>
          <w:i/>
        </w:rPr>
        <w:t>fitness</w:t>
      </w:r>
      <w:proofErr w:type="gramEnd"/>
      <w:r w:rsidRPr="00E570C8">
        <w:rPr>
          <w:rFonts w:ascii="Times New Roman" w:hAnsi="Times New Roman" w:cs="Times New Roman"/>
          <w:i/>
        </w:rPr>
        <w:t xml:space="preserve"> </w:t>
      </w:r>
      <w:r w:rsidR="00E570C8">
        <w:rPr>
          <w:rFonts w:ascii="Times New Roman" w:hAnsi="Times New Roman" w:cs="Times New Roman"/>
        </w:rPr>
        <w:t xml:space="preserve">possui uma tendência ascendente. O </w:t>
      </w:r>
      <w:r w:rsidRPr="0004292F">
        <w:rPr>
          <w:rFonts w:ascii="Times New Roman" w:hAnsi="Times New Roman" w:cs="Times New Roman"/>
        </w:rPr>
        <w:t xml:space="preserve">aumento da prevalência de doenças associadas ao sedentarismo tem vindo a aumentar o número de praticantes de </w:t>
      </w:r>
      <w:proofErr w:type="spellStart"/>
      <w:r w:rsidRPr="0004292F">
        <w:rPr>
          <w:rFonts w:ascii="Times New Roman" w:hAnsi="Times New Roman" w:cs="Times New Roman"/>
        </w:rPr>
        <w:t>atividades</w:t>
      </w:r>
      <w:proofErr w:type="spellEnd"/>
      <w:r w:rsidRPr="00E570C8">
        <w:rPr>
          <w:rFonts w:ascii="Times New Roman" w:hAnsi="Times New Roman" w:cs="Times New Roman"/>
          <w:i/>
        </w:rPr>
        <w:t xml:space="preserve"> </w:t>
      </w:r>
      <w:proofErr w:type="gramStart"/>
      <w:r w:rsidRPr="00E570C8">
        <w:rPr>
          <w:rFonts w:ascii="Times New Roman" w:hAnsi="Times New Roman" w:cs="Times New Roman"/>
          <w:i/>
        </w:rPr>
        <w:t>fitness</w:t>
      </w:r>
      <w:proofErr w:type="gramEnd"/>
      <w:r w:rsidRPr="0004292F">
        <w:rPr>
          <w:rFonts w:ascii="Times New Roman" w:hAnsi="Times New Roman" w:cs="Times New Roman"/>
        </w:rPr>
        <w:t>.</w:t>
      </w:r>
    </w:p>
    <w:p w14:paraId="1114A132" w14:textId="7587868B" w:rsidR="00426CFC" w:rsidRPr="0004292F" w:rsidRDefault="00426CFC" w:rsidP="00676441">
      <w:pPr>
        <w:pStyle w:val="Default"/>
        <w:spacing w:line="360" w:lineRule="auto"/>
        <w:ind w:left="-142" w:right="-142" w:firstLine="567"/>
        <w:jc w:val="both"/>
        <w:rPr>
          <w:rFonts w:ascii="Times New Roman" w:hAnsi="Times New Roman" w:cs="Times New Roman"/>
        </w:rPr>
      </w:pPr>
      <w:r w:rsidRPr="0004292F">
        <w:rPr>
          <w:rFonts w:ascii="Times New Roman" w:hAnsi="Times New Roman" w:cs="Times New Roman"/>
        </w:rPr>
        <w:t>Segundo a Organização Mundial de Saúde</w:t>
      </w:r>
      <w:r w:rsidR="00E570C8">
        <w:rPr>
          <w:rFonts w:ascii="Times New Roman" w:hAnsi="Times New Roman" w:cs="Times New Roman"/>
        </w:rPr>
        <w:t>,</w:t>
      </w:r>
      <w:r w:rsidRPr="0004292F">
        <w:rPr>
          <w:rFonts w:ascii="Times New Roman" w:hAnsi="Times New Roman" w:cs="Times New Roman"/>
        </w:rPr>
        <w:t xml:space="preserve"> na Europa um em cada dois adultos e uma em cada cinco crianças sofrem de excesso de peso. A mesma fonte refere que Portugal a par de Malta são os países da União Europeia com maior taxa de obesidade em crianças com menos de 11 anos, fazendo antever um aumento da taxa de obesidade em terreno nacional. Logo prevemos que no futuro irá aumentar a taxa de pessoas que necessita de praticar atividade física para que a sua esperança média de vida aumente. </w:t>
      </w:r>
    </w:p>
    <w:p w14:paraId="5F78AB6B" w14:textId="77777777" w:rsidR="00426CFC" w:rsidRPr="0004292F" w:rsidRDefault="00426CFC" w:rsidP="00E570C8">
      <w:pPr>
        <w:pStyle w:val="Default"/>
        <w:spacing w:line="360" w:lineRule="auto"/>
        <w:ind w:right="-143"/>
        <w:jc w:val="both"/>
        <w:rPr>
          <w:rFonts w:ascii="Times New Roman" w:hAnsi="Times New Roman" w:cs="Times New Roman"/>
        </w:rPr>
      </w:pPr>
    </w:p>
    <w:p w14:paraId="68E4500B" w14:textId="22DB6046" w:rsidR="0081251C" w:rsidRPr="0081251C" w:rsidRDefault="00E570C8" w:rsidP="00E570C8">
      <w:pPr>
        <w:pStyle w:val="Subttulo"/>
      </w:pPr>
      <w:bookmarkStart w:id="9" w:name="_Toc223108211"/>
      <w:r>
        <w:t>3.2.</w:t>
      </w:r>
      <w:r w:rsidR="00F33277">
        <w:t xml:space="preserve"> </w:t>
      </w:r>
      <w:r w:rsidR="00426CFC" w:rsidRPr="0004292F">
        <w:t>Localização do Negócio</w:t>
      </w:r>
      <w:bookmarkEnd w:id="9"/>
      <w:r w:rsidR="00426CFC" w:rsidRPr="0004292F">
        <w:t xml:space="preserve"> </w:t>
      </w:r>
    </w:p>
    <w:p w14:paraId="5F0CF657" w14:textId="6AAD72A5" w:rsidR="00426CFC" w:rsidRPr="0004292F" w:rsidRDefault="00E570C8" w:rsidP="00E570C8">
      <w:pPr>
        <w:pStyle w:val="Default"/>
        <w:spacing w:line="360" w:lineRule="auto"/>
        <w:ind w:left="-142" w:right="-142" w:firstLine="567"/>
        <w:jc w:val="both"/>
        <w:rPr>
          <w:rFonts w:ascii="Times New Roman" w:hAnsi="Times New Roman" w:cs="Times New Roman"/>
        </w:rPr>
      </w:pPr>
      <w:r>
        <w:rPr>
          <w:rFonts w:ascii="Times New Roman" w:hAnsi="Times New Roman" w:cs="Times New Roman"/>
        </w:rPr>
        <w:t>O concelho do Bombarral</w:t>
      </w:r>
      <w:r w:rsidR="00426CFC" w:rsidRPr="0004292F">
        <w:rPr>
          <w:rFonts w:ascii="Times New Roman" w:hAnsi="Times New Roman" w:cs="Times New Roman"/>
        </w:rPr>
        <w:t xml:space="preserve"> é composto por cinco freguesias (Bombarral, Carvalhal, Pó, Roliça e Vale Covo), tem cerca de 91,7 km</w:t>
      </w:r>
      <w:r w:rsidR="00426CFC" w:rsidRPr="0004292F">
        <w:rPr>
          <w:rFonts w:ascii="Times New Roman" w:hAnsi="Times New Roman" w:cs="Times New Roman"/>
          <w:vertAlign w:val="superscript"/>
        </w:rPr>
        <w:t>2</w:t>
      </w:r>
      <w:r w:rsidR="00426CFC" w:rsidRPr="0004292F">
        <w:rPr>
          <w:rFonts w:ascii="Times New Roman" w:hAnsi="Times New Roman" w:cs="Times New Roman"/>
        </w:rPr>
        <w:t xml:space="preserve"> e 13.148 habitantes</w:t>
      </w:r>
      <w:r>
        <w:rPr>
          <w:rFonts w:ascii="Times New Roman" w:hAnsi="Times New Roman" w:cs="Times New Roman"/>
        </w:rPr>
        <w:t>,</w:t>
      </w:r>
      <w:r w:rsidR="00426CFC" w:rsidRPr="0004292F">
        <w:rPr>
          <w:rFonts w:ascii="Times New Roman" w:hAnsi="Times New Roman" w:cs="Times New Roman"/>
        </w:rPr>
        <w:t xml:space="preserve"> de acordo com os resultados preliminares dos Censos 2011. Tem uma situação geográfica privilegiada, </w:t>
      </w:r>
      <w:r w:rsidR="00426CFC" w:rsidRPr="0004292F">
        <w:rPr>
          <w:rFonts w:ascii="Times New Roman" w:hAnsi="Times New Roman" w:cs="Times New Roman"/>
        </w:rPr>
        <w:lastRenderedPageBreak/>
        <w:t>encontra</w:t>
      </w:r>
      <w:r>
        <w:rPr>
          <w:rFonts w:ascii="Times New Roman" w:hAnsi="Times New Roman" w:cs="Times New Roman"/>
        </w:rPr>
        <w:t>ndo</w:t>
      </w:r>
      <w:r w:rsidR="00426CFC" w:rsidRPr="0004292F">
        <w:rPr>
          <w:rFonts w:ascii="Times New Roman" w:hAnsi="Times New Roman" w:cs="Times New Roman"/>
        </w:rPr>
        <w:t>-se no extremo Sul do Distrito de Leiria, no centro da Região de Turismo do Oeste, a 75 km de Lisboa e a 20 km do Oceano Atlântico. Está ladeado a Norte pela vila de Óbidos e pela cidade de Caldas da Rainha, a Oeste pelos concelhos da Lourinhã e Peniche, a Sul pela cidade de Torres Vedras e a Este pela vila vizinha, o Cadaval, os concelhos circundantes possuem aproximadamente 31 500 habitantes.</w:t>
      </w:r>
    </w:p>
    <w:p w14:paraId="1274E9D3" w14:textId="77777777" w:rsidR="0081251C" w:rsidRPr="0004292F" w:rsidRDefault="0081251C" w:rsidP="00426CFC">
      <w:pPr>
        <w:pStyle w:val="Default"/>
        <w:spacing w:line="360" w:lineRule="auto"/>
        <w:ind w:left="-142" w:right="-143" w:firstLine="850"/>
        <w:jc w:val="both"/>
        <w:rPr>
          <w:rFonts w:ascii="Times New Roman" w:hAnsi="Times New Roman" w:cs="Times New Roman"/>
        </w:rPr>
      </w:pPr>
    </w:p>
    <w:p w14:paraId="19DFA139" w14:textId="1B141F33" w:rsidR="0081251C" w:rsidRPr="0081251C" w:rsidRDefault="0081251C" w:rsidP="00E570C8">
      <w:pPr>
        <w:pStyle w:val="Subttulo"/>
      </w:pPr>
      <w:bookmarkStart w:id="10" w:name="_Toc223108212"/>
      <w:r>
        <w:t xml:space="preserve">3.3. </w:t>
      </w:r>
      <w:r w:rsidR="00426CFC" w:rsidRPr="0004292F">
        <w:t>Análise da concorrência</w:t>
      </w:r>
      <w:bookmarkEnd w:id="10"/>
    </w:p>
    <w:p w14:paraId="47B46042" w14:textId="2A25B077" w:rsidR="00426CFC" w:rsidRPr="0004292F" w:rsidRDefault="00426CFC" w:rsidP="00E570C8">
      <w:pPr>
        <w:pStyle w:val="Default"/>
        <w:spacing w:line="360" w:lineRule="auto"/>
        <w:ind w:right="-142" w:firstLine="567"/>
        <w:jc w:val="both"/>
        <w:rPr>
          <w:rFonts w:ascii="Times New Roman" w:hAnsi="Times New Roman" w:cs="Times New Roman"/>
        </w:rPr>
      </w:pPr>
      <w:r w:rsidRPr="0004292F">
        <w:rPr>
          <w:rFonts w:ascii="Times New Roman" w:hAnsi="Times New Roman" w:cs="Times New Roman"/>
        </w:rPr>
        <w:t xml:space="preserve"> </w:t>
      </w:r>
      <w:proofErr w:type="spellStart"/>
      <w:r w:rsidRPr="0004292F">
        <w:rPr>
          <w:rFonts w:ascii="Times New Roman" w:hAnsi="Times New Roman" w:cs="Times New Roman"/>
        </w:rPr>
        <w:t>Atualmente</w:t>
      </w:r>
      <w:proofErr w:type="spellEnd"/>
      <w:r w:rsidRPr="0004292F">
        <w:rPr>
          <w:rFonts w:ascii="Times New Roman" w:hAnsi="Times New Roman" w:cs="Times New Roman"/>
        </w:rPr>
        <w:t xml:space="preserve"> não existe no Bombarral outro ginásio, existe no concelho uma piscina, um pavilhão desportivo e um campo de futebol, sendo todos estes de gestão municipal e associativa.</w:t>
      </w:r>
      <w:r w:rsidR="00E570C8">
        <w:rPr>
          <w:rFonts w:ascii="Times New Roman" w:hAnsi="Times New Roman" w:cs="Times New Roman"/>
        </w:rPr>
        <w:t xml:space="preserve"> </w:t>
      </w:r>
      <w:r w:rsidRPr="0004292F">
        <w:rPr>
          <w:rFonts w:ascii="Times New Roman" w:hAnsi="Times New Roman" w:cs="Times New Roman"/>
        </w:rPr>
        <w:t xml:space="preserve">A Câmara Municipal do Bombarral oferece à sua população o programa “mexa-se”, que é um conjunto de circuitos pedestres, onde a população pode de forma livre e sem orientação realizar os mesmos. O Sport Clube Escolar Bombarralense </w:t>
      </w:r>
      <w:r w:rsidR="00E570C8">
        <w:rPr>
          <w:rFonts w:ascii="Times New Roman" w:hAnsi="Times New Roman" w:cs="Times New Roman"/>
        </w:rPr>
        <w:t xml:space="preserve">é a entidade associativa que explora o campo de futebol da região, </w:t>
      </w:r>
      <w:r w:rsidRPr="0004292F">
        <w:rPr>
          <w:rFonts w:ascii="Times New Roman" w:hAnsi="Times New Roman" w:cs="Times New Roman"/>
        </w:rPr>
        <w:t>possui</w:t>
      </w:r>
      <w:r w:rsidR="00E570C8">
        <w:rPr>
          <w:rFonts w:ascii="Times New Roman" w:hAnsi="Times New Roman" w:cs="Times New Roman"/>
        </w:rPr>
        <w:t>ndo, também,</w:t>
      </w:r>
      <w:r w:rsidRPr="0004292F">
        <w:rPr>
          <w:rFonts w:ascii="Times New Roman" w:hAnsi="Times New Roman" w:cs="Times New Roman"/>
        </w:rPr>
        <w:t xml:space="preserve"> duas salas de aulas onde oferecem aos associados aulas de </w:t>
      </w:r>
      <w:proofErr w:type="gramStart"/>
      <w:r w:rsidRPr="00E570C8">
        <w:rPr>
          <w:rFonts w:ascii="Times New Roman" w:hAnsi="Times New Roman" w:cs="Times New Roman"/>
          <w:i/>
        </w:rPr>
        <w:t>karaté</w:t>
      </w:r>
      <w:proofErr w:type="gramEnd"/>
      <w:r w:rsidRPr="0004292F">
        <w:rPr>
          <w:rFonts w:ascii="Times New Roman" w:hAnsi="Times New Roman" w:cs="Times New Roman"/>
        </w:rPr>
        <w:t xml:space="preserve">, </w:t>
      </w:r>
      <w:r w:rsidRPr="00E570C8">
        <w:rPr>
          <w:rFonts w:ascii="Times New Roman" w:hAnsi="Times New Roman" w:cs="Times New Roman"/>
          <w:i/>
        </w:rPr>
        <w:t>yoga</w:t>
      </w:r>
      <w:r w:rsidRPr="0004292F">
        <w:rPr>
          <w:rFonts w:ascii="Times New Roman" w:hAnsi="Times New Roman" w:cs="Times New Roman"/>
        </w:rPr>
        <w:t xml:space="preserve"> e aulas de </w:t>
      </w:r>
      <w:r w:rsidRPr="00E570C8">
        <w:rPr>
          <w:rFonts w:ascii="Times New Roman" w:hAnsi="Times New Roman" w:cs="Times New Roman"/>
          <w:i/>
        </w:rPr>
        <w:t>step</w:t>
      </w:r>
      <w:r w:rsidRPr="0004292F">
        <w:rPr>
          <w:rFonts w:ascii="Times New Roman" w:hAnsi="Times New Roman" w:cs="Times New Roman"/>
        </w:rPr>
        <w:t>.</w:t>
      </w:r>
      <w:r w:rsidR="00E570C8">
        <w:rPr>
          <w:rFonts w:ascii="Times New Roman" w:hAnsi="Times New Roman" w:cs="Times New Roman"/>
        </w:rPr>
        <w:t xml:space="preserve"> </w:t>
      </w:r>
      <w:r w:rsidRPr="0004292F">
        <w:rPr>
          <w:rFonts w:ascii="Times New Roman" w:hAnsi="Times New Roman" w:cs="Times New Roman"/>
        </w:rPr>
        <w:t xml:space="preserve">As piscinas municipais oferecem atividades aquáticas em diferentes formatos para toda a população. </w:t>
      </w:r>
    </w:p>
    <w:p w14:paraId="6DDDA24F" w14:textId="02EF8320" w:rsidR="00426CFC" w:rsidRPr="0004292F" w:rsidRDefault="00426CFC" w:rsidP="00E570C8">
      <w:pPr>
        <w:pStyle w:val="Default"/>
        <w:spacing w:line="360" w:lineRule="auto"/>
        <w:ind w:right="-142" w:firstLine="567"/>
        <w:jc w:val="both"/>
        <w:rPr>
          <w:rFonts w:ascii="Times New Roman" w:hAnsi="Times New Roman" w:cs="Times New Roman"/>
        </w:rPr>
      </w:pPr>
      <w:r w:rsidRPr="0004292F">
        <w:rPr>
          <w:rFonts w:ascii="Times New Roman" w:hAnsi="Times New Roman" w:cs="Times New Roman"/>
        </w:rPr>
        <w:t xml:space="preserve">   Como se pode observar o Equilíbrio atualmente não possui nenhuma organização a oferecer serviços similares</w:t>
      </w:r>
      <w:r w:rsidR="00E570C8">
        <w:rPr>
          <w:rFonts w:ascii="Times New Roman" w:hAnsi="Times New Roman" w:cs="Times New Roman"/>
        </w:rPr>
        <w:t xml:space="preserve"> aos seus</w:t>
      </w:r>
      <w:r w:rsidRPr="0004292F">
        <w:rPr>
          <w:rFonts w:ascii="Times New Roman" w:hAnsi="Times New Roman" w:cs="Times New Roman"/>
        </w:rPr>
        <w:t xml:space="preserve">, reduzindo a ameaça da concorrência. </w:t>
      </w:r>
    </w:p>
    <w:p w14:paraId="6AA8A4D6" w14:textId="77777777" w:rsidR="00426CFC" w:rsidRPr="0004292F" w:rsidRDefault="00426CFC" w:rsidP="00426CFC">
      <w:pPr>
        <w:pStyle w:val="Default"/>
        <w:spacing w:line="360" w:lineRule="auto"/>
        <w:ind w:left="-142" w:right="-143" w:firstLine="850"/>
        <w:jc w:val="both"/>
        <w:rPr>
          <w:rFonts w:ascii="Times New Roman" w:hAnsi="Times New Roman" w:cs="Times New Roman"/>
        </w:rPr>
      </w:pPr>
    </w:p>
    <w:p w14:paraId="05876D69" w14:textId="683E72CA" w:rsidR="0081251C" w:rsidRPr="0081251C" w:rsidRDefault="0081251C" w:rsidP="00E570C8">
      <w:pPr>
        <w:pStyle w:val="Subttulo"/>
      </w:pPr>
      <w:bookmarkStart w:id="11" w:name="_Toc223108213"/>
      <w:r>
        <w:t xml:space="preserve">3.4. </w:t>
      </w:r>
      <w:r w:rsidR="00426CFC" w:rsidRPr="0004292F">
        <w:t>Rendimento Médio Mensal</w:t>
      </w:r>
      <w:bookmarkEnd w:id="11"/>
    </w:p>
    <w:p w14:paraId="21A08B40" w14:textId="3F9A5810" w:rsidR="00426CFC" w:rsidRPr="0004292F" w:rsidRDefault="00426CFC" w:rsidP="00E570C8">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Segundo o I</w:t>
      </w:r>
      <w:r w:rsidR="00E570C8">
        <w:rPr>
          <w:rFonts w:ascii="Times New Roman" w:hAnsi="Times New Roman" w:cs="Times New Roman"/>
          <w:b w:val="0"/>
          <w:szCs w:val="24"/>
        </w:rPr>
        <w:t xml:space="preserve">nstituto </w:t>
      </w:r>
      <w:r w:rsidRPr="0004292F">
        <w:rPr>
          <w:rFonts w:ascii="Times New Roman" w:hAnsi="Times New Roman" w:cs="Times New Roman"/>
          <w:b w:val="0"/>
          <w:szCs w:val="24"/>
        </w:rPr>
        <w:t>N</w:t>
      </w:r>
      <w:r w:rsidR="00E570C8">
        <w:rPr>
          <w:rFonts w:ascii="Times New Roman" w:hAnsi="Times New Roman" w:cs="Times New Roman"/>
          <w:b w:val="0"/>
          <w:szCs w:val="24"/>
        </w:rPr>
        <w:t xml:space="preserve">acional de </w:t>
      </w:r>
      <w:r w:rsidR="00E570C8" w:rsidRPr="0004292F">
        <w:rPr>
          <w:rFonts w:ascii="Times New Roman" w:hAnsi="Times New Roman" w:cs="Times New Roman"/>
          <w:b w:val="0"/>
          <w:szCs w:val="24"/>
        </w:rPr>
        <w:t>E</w:t>
      </w:r>
      <w:r w:rsidR="00E570C8">
        <w:rPr>
          <w:rFonts w:ascii="Times New Roman" w:hAnsi="Times New Roman" w:cs="Times New Roman"/>
          <w:b w:val="0"/>
          <w:szCs w:val="24"/>
        </w:rPr>
        <w:t>statística</w:t>
      </w:r>
      <w:r w:rsidR="00617D4C">
        <w:rPr>
          <w:rFonts w:ascii="Times New Roman" w:hAnsi="Times New Roman" w:cs="Times New Roman"/>
          <w:b w:val="0"/>
          <w:szCs w:val="24"/>
        </w:rPr>
        <w:t xml:space="preserve"> (INE)</w:t>
      </w:r>
      <w:r w:rsidRPr="0004292F">
        <w:rPr>
          <w:rFonts w:ascii="Times New Roman" w:hAnsi="Times New Roman" w:cs="Times New Roman"/>
          <w:b w:val="0"/>
          <w:szCs w:val="24"/>
        </w:rPr>
        <w:t>, 2008, o Bombarral apresenta um vencimento médio mensal de 685,82 euros por trabalhador. Quando relacionamos</w:t>
      </w:r>
      <w:r w:rsidR="00E570C8">
        <w:rPr>
          <w:rFonts w:ascii="Times New Roman" w:hAnsi="Times New Roman" w:cs="Times New Roman"/>
          <w:b w:val="0"/>
          <w:szCs w:val="24"/>
        </w:rPr>
        <w:t xml:space="preserve"> com a mensalidade mais alta que irá ser praticada no Equilíbrio, cujo valor são 45€,</w:t>
      </w:r>
      <w:r w:rsidRPr="0004292F">
        <w:rPr>
          <w:rFonts w:ascii="Times New Roman" w:hAnsi="Times New Roman" w:cs="Times New Roman"/>
          <w:b w:val="0"/>
          <w:szCs w:val="24"/>
        </w:rPr>
        <w:t xml:space="preserve"> o esforço que é feito por cada habitante é de 5,6% do seu vencimento médio mensal, logo</w:t>
      </w:r>
      <w:r w:rsidR="00E570C8">
        <w:rPr>
          <w:rFonts w:ascii="Times New Roman" w:hAnsi="Times New Roman" w:cs="Times New Roman"/>
          <w:b w:val="0"/>
          <w:szCs w:val="24"/>
        </w:rPr>
        <w:t xml:space="preserve"> é considerado como</w:t>
      </w:r>
      <w:r w:rsidRPr="0004292F">
        <w:rPr>
          <w:rFonts w:ascii="Times New Roman" w:hAnsi="Times New Roman" w:cs="Times New Roman"/>
          <w:b w:val="0"/>
          <w:szCs w:val="24"/>
        </w:rPr>
        <w:t xml:space="preserve"> </w:t>
      </w:r>
      <w:r w:rsidR="00E570C8">
        <w:rPr>
          <w:rFonts w:ascii="Times New Roman" w:hAnsi="Times New Roman" w:cs="Times New Roman"/>
          <w:b w:val="0"/>
          <w:szCs w:val="24"/>
        </w:rPr>
        <w:t xml:space="preserve">um valor </w:t>
      </w:r>
      <w:r w:rsidRPr="0004292F">
        <w:rPr>
          <w:rFonts w:ascii="Times New Roman" w:hAnsi="Times New Roman" w:cs="Times New Roman"/>
          <w:b w:val="0"/>
          <w:szCs w:val="24"/>
        </w:rPr>
        <w:t xml:space="preserve">não </w:t>
      </w:r>
      <w:r w:rsidR="00E570C8">
        <w:rPr>
          <w:rFonts w:ascii="Times New Roman" w:hAnsi="Times New Roman" w:cs="Times New Roman"/>
          <w:b w:val="0"/>
          <w:szCs w:val="24"/>
        </w:rPr>
        <w:t>elevado quando relacionado com a</w:t>
      </w:r>
      <w:r w:rsidRPr="0004292F">
        <w:rPr>
          <w:rFonts w:ascii="Times New Roman" w:hAnsi="Times New Roman" w:cs="Times New Roman"/>
          <w:b w:val="0"/>
          <w:szCs w:val="24"/>
        </w:rPr>
        <w:t xml:space="preserve"> qualidade/preço.</w:t>
      </w:r>
    </w:p>
    <w:p w14:paraId="377CF98F" w14:textId="1E6873F7" w:rsidR="0081251C" w:rsidRPr="0081251C" w:rsidRDefault="0081251C" w:rsidP="00617D4C">
      <w:pPr>
        <w:pStyle w:val="Subttulo"/>
      </w:pPr>
      <w:bookmarkStart w:id="12" w:name="_Toc223108214"/>
      <w:r>
        <w:t>3.</w:t>
      </w:r>
      <w:proofErr w:type="gramStart"/>
      <w:r>
        <w:t xml:space="preserve">5. </w:t>
      </w:r>
      <w:r w:rsidR="00F33277">
        <w:t xml:space="preserve"> </w:t>
      </w:r>
      <w:r w:rsidR="00426CFC" w:rsidRPr="0004292F">
        <w:t>Taxa</w:t>
      </w:r>
      <w:proofErr w:type="gramEnd"/>
      <w:r w:rsidR="00426CFC" w:rsidRPr="0004292F">
        <w:t xml:space="preserve"> de Desemprego</w:t>
      </w:r>
      <w:bookmarkEnd w:id="12"/>
      <w:r w:rsidR="00426CFC" w:rsidRPr="0004292F">
        <w:t xml:space="preserve"> </w:t>
      </w:r>
    </w:p>
    <w:p w14:paraId="45B0E726" w14:textId="17640DAB" w:rsidR="0081251C" w:rsidRDefault="00426CFC" w:rsidP="00617D4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Segundo o Centro de Emprego</w:t>
      </w:r>
      <w:r w:rsidR="00617D4C">
        <w:rPr>
          <w:rFonts w:ascii="Times New Roman" w:hAnsi="Times New Roman" w:cs="Times New Roman"/>
          <w:b w:val="0"/>
          <w:szCs w:val="24"/>
        </w:rPr>
        <w:t>,</w:t>
      </w:r>
      <w:r w:rsidRPr="0004292F">
        <w:rPr>
          <w:rFonts w:ascii="Times New Roman" w:hAnsi="Times New Roman" w:cs="Times New Roman"/>
          <w:b w:val="0"/>
          <w:szCs w:val="24"/>
        </w:rPr>
        <w:t xml:space="preserve"> a taxa de desemprego no final do mês de Fevereiro </w:t>
      </w:r>
      <w:r w:rsidR="00E661F6">
        <w:rPr>
          <w:rFonts w:ascii="Times New Roman" w:hAnsi="Times New Roman" w:cs="Times New Roman"/>
          <w:b w:val="0"/>
          <w:szCs w:val="24"/>
        </w:rPr>
        <w:t>de 2011 no Bombarral era de 4,9</w:t>
      </w:r>
      <w:r w:rsidRPr="0004292F">
        <w:rPr>
          <w:rFonts w:ascii="Times New Roman" w:hAnsi="Times New Roman" w:cs="Times New Roman"/>
          <w:b w:val="0"/>
          <w:szCs w:val="24"/>
        </w:rPr>
        <w:t>%, com um número de 586 pessoas inscritas no centro de emprego, sendo este valor inferior à média nacional. Este dado oferecer uma maior segurança, pois existe uma grande percentagem de pessoas</w:t>
      </w:r>
      <w:r w:rsidR="007154C5">
        <w:rPr>
          <w:rFonts w:ascii="Times New Roman" w:hAnsi="Times New Roman" w:cs="Times New Roman"/>
          <w:b w:val="0"/>
          <w:szCs w:val="24"/>
        </w:rPr>
        <w:t xml:space="preserve"> que podem adquirir os serviços </w:t>
      </w:r>
    </w:p>
    <w:p w14:paraId="5FA3C792" w14:textId="77777777" w:rsidR="00C57AB8" w:rsidRPr="00C57AB8" w:rsidRDefault="00C57AB8" w:rsidP="00C57AB8"/>
    <w:p w14:paraId="292C0DF9" w14:textId="77777777" w:rsidR="00C57AB8" w:rsidRDefault="00C57AB8" w:rsidP="00617D4C">
      <w:pPr>
        <w:pStyle w:val="Ttulo"/>
      </w:pPr>
    </w:p>
    <w:p w14:paraId="680D7511" w14:textId="77777777" w:rsidR="00617D4C" w:rsidRDefault="00F33277" w:rsidP="00617D4C">
      <w:pPr>
        <w:pStyle w:val="Ttulo"/>
      </w:pPr>
      <w:r w:rsidRPr="0081251C">
        <w:lastRenderedPageBreak/>
        <w:t>4</w:t>
      </w:r>
      <w:r w:rsidR="00426CFC" w:rsidRPr="0081251C">
        <w:t>. Análise Interna</w:t>
      </w:r>
      <w:bookmarkStart w:id="13" w:name="_Toc223108215"/>
    </w:p>
    <w:p w14:paraId="45E4F3B9" w14:textId="28D1D290" w:rsidR="00F33277" w:rsidRPr="0081251C" w:rsidRDefault="00F33277" w:rsidP="00617D4C">
      <w:pPr>
        <w:pStyle w:val="Subttulo"/>
      </w:pPr>
      <w:r w:rsidRPr="0081251C">
        <w:t>4.1. Histórico do negócio a adquirir</w:t>
      </w:r>
      <w:bookmarkEnd w:id="13"/>
    </w:p>
    <w:p w14:paraId="314F6C7C" w14:textId="12B41E97" w:rsidR="00F33277" w:rsidRPr="0004292F" w:rsidRDefault="00F33277" w:rsidP="00617D4C">
      <w:pPr>
        <w:spacing w:line="360" w:lineRule="auto"/>
        <w:ind w:right="-142" w:firstLine="567"/>
        <w:jc w:val="both"/>
        <w:rPr>
          <w:rFonts w:ascii="Times New Roman" w:hAnsi="Times New Roman" w:cs="Times New Roman"/>
          <w:b w:val="0"/>
          <w:szCs w:val="24"/>
        </w:rPr>
      </w:pPr>
      <w:r w:rsidRPr="0004292F">
        <w:rPr>
          <w:rFonts w:ascii="Times New Roman" w:hAnsi="Times New Roman" w:cs="Times New Roman"/>
          <w:b w:val="0"/>
          <w:szCs w:val="24"/>
        </w:rPr>
        <w:t>O Clube de Saúde Equilíbrio entrou em funcionamento no dia 28 de Março de 2005 e os seus direitos pertencem à empresa COSTA PEREIRA &amp; SIMÃO, LDA com sede social na Rua Cidade de Nampula, Lote 2, 2540-074 Bombarral, com o nº de id</w:t>
      </w:r>
      <w:r w:rsidR="00617D4C">
        <w:rPr>
          <w:rFonts w:ascii="Times New Roman" w:hAnsi="Times New Roman" w:cs="Times New Roman"/>
          <w:b w:val="0"/>
          <w:szCs w:val="24"/>
        </w:rPr>
        <w:t>entificação fiscal 507 238 320.</w:t>
      </w:r>
    </w:p>
    <w:p w14:paraId="4F019C80" w14:textId="5EF8AD61" w:rsidR="00F33277" w:rsidRPr="0004292F" w:rsidRDefault="00F33277" w:rsidP="00617D4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O espaço onde o Equilíbrio se encontra em funcionamento pertence à Câmara do Bombarral, sendo a empresa anteriormente descrita possuidora do direito de utilização do espaço e de todo o imobilizado</w:t>
      </w:r>
      <w:r w:rsidR="00617D4C">
        <w:rPr>
          <w:rFonts w:ascii="Times New Roman" w:hAnsi="Times New Roman" w:cs="Times New Roman"/>
          <w:b w:val="0"/>
          <w:szCs w:val="24"/>
        </w:rPr>
        <w:t>,</w:t>
      </w:r>
      <w:r w:rsidRPr="0004292F">
        <w:rPr>
          <w:rFonts w:ascii="Times New Roman" w:hAnsi="Times New Roman" w:cs="Times New Roman"/>
          <w:b w:val="0"/>
          <w:szCs w:val="24"/>
        </w:rPr>
        <w:t xml:space="preserve"> que no ano de 2010 possuía um valo</w:t>
      </w:r>
      <w:r w:rsidR="00617D4C">
        <w:rPr>
          <w:rFonts w:ascii="Times New Roman" w:hAnsi="Times New Roman" w:cs="Times New Roman"/>
          <w:b w:val="0"/>
          <w:szCs w:val="24"/>
        </w:rPr>
        <w:t>r líquido de 86598,77 euros. O E</w:t>
      </w:r>
      <w:r w:rsidRPr="0004292F">
        <w:rPr>
          <w:rFonts w:ascii="Times New Roman" w:hAnsi="Times New Roman" w:cs="Times New Roman"/>
          <w:b w:val="0"/>
          <w:szCs w:val="24"/>
        </w:rPr>
        <w:t xml:space="preserve">quilíbrio tem possuído uma variação de número de clientes entre os 250 e os 300 sócios (média por anos). </w:t>
      </w:r>
    </w:p>
    <w:p w14:paraId="0BDDB0F9" w14:textId="77777777" w:rsidR="00F33277" w:rsidRDefault="00F33277" w:rsidP="00617D4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O Clube de Saúde Equilíbrio possui área total bruta de 540 m2, onde inclui as seguintes divisões:</w:t>
      </w:r>
    </w:p>
    <w:p w14:paraId="75DBFB3D" w14:textId="353D01DD" w:rsidR="0015334D" w:rsidRPr="0015334D" w:rsidRDefault="0015334D" w:rsidP="0015334D">
      <w:pPr>
        <w:spacing w:after="0" w:line="360" w:lineRule="auto"/>
        <w:jc w:val="center"/>
        <w:rPr>
          <w:rFonts w:ascii="Times New Roman" w:eastAsia="Times New Roman" w:hAnsi="Times New Roman" w:cs="Times New Roman"/>
          <w:b w:val="0"/>
          <w:szCs w:val="24"/>
        </w:rPr>
      </w:pPr>
      <w:r w:rsidRPr="00BD577A">
        <w:rPr>
          <w:rFonts w:ascii="Times New Roman" w:eastAsia="Times New Roman" w:hAnsi="Times New Roman" w:cs="Times New Roman"/>
          <w:b w:val="0"/>
          <w:szCs w:val="24"/>
        </w:rPr>
        <w:t xml:space="preserve">Tabela 2 – Área </w:t>
      </w:r>
      <w:proofErr w:type="gramStart"/>
      <w:r w:rsidRPr="00BD577A">
        <w:rPr>
          <w:rFonts w:ascii="Times New Roman" w:eastAsia="Times New Roman" w:hAnsi="Times New Roman" w:cs="Times New Roman"/>
          <w:b w:val="0"/>
          <w:szCs w:val="24"/>
        </w:rPr>
        <w:t>total(m2</w:t>
      </w:r>
      <w:proofErr w:type="gramEnd"/>
      <w:r w:rsidRPr="00BD577A">
        <w:rPr>
          <w:rFonts w:ascii="Times New Roman" w:eastAsia="Times New Roman" w:hAnsi="Times New Roman" w:cs="Times New Roman"/>
          <w:b w:val="0"/>
          <w:szCs w:val="24"/>
        </w:rPr>
        <w:t>) das divisões do Clube de Saúde Equilíbrio.</w:t>
      </w:r>
    </w:p>
    <w:tbl>
      <w:tblPr>
        <w:tblStyle w:val="ListaClara"/>
        <w:tblpPr w:leftFromText="141" w:rightFromText="141" w:vertAnchor="text" w:horzAnchor="margin" w:tblpXSpec="center" w:tblpY="70"/>
        <w:tblW w:w="0" w:type="auto"/>
        <w:tblLook w:val="04A0" w:firstRow="1" w:lastRow="0" w:firstColumn="1" w:lastColumn="0" w:noHBand="0" w:noVBand="1"/>
      </w:tblPr>
      <w:tblGrid>
        <w:gridCol w:w="4077"/>
        <w:gridCol w:w="1770"/>
      </w:tblGrid>
      <w:tr w:rsidR="00C57AB8" w:rsidRPr="00617D4C" w14:paraId="4CB1AB58" w14:textId="77777777" w:rsidTr="00C57AB8">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077" w:type="dxa"/>
          </w:tcPr>
          <w:p w14:paraId="66CA06B7"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szCs w:val="24"/>
              </w:rPr>
            </w:pPr>
            <w:r w:rsidRPr="00617D4C">
              <w:rPr>
                <w:rFonts w:ascii="Times New Roman" w:hAnsi="Times New Roman" w:cs="Times New Roman"/>
                <w:szCs w:val="24"/>
              </w:rPr>
              <w:t>Piso 0</w:t>
            </w:r>
          </w:p>
        </w:tc>
        <w:tc>
          <w:tcPr>
            <w:tcW w:w="1770" w:type="dxa"/>
          </w:tcPr>
          <w:p w14:paraId="6F709283" w14:textId="77777777" w:rsidR="00C57AB8" w:rsidRPr="00617D4C" w:rsidRDefault="00C57AB8" w:rsidP="00C57AB8">
            <w:pPr>
              <w:autoSpaceDE w:val="0"/>
              <w:autoSpaceDN w:val="0"/>
              <w:adjustRightInd w:val="0"/>
              <w:spacing w:after="0" w:line="360" w:lineRule="auto"/>
              <w:ind w:left="-142" w:right="-14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17D4C">
              <w:rPr>
                <w:rFonts w:ascii="Times New Roman" w:hAnsi="Times New Roman" w:cs="Times New Roman"/>
                <w:szCs w:val="24"/>
              </w:rPr>
              <w:t>Área total (m2)</w:t>
            </w:r>
          </w:p>
        </w:tc>
      </w:tr>
      <w:tr w:rsidR="00C57AB8" w:rsidRPr="00617D4C" w14:paraId="1AA9B73E" w14:textId="77777777" w:rsidTr="00C57AB8">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57071D45"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Recepção / bar</w:t>
            </w:r>
          </w:p>
        </w:tc>
        <w:tc>
          <w:tcPr>
            <w:tcW w:w="1770" w:type="dxa"/>
            <w:vAlign w:val="center"/>
          </w:tcPr>
          <w:p w14:paraId="46FAB2CA" w14:textId="77777777" w:rsidR="00C57AB8" w:rsidRPr="00617D4C" w:rsidRDefault="00C57AB8" w:rsidP="00C57AB8">
            <w:pPr>
              <w:autoSpaceDE w:val="0"/>
              <w:autoSpaceDN w:val="0"/>
              <w:adjustRightInd w:val="0"/>
              <w:spacing w:after="0"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19,85</w:t>
            </w:r>
          </w:p>
        </w:tc>
      </w:tr>
      <w:tr w:rsidR="00C57AB8" w:rsidRPr="00617D4C" w14:paraId="6F22811F" w14:textId="77777777" w:rsidTr="00C57AB8">
        <w:trPr>
          <w:trHeight w:val="245"/>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7BE7806A"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Sala de Musculação</w:t>
            </w:r>
          </w:p>
        </w:tc>
        <w:tc>
          <w:tcPr>
            <w:tcW w:w="1770" w:type="dxa"/>
            <w:vAlign w:val="center"/>
          </w:tcPr>
          <w:p w14:paraId="7B3659DE" w14:textId="77777777" w:rsidR="00C57AB8" w:rsidRPr="00617D4C" w:rsidRDefault="00C57AB8" w:rsidP="00C57AB8">
            <w:pPr>
              <w:autoSpaceDE w:val="0"/>
              <w:autoSpaceDN w:val="0"/>
              <w:adjustRightInd w:val="0"/>
              <w:spacing w:after="0"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93,87</w:t>
            </w:r>
          </w:p>
        </w:tc>
      </w:tr>
      <w:tr w:rsidR="00C57AB8" w:rsidRPr="00617D4C" w14:paraId="3EA473B5" w14:textId="77777777" w:rsidTr="00C57AB8">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19C07C9F"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Estúdio 1</w:t>
            </w:r>
          </w:p>
        </w:tc>
        <w:tc>
          <w:tcPr>
            <w:tcW w:w="1770" w:type="dxa"/>
            <w:vAlign w:val="center"/>
          </w:tcPr>
          <w:p w14:paraId="0879AB12" w14:textId="77777777" w:rsidR="00C57AB8" w:rsidRPr="00617D4C" w:rsidRDefault="00C57AB8" w:rsidP="00C57AB8">
            <w:pPr>
              <w:autoSpaceDE w:val="0"/>
              <w:autoSpaceDN w:val="0"/>
              <w:adjustRightInd w:val="0"/>
              <w:spacing w:after="0"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156,30</w:t>
            </w:r>
          </w:p>
        </w:tc>
      </w:tr>
      <w:tr w:rsidR="00C57AB8" w:rsidRPr="00617D4C" w14:paraId="6FBE95D6" w14:textId="77777777" w:rsidTr="00C57AB8">
        <w:trPr>
          <w:trHeight w:val="245"/>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45F7BA00"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Gabinete de fisioterapia</w:t>
            </w:r>
          </w:p>
        </w:tc>
        <w:tc>
          <w:tcPr>
            <w:tcW w:w="1770" w:type="dxa"/>
            <w:vAlign w:val="center"/>
          </w:tcPr>
          <w:p w14:paraId="4BA76445" w14:textId="77777777" w:rsidR="00C57AB8" w:rsidRPr="00617D4C" w:rsidRDefault="00C57AB8" w:rsidP="00C57AB8">
            <w:pPr>
              <w:autoSpaceDE w:val="0"/>
              <w:autoSpaceDN w:val="0"/>
              <w:adjustRightInd w:val="0"/>
              <w:spacing w:after="0"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56,42</w:t>
            </w:r>
          </w:p>
        </w:tc>
      </w:tr>
      <w:tr w:rsidR="00C57AB8" w:rsidRPr="00617D4C" w14:paraId="3151E208" w14:textId="77777777" w:rsidTr="00C57AB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7D872CB9"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Zona mista (sauna e banho turco)</w:t>
            </w:r>
          </w:p>
        </w:tc>
        <w:tc>
          <w:tcPr>
            <w:tcW w:w="1770" w:type="dxa"/>
            <w:vAlign w:val="center"/>
          </w:tcPr>
          <w:p w14:paraId="45CBAA52" w14:textId="77777777" w:rsidR="00C57AB8" w:rsidRPr="00617D4C" w:rsidRDefault="00C57AB8" w:rsidP="00C57AB8">
            <w:pPr>
              <w:autoSpaceDE w:val="0"/>
              <w:autoSpaceDN w:val="0"/>
              <w:adjustRightInd w:val="0"/>
              <w:spacing w:after="0"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15,13</w:t>
            </w:r>
          </w:p>
        </w:tc>
      </w:tr>
      <w:tr w:rsidR="00C57AB8" w:rsidRPr="00617D4C" w14:paraId="79907602" w14:textId="77777777" w:rsidTr="00C57AB8">
        <w:trPr>
          <w:trHeight w:val="270"/>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2D59295F"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Balneário Feminino</w:t>
            </w:r>
          </w:p>
        </w:tc>
        <w:tc>
          <w:tcPr>
            <w:tcW w:w="1770" w:type="dxa"/>
            <w:vAlign w:val="center"/>
          </w:tcPr>
          <w:p w14:paraId="5094DA88" w14:textId="77777777" w:rsidR="00C57AB8" w:rsidRPr="00617D4C" w:rsidRDefault="00C57AB8" w:rsidP="00C57AB8">
            <w:pPr>
              <w:autoSpaceDE w:val="0"/>
              <w:autoSpaceDN w:val="0"/>
              <w:adjustRightInd w:val="0"/>
              <w:spacing w:after="0"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28,17</w:t>
            </w:r>
          </w:p>
        </w:tc>
      </w:tr>
      <w:tr w:rsidR="00C57AB8" w:rsidRPr="00617D4C" w14:paraId="0C291D6E" w14:textId="77777777" w:rsidTr="00C57AB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360C2C6E"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Balneário Masculino</w:t>
            </w:r>
          </w:p>
        </w:tc>
        <w:tc>
          <w:tcPr>
            <w:tcW w:w="1770" w:type="dxa"/>
            <w:vAlign w:val="center"/>
          </w:tcPr>
          <w:p w14:paraId="0C113BA0" w14:textId="77777777" w:rsidR="00C57AB8" w:rsidRPr="00617D4C" w:rsidRDefault="00C57AB8" w:rsidP="00C57AB8">
            <w:pPr>
              <w:autoSpaceDE w:val="0"/>
              <w:autoSpaceDN w:val="0"/>
              <w:adjustRightInd w:val="0"/>
              <w:spacing w:after="0"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23,32</w:t>
            </w:r>
          </w:p>
        </w:tc>
      </w:tr>
      <w:tr w:rsidR="00C57AB8" w:rsidRPr="00617D4C" w14:paraId="20888CD7" w14:textId="77777777" w:rsidTr="00C57AB8">
        <w:trPr>
          <w:trHeight w:val="245"/>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205AB032"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Circulação</w:t>
            </w:r>
          </w:p>
        </w:tc>
        <w:tc>
          <w:tcPr>
            <w:tcW w:w="1770" w:type="dxa"/>
            <w:vAlign w:val="center"/>
          </w:tcPr>
          <w:p w14:paraId="52264096" w14:textId="77777777" w:rsidR="00C57AB8" w:rsidRPr="00617D4C" w:rsidRDefault="00C57AB8" w:rsidP="00C57AB8">
            <w:pPr>
              <w:autoSpaceDE w:val="0"/>
              <w:autoSpaceDN w:val="0"/>
              <w:adjustRightInd w:val="0"/>
              <w:spacing w:after="0"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58,73</w:t>
            </w:r>
          </w:p>
        </w:tc>
      </w:tr>
      <w:tr w:rsidR="00C57AB8" w:rsidRPr="00617D4C" w14:paraId="20FA34FC" w14:textId="77777777" w:rsidTr="00C57AB8">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318FDF7C"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Casa dos arrumos</w:t>
            </w:r>
          </w:p>
        </w:tc>
        <w:tc>
          <w:tcPr>
            <w:tcW w:w="1770" w:type="dxa"/>
            <w:vAlign w:val="center"/>
          </w:tcPr>
          <w:p w14:paraId="777D678B" w14:textId="77777777" w:rsidR="00C57AB8" w:rsidRPr="00617D4C" w:rsidRDefault="00C57AB8" w:rsidP="00C57AB8">
            <w:pPr>
              <w:autoSpaceDE w:val="0"/>
              <w:autoSpaceDN w:val="0"/>
              <w:adjustRightInd w:val="0"/>
              <w:spacing w:after="0"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30,24</w:t>
            </w:r>
          </w:p>
        </w:tc>
      </w:tr>
      <w:tr w:rsidR="00C57AB8" w:rsidRPr="00617D4C" w14:paraId="204B0712" w14:textId="77777777" w:rsidTr="00C57AB8">
        <w:trPr>
          <w:trHeight w:val="506"/>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39CF7A32"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Casa de Banho dos Deficientes</w:t>
            </w:r>
          </w:p>
          <w:p w14:paraId="678F910D"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Casa de banho Senhoras</w:t>
            </w:r>
          </w:p>
        </w:tc>
        <w:tc>
          <w:tcPr>
            <w:tcW w:w="1770" w:type="dxa"/>
            <w:vAlign w:val="center"/>
          </w:tcPr>
          <w:p w14:paraId="09BC851B" w14:textId="77777777" w:rsidR="00C57AB8" w:rsidRPr="00617D4C" w:rsidRDefault="00C57AB8" w:rsidP="00C57AB8">
            <w:pPr>
              <w:autoSpaceDE w:val="0"/>
              <w:autoSpaceDN w:val="0"/>
              <w:adjustRightInd w:val="0"/>
              <w:spacing w:after="0"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4,71</w:t>
            </w:r>
          </w:p>
        </w:tc>
      </w:tr>
      <w:tr w:rsidR="00C57AB8" w:rsidRPr="00617D4C" w14:paraId="5EDE0C3C" w14:textId="77777777" w:rsidTr="00C57AB8">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795B0218"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Casa de banho dos Homens</w:t>
            </w:r>
          </w:p>
        </w:tc>
        <w:tc>
          <w:tcPr>
            <w:tcW w:w="1770" w:type="dxa"/>
            <w:vAlign w:val="center"/>
          </w:tcPr>
          <w:p w14:paraId="336C5AA4" w14:textId="77777777" w:rsidR="00C57AB8" w:rsidRPr="00617D4C" w:rsidRDefault="00C57AB8" w:rsidP="00C57AB8">
            <w:pPr>
              <w:autoSpaceDE w:val="0"/>
              <w:autoSpaceDN w:val="0"/>
              <w:adjustRightInd w:val="0"/>
              <w:spacing w:after="0"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4,60</w:t>
            </w:r>
          </w:p>
        </w:tc>
      </w:tr>
      <w:tr w:rsidR="00C57AB8" w:rsidRPr="00617D4C" w14:paraId="55F03CC8" w14:textId="77777777" w:rsidTr="00C57AB8">
        <w:trPr>
          <w:trHeight w:val="245"/>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07883EA7"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Zona Técnica</w:t>
            </w:r>
          </w:p>
        </w:tc>
        <w:tc>
          <w:tcPr>
            <w:tcW w:w="1770" w:type="dxa"/>
            <w:vAlign w:val="center"/>
          </w:tcPr>
          <w:p w14:paraId="10D852E1" w14:textId="77777777" w:rsidR="00C57AB8" w:rsidRPr="00617D4C" w:rsidRDefault="00C57AB8" w:rsidP="00C57AB8">
            <w:pPr>
              <w:autoSpaceDE w:val="0"/>
              <w:autoSpaceDN w:val="0"/>
              <w:adjustRightInd w:val="0"/>
              <w:spacing w:after="0"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6,74</w:t>
            </w:r>
          </w:p>
        </w:tc>
      </w:tr>
      <w:tr w:rsidR="00C57AB8" w:rsidRPr="00617D4C" w14:paraId="6AE1E24D" w14:textId="77777777" w:rsidTr="00C57AB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077" w:type="dxa"/>
            <w:vAlign w:val="center"/>
          </w:tcPr>
          <w:p w14:paraId="7C58A396" w14:textId="77777777" w:rsidR="00C57AB8" w:rsidRPr="00617D4C" w:rsidRDefault="00C57AB8" w:rsidP="00C57AB8">
            <w:pPr>
              <w:autoSpaceDE w:val="0"/>
              <w:autoSpaceDN w:val="0"/>
              <w:adjustRightInd w:val="0"/>
              <w:spacing w:after="0" w:line="360" w:lineRule="auto"/>
              <w:ind w:left="-142" w:right="-143"/>
              <w:jc w:val="center"/>
              <w:rPr>
                <w:rFonts w:ascii="Times New Roman" w:hAnsi="Times New Roman" w:cs="Times New Roman"/>
                <w:b/>
                <w:color w:val="000000"/>
                <w:szCs w:val="24"/>
              </w:rPr>
            </w:pPr>
            <w:r w:rsidRPr="00617D4C">
              <w:rPr>
                <w:rFonts w:ascii="Times New Roman" w:hAnsi="Times New Roman" w:cs="Times New Roman"/>
                <w:b/>
                <w:color w:val="000000"/>
                <w:szCs w:val="24"/>
              </w:rPr>
              <w:t xml:space="preserve">Total </w:t>
            </w:r>
            <w:proofErr w:type="gramStart"/>
            <w:r w:rsidRPr="00617D4C">
              <w:rPr>
                <w:rFonts w:ascii="Times New Roman" w:hAnsi="Times New Roman" w:cs="Times New Roman"/>
                <w:b/>
                <w:color w:val="000000"/>
                <w:szCs w:val="24"/>
              </w:rPr>
              <w:t>piso</w:t>
            </w:r>
            <w:proofErr w:type="gramEnd"/>
            <w:r w:rsidRPr="00617D4C">
              <w:rPr>
                <w:rFonts w:ascii="Times New Roman" w:hAnsi="Times New Roman" w:cs="Times New Roman"/>
                <w:b/>
                <w:color w:val="000000"/>
                <w:szCs w:val="24"/>
              </w:rPr>
              <w:t xml:space="preserve"> 0 (área útil)</w:t>
            </w:r>
          </w:p>
        </w:tc>
        <w:tc>
          <w:tcPr>
            <w:tcW w:w="1770" w:type="dxa"/>
            <w:vAlign w:val="center"/>
          </w:tcPr>
          <w:p w14:paraId="6F88B703" w14:textId="77777777" w:rsidR="00C57AB8" w:rsidRPr="00617D4C" w:rsidRDefault="00C57AB8" w:rsidP="00C57AB8">
            <w:pPr>
              <w:autoSpaceDE w:val="0"/>
              <w:autoSpaceDN w:val="0"/>
              <w:adjustRightInd w:val="0"/>
              <w:spacing w:after="0"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4"/>
              </w:rPr>
            </w:pPr>
            <w:r w:rsidRPr="00617D4C">
              <w:rPr>
                <w:rFonts w:ascii="Times New Roman" w:hAnsi="Times New Roman" w:cs="Times New Roman"/>
                <w:color w:val="000000"/>
                <w:szCs w:val="24"/>
              </w:rPr>
              <w:t>502,68</w:t>
            </w:r>
          </w:p>
        </w:tc>
      </w:tr>
    </w:tbl>
    <w:p w14:paraId="3B37DDA2" w14:textId="77777777" w:rsidR="00617D4C" w:rsidRPr="0004292F" w:rsidRDefault="00F33277" w:rsidP="00F33277">
      <w:pPr>
        <w:pStyle w:val="Default"/>
        <w:spacing w:line="360" w:lineRule="auto"/>
        <w:ind w:left="-142" w:right="-143"/>
        <w:jc w:val="both"/>
        <w:rPr>
          <w:rFonts w:ascii="Times New Roman" w:hAnsi="Times New Roman" w:cs="Times New Roman"/>
        </w:rPr>
      </w:pPr>
      <w:r w:rsidRPr="0004292F">
        <w:rPr>
          <w:rFonts w:ascii="Times New Roman" w:hAnsi="Times New Roman" w:cs="Times New Roman"/>
        </w:rPr>
        <w:t xml:space="preserve">  </w:t>
      </w:r>
    </w:p>
    <w:p w14:paraId="52DAE519" w14:textId="461BFFF9" w:rsidR="00F33277" w:rsidRPr="0004292F" w:rsidRDefault="00F33277" w:rsidP="00F33277">
      <w:pPr>
        <w:pStyle w:val="Default"/>
        <w:spacing w:line="360" w:lineRule="auto"/>
        <w:ind w:left="-142" w:right="-143"/>
        <w:jc w:val="both"/>
        <w:rPr>
          <w:rFonts w:ascii="Times New Roman" w:hAnsi="Times New Roman" w:cs="Times New Roman"/>
        </w:rPr>
      </w:pPr>
    </w:p>
    <w:p w14:paraId="31959C59" w14:textId="77777777" w:rsidR="00426CFC" w:rsidRDefault="00426CFC" w:rsidP="00426CFC">
      <w:pPr>
        <w:rPr>
          <w:rFonts w:ascii="Times New Roman" w:hAnsi="Times New Roman" w:cs="Times New Roman"/>
          <w:szCs w:val="24"/>
        </w:rPr>
      </w:pPr>
    </w:p>
    <w:p w14:paraId="539BCB03" w14:textId="77777777" w:rsidR="00F33277" w:rsidRDefault="00F33277" w:rsidP="00426CFC">
      <w:pPr>
        <w:rPr>
          <w:rFonts w:ascii="Times New Roman" w:hAnsi="Times New Roman" w:cs="Times New Roman"/>
          <w:szCs w:val="24"/>
        </w:rPr>
      </w:pPr>
    </w:p>
    <w:p w14:paraId="1AC81346" w14:textId="77777777" w:rsidR="00F33277" w:rsidRDefault="00F33277" w:rsidP="00426CFC">
      <w:pPr>
        <w:rPr>
          <w:rFonts w:ascii="Times New Roman" w:hAnsi="Times New Roman" w:cs="Times New Roman"/>
          <w:szCs w:val="24"/>
        </w:rPr>
      </w:pPr>
    </w:p>
    <w:p w14:paraId="08982E76" w14:textId="77777777" w:rsidR="00F33277" w:rsidRDefault="00F33277" w:rsidP="00426CFC">
      <w:pPr>
        <w:rPr>
          <w:rFonts w:ascii="Times New Roman" w:hAnsi="Times New Roman" w:cs="Times New Roman"/>
          <w:szCs w:val="24"/>
        </w:rPr>
      </w:pPr>
    </w:p>
    <w:p w14:paraId="513B2A06" w14:textId="77777777" w:rsidR="00F33277" w:rsidRDefault="00F33277" w:rsidP="00426CFC">
      <w:pPr>
        <w:rPr>
          <w:rFonts w:ascii="Times New Roman" w:hAnsi="Times New Roman" w:cs="Times New Roman"/>
          <w:szCs w:val="24"/>
        </w:rPr>
      </w:pPr>
    </w:p>
    <w:p w14:paraId="3FC0FB05" w14:textId="77777777" w:rsidR="00F33277" w:rsidRPr="00426CFC" w:rsidRDefault="00F33277" w:rsidP="00426CFC"/>
    <w:p w14:paraId="76B399AF" w14:textId="77777777" w:rsidR="00C57AB8" w:rsidRDefault="00C57AB8" w:rsidP="00617D4C">
      <w:pPr>
        <w:pStyle w:val="Subttulo"/>
      </w:pPr>
      <w:bookmarkStart w:id="14" w:name="_Toc223108216"/>
    </w:p>
    <w:p w14:paraId="631BB633" w14:textId="77777777" w:rsidR="00C57AB8" w:rsidRDefault="00C57AB8" w:rsidP="00617D4C">
      <w:pPr>
        <w:pStyle w:val="Subttulo"/>
      </w:pPr>
    </w:p>
    <w:p w14:paraId="3929A476" w14:textId="77777777" w:rsidR="00C57AB8" w:rsidRDefault="00C57AB8" w:rsidP="00617D4C">
      <w:pPr>
        <w:pStyle w:val="Subttulo"/>
      </w:pPr>
    </w:p>
    <w:p w14:paraId="0D9705DB" w14:textId="77777777" w:rsidR="00C57AB8" w:rsidRDefault="00C57AB8" w:rsidP="00617D4C">
      <w:pPr>
        <w:pStyle w:val="Subttulo"/>
      </w:pPr>
    </w:p>
    <w:p w14:paraId="75C864DE" w14:textId="77777777" w:rsidR="00C57AB8" w:rsidRDefault="00C57AB8" w:rsidP="00617D4C">
      <w:pPr>
        <w:pStyle w:val="Subttulo"/>
      </w:pPr>
    </w:p>
    <w:p w14:paraId="23D28F56" w14:textId="77777777" w:rsidR="00C57AB8" w:rsidRDefault="00C57AB8" w:rsidP="00617D4C">
      <w:pPr>
        <w:pStyle w:val="Subttulo"/>
      </w:pPr>
    </w:p>
    <w:p w14:paraId="4937F6D0" w14:textId="77777777" w:rsidR="00C57AB8" w:rsidRDefault="00C57AB8" w:rsidP="00617D4C">
      <w:pPr>
        <w:pStyle w:val="Subttulo"/>
      </w:pPr>
    </w:p>
    <w:p w14:paraId="03045DB6" w14:textId="77777777" w:rsidR="00C57AB8" w:rsidRDefault="00C57AB8" w:rsidP="00617D4C">
      <w:pPr>
        <w:pStyle w:val="Subttulo"/>
      </w:pPr>
    </w:p>
    <w:p w14:paraId="696AC595" w14:textId="5D0AD20D" w:rsidR="00426CFC" w:rsidRDefault="00F33277" w:rsidP="00617D4C">
      <w:pPr>
        <w:pStyle w:val="Subttulo"/>
      </w:pPr>
      <w:r>
        <w:t>4.2.</w:t>
      </w:r>
      <w:r w:rsidR="0081251C">
        <w:t xml:space="preserve"> </w:t>
      </w:r>
      <w:r w:rsidR="00426CFC" w:rsidRPr="0004292F">
        <w:t>Negócio e o mercado</w:t>
      </w:r>
      <w:bookmarkEnd w:id="14"/>
      <w:r w:rsidR="00426CFC">
        <w:t xml:space="preserve"> </w:t>
      </w:r>
    </w:p>
    <w:p w14:paraId="402ACC01" w14:textId="46C9C14E" w:rsidR="00426CFC" w:rsidRPr="0004292F" w:rsidRDefault="00426CFC" w:rsidP="00617D4C">
      <w:pPr>
        <w:spacing w:line="360" w:lineRule="auto"/>
        <w:ind w:right="-142" w:firstLine="567"/>
        <w:jc w:val="both"/>
        <w:rPr>
          <w:rFonts w:ascii="Times New Roman" w:hAnsi="Times New Roman" w:cs="Times New Roman"/>
          <w:b w:val="0"/>
          <w:szCs w:val="24"/>
        </w:rPr>
      </w:pPr>
      <w:r w:rsidRPr="0004292F">
        <w:rPr>
          <w:rFonts w:ascii="Times New Roman" w:hAnsi="Times New Roman" w:cs="Times New Roman"/>
          <w:b w:val="0"/>
          <w:szCs w:val="24"/>
        </w:rPr>
        <w:t xml:space="preserve">Apesar de os promotores estarem a criar uma </w:t>
      </w:r>
      <w:proofErr w:type="spellStart"/>
      <w:r w:rsidRPr="0004292F">
        <w:rPr>
          <w:rFonts w:ascii="Times New Roman" w:hAnsi="Times New Roman" w:cs="Times New Roman"/>
          <w:b w:val="0"/>
          <w:szCs w:val="24"/>
        </w:rPr>
        <w:t>Start-up</w:t>
      </w:r>
      <w:proofErr w:type="spellEnd"/>
      <w:r w:rsidR="00E61037">
        <w:rPr>
          <w:rStyle w:val="Refdenotaderodap"/>
          <w:rFonts w:ascii="Times New Roman" w:hAnsi="Times New Roman" w:cs="Times New Roman"/>
          <w:b w:val="0"/>
          <w:szCs w:val="24"/>
        </w:rPr>
        <w:footnoteReference w:id="2"/>
      </w:r>
      <w:r w:rsidRPr="0004292F">
        <w:rPr>
          <w:rFonts w:ascii="Times New Roman" w:hAnsi="Times New Roman" w:cs="Times New Roman"/>
          <w:b w:val="0"/>
          <w:szCs w:val="24"/>
        </w:rPr>
        <w:t>, estão</w:t>
      </w:r>
      <w:r w:rsidR="00617D4C">
        <w:rPr>
          <w:rFonts w:ascii="Times New Roman" w:hAnsi="Times New Roman" w:cs="Times New Roman"/>
          <w:b w:val="0"/>
          <w:szCs w:val="24"/>
        </w:rPr>
        <w:t>,</w:t>
      </w:r>
      <w:r w:rsidRPr="0004292F">
        <w:rPr>
          <w:rFonts w:ascii="Times New Roman" w:hAnsi="Times New Roman" w:cs="Times New Roman"/>
          <w:b w:val="0"/>
          <w:szCs w:val="24"/>
        </w:rPr>
        <w:t xml:space="preserve"> também</w:t>
      </w:r>
      <w:r w:rsidR="00617D4C">
        <w:rPr>
          <w:rFonts w:ascii="Times New Roman" w:hAnsi="Times New Roman" w:cs="Times New Roman"/>
          <w:b w:val="0"/>
          <w:szCs w:val="24"/>
        </w:rPr>
        <w:t>,</w:t>
      </w:r>
      <w:r w:rsidRPr="0004292F">
        <w:rPr>
          <w:rFonts w:ascii="Times New Roman" w:hAnsi="Times New Roman" w:cs="Times New Roman"/>
          <w:b w:val="0"/>
          <w:szCs w:val="24"/>
        </w:rPr>
        <w:t xml:space="preserve"> a comprar um</w:t>
      </w:r>
      <w:r w:rsidR="00617D4C">
        <w:rPr>
          <w:rFonts w:ascii="Times New Roman" w:hAnsi="Times New Roman" w:cs="Times New Roman"/>
          <w:b w:val="0"/>
          <w:szCs w:val="24"/>
        </w:rPr>
        <w:t>a carteira de clientes activos,</w:t>
      </w:r>
      <w:r w:rsidRPr="0004292F">
        <w:rPr>
          <w:rFonts w:ascii="Times New Roman" w:hAnsi="Times New Roman" w:cs="Times New Roman"/>
          <w:b w:val="0"/>
          <w:szCs w:val="24"/>
        </w:rPr>
        <w:t xml:space="preserve"> uma base de dados de ex-clientes, que irá r</w:t>
      </w:r>
      <w:r w:rsidR="00617D4C">
        <w:rPr>
          <w:rFonts w:ascii="Times New Roman" w:hAnsi="Times New Roman" w:cs="Times New Roman"/>
          <w:b w:val="0"/>
          <w:szCs w:val="24"/>
        </w:rPr>
        <w:t>eduzir bastante o risco inicial, a</w:t>
      </w:r>
      <w:r w:rsidRPr="0004292F">
        <w:rPr>
          <w:rFonts w:ascii="Times New Roman" w:hAnsi="Times New Roman" w:cs="Times New Roman"/>
          <w:b w:val="0"/>
          <w:szCs w:val="24"/>
        </w:rPr>
        <w:t>ssim como todo o equipamento necessário à realização eficaz de todos os nossos serviços.</w:t>
      </w:r>
    </w:p>
    <w:p w14:paraId="44E12B43" w14:textId="77777777" w:rsidR="00426CFC" w:rsidRPr="0004292F" w:rsidRDefault="00426CFC" w:rsidP="00617D4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Atualmente a carteira de clientes activos ronda os 240 sócios (7848 aproximadamente euros/mês), número reduzido devido não só a problemas de gestão da antiga gerência como também à sazonalidade, pois muitos dos clientes encontram-se no mês de Agosto de férias.</w:t>
      </w:r>
    </w:p>
    <w:p w14:paraId="0D458E92" w14:textId="06D39AD4" w:rsidR="00426CFC" w:rsidRPr="0004292F" w:rsidRDefault="00426CFC" w:rsidP="00617D4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Como vimos anteriormente a vila do Bombarral conta com uma população de 13.148 pessoas, sendo o Equilíbrio o único ginásio da zona, se ao total da população se aplicar a taxa de penetração do mercado Português</w:t>
      </w:r>
      <w:r w:rsidR="00617D4C">
        <w:rPr>
          <w:rFonts w:ascii="Times New Roman" w:hAnsi="Times New Roman" w:cs="Times New Roman"/>
          <w:b w:val="0"/>
          <w:szCs w:val="24"/>
        </w:rPr>
        <w:t>,</w:t>
      </w:r>
      <w:r w:rsidRPr="0004292F">
        <w:rPr>
          <w:rFonts w:ascii="Times New Roman" w:hAnsi="Times New Roman" w:cs="Times New Roman"/>
          <w:b w:val="0"/>
          <w:szCs w:val="24"/>
        </w:rPr>
        <w:t xml:space="preserve"> que é</w:t>
      </w:r>
      <w:r w:rsidR="00617D4C">
        <w:rPr>
          <w:rFonts w:ascii="Times New Roman" w:hAnsi="Times New Roman" w:cs="Times New Roman"/>
          <w:b w:val="0"/>
          <w:szCs w:val="24"/>
        </w:rPr>
        <w:t xml:space="preserve"> de 5,6%, </w:t>
      </w:r>
      <w:r w:rsidRPr="0004292F">
        <w:rPr>
          <w:rFonts w:ascii="Times New Roman" w:hAnsi="Times New Roman" w:cs="Times New Roman"/>
          <w:b w:val="0"/>
          <w:szCs w:val="24"/>
        </w:rPr>
        <w:t>teremos</w:t>
      </w:r>
      <w:r w:rsidR="00617D4C">
        <w:rPr>
          <w:rFonts w:ascii="Times New Roman" w:hAnsi="Times New Roman" w:cs="Times New Roman"/>
          <w:b w:val="0"/>
          <w:szCs w:val="24"/>
        </w:rPr>
        <w:t xml:space="preserve"> um mercado alvo de 736 pessoas. A</w:t>
      </w:r>
      <w:r w:rsidRPr="0004292F">
        <w:rPr>
          <w:rFonts w:ascii="Times New Roman" w:hAnsi="Times New Roman" w:cs="Times New Roman"/>
          <w:b w:val="0"/>
          <w:szCs w:val="24"/>
        </w:rPr>
        <w:t>o se</w:t>
      </w:r>
      <w:r w:rsidR="00617D4C">
        <w:rPr>
          <w:rFonts w:ascii="Times New Roman" w:hAnsi="Times New Roman" w:cs="Times New Roman"/>
          <w:b w:val="0"/>
          <w:szCs w:val="24"/>
        </w:rPr>
        <w:t>rem captados</w:t>
      </w:r>
      <w:r w:rsidRPr="0004292F">
        <w:rPr>
          <w:rFonts w:ascii="Times New Roman" w:hAnsi="Times New Roman" w:cs="Times New Roman"/>
          <w:b w:val="0"/>
          <w:szCs w:val="24"/>
        </w:rPr>
        <w:t xml:space="preserve"> pelo menos 300 sócios com uma mensalidade média de 32,7 euros</w:t>
      </w:r>
      <w:r w:rsidR="00617D4C">
        <w:rPr>
          <w:rFonts w:ascii="Times New Roman" w:hAnsi="Times New Roman" w:cs="Times New Roman"/>
          <w:b w:val="0"/>
          <w:szCs w:val="24"/>
        </w:rPr>
        <w:t>,</w:t>
      </w:r>
      <w:r w:rsidRPr="0004292F">
        <w:rPr>
          <w:rFonts w:ascii="Times New Roman" w:hAnsi="Times New Roman" w:cs="Times New Roman"/>
          <w:b w:val="0"/>
          <w:szCs w:val="24"/>
        </w:rPr>
        <w:t xml:space="preserve"> sem IVA</w:t>
      </w:r>
      <w:r w:rsidR="00617D4C">
        <w:rPr>
          <w:rFonts w:ascii="Times New Roman" w:hAnsi="Times New Roman" w:cs="Times New Roman"/>
          <w:b w:val="0"/>
          <w:szCs w:val="24"/>
        </w:rPr>
        <w:t>,</w:t>
      </w:r>
      <w:r w:rsidRPr="0004292F">
        <w:rPr>
          <w:rFonts w:ascii="Times New Roman" w:hAnsi="Times New Roman" w:cs="Times New Roman"/>
          <w:b w:val="0"/>
          <w:szCs w:val="24"/>
        </w:rPr>
        <w:t xml:space="preserve"> tem se mensalmente um volume de negócios de 9810 euros</w:t>
      </w:r>
      <w:r w:rsidR="00617D4C">
        <w:rPr>
          <w:rFonts w:ascii="Times New Roman" w:hAnsi="Times New Roman" w:cs="Times New Roman"/>
          <w:b w:val="0"/>
          <w:szCs w:val="24"/>
        </w:rPr>
        <w:t>, sem IVA. Q</w:t>
      </w:r>
      <w:r w:rsidRPr="0004292F">
        <w:rPr>
          <w:rFonts w:ascii="Times New Roman" w:hAnsi="Times New Roman" w:cs="Times New Roman"/>
          <w:b w:val="0"/>
          <w:szCs w:val="24"/>
        </w:rPr>
        <w:t>uando relacionado com a atual estrutura de custo, mostra que é um valor muito positivo, c</w:t>
      </w:r>
      <w:r w:rsidR="00617D4C">
        <w:rPr>
          <w:rFonts w:ascii="Times New Roman" w:hAnsi="Times New Roman" w:cs="Times New Roman"/>
          <w:b w:val="0"/>
          <w:szCs w:val="24"/>
        </w:rPr>
        <w:t>omo poderá ser percepcionado mais para a frente, no desenvolvimento do projecto</w:t>
      </w:r>
      <w:r w:rsidRPr="0004292F">
        <w:rPr>
          <w:rFonts w:ascii="Times New Roman" w:hAnsi="Times New Roman" w:cs="Times New Roman"/>
          <w:b w:val="0"/>
          <w:szCs w:val="24"/>
        </w:rPr>
        <w:t>. Nas contas anteriores apenas se está a contabilizar as mensalidades, faltando acrescentar todo outro volume de negócio que resulta da venda de todos os outros serviços, que poderá acrescentar ao valor dos serviços base, 1000 a 3000 euros por mês.</w:t>
      </w:r>
    </w:p>
    <w:p w14:paraId="407B39BA" w14:textId="261559C2" w:rsidR="00426CFC" w:rsidRPr="0004292F" w:rsidRDefault="00426CFC" w:rsidP="00617D4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Outra questão importante é a possibilidade de aproveitar duas salas</w:t>
      </w:r>
      <w:r w:rsidR="000A6604">
        <w:rPr>
          <w:rFonts w:ascii="Times New Roman" w:hAnsi="Times New Roman" w:cs="Times New Roman"/>
          <w:b w:val="0"/>
          <w:szCs w:val="24"/>
        </w:rPr>
        <w:t xml:space="preserve"> vazias</w:t>
      </w:r>
      <w:r w:rsidRPr="0004292F">
        <w:rPr>
          <w:rFonts w:ascii="Times New Roman" w:hAnsi="Times New Roman" w:cs="Times New Roman"/>
          <w:b w:val="0"/>
          <w:szCs w:val="24"/>
        </w:rPr>
        <w:t>, que estão disponíveis</w:t>
      </w:r>
      <w:r w:rsidR="000A6604">
        <w:rPr>
          <w:rFonts w:ascii="Times New Roman" w:hAnsi="Times New Roman" w:cs="Times New Roman"/>
          <w:b w:val="0"/>
          <w:szCs w:val="24"/>
        </w:rPr>
        <w:t>,</w:t>
      </w:r>
      <w:r w:rsidRPr="0004292F">
        <w:rPr>
          <w:rFonts w:ascii="Times New Roman" w:hAnsi="Times New Roman" w:cs="Times New Roman"/>
          <w:b w:val="0"/>
          <w:szCs w:val="24"/>
        </w:rPr>
        <w:t xml:space="preserve"> e rentabiliza-las com serviços de</w:t>
      </w:r>
      <w:r w:rsidR="000A6604">
        <w:rPr>
          <w:rFonts w:ascii="Times New Roman" w:hAnsi="Times New Roman" w:cs="Times New Roman"/>
          <w:b w:val="0"/>
          <w:szCs w:val="24"/>
        </w:rPr>
        <w:t xml:space="preserve"> estética ou fisioterapia, e assim</w:t>
      </w:r>
      <w:r w:rsidRPr="0004292F">
        <w:rPr>
          <w:rFonts w:ascii="Times New Roman" w:hAnsi="Times New Roman" w:cs="Times New Roman"/>
          <w:b w:val="0"/>
          <w:szCs w:val="24"/>
        </w:rPr>
        <w:t xml:space="preserve"> aumentar a rentabilidade mensal.</w:t>
      </w:r>
    </w:p>
    <w:p w14:paraId="5262615F" w14:textId="513CF494" w:rsidR="00426CFC" w:rsidRPr="0004292F" w:rsidRDefault="00C05EE8" w:rsidP="00617D4C">
      <w:pPr>
        <w:spacing w:line="360" w:lineRule="auto"/>
        <w:ind w:left="-142" w:right="-142" w:firstLine="567"/>
        <w:jc w:val="both"/>
        <w:rPr>
          <w:rFonts w:ascii="Times New Roman" w:hAnsi="Times New Roman" w:cs="Times New Roman"/>
          <w:b w:val="0"/>
          <w:szCs w:val="24"/>
        </w:rPr>
      </w:pPr>
      <w:r>
        <w:rPr>
          <w:rFonts w:ascii="Times New Roman" w:hAnsi="Times New Roman" w:cs="Times New Roman"/>
          <w:b w:val="0"/>
          <w:szCs w:val="24"/>
        </w:rPr>
        <w:t xml:space="preserve">A cresce do Bombarral será parceira do Equilíbrio. Nesta parceria estará patente a prestação de um serviço desportivo às crianças da mesma, três vezes por semana, recebendo o ginásio um valor de 500 euros. </w:t>
      </w:r>
    </w:p>
    <w:p w14:paraId="0707E860" w14:textId="43B65049" w:rsidR="00426CFC" w:rsidRPr="0004292F" w:rsidRDefault="00C05EE8" w:rsidP="00617D4C">
      <w:pPr>
        <w:spacing w:line="360" w:lineRule="auto"/>
        <w:ind w:left="-142" w:right="-142" w:firstLine="567"/>
        <w:jc w:val="both"/>
        <w:rPr>
          <w:rFonts w:ascii="Times New Roman" w:hAnsi="Times New Roman" w:cs="Times New Roman"/>
          <w:b w:val="0"/>
          <w:szCs w:val="24"/>
        </w:rPr>
      </w:pPr>
      <w:r>
        <w:rPr>
          <w:rFonts w:ascii="Times New Roman" w:hAnsi="Times New Roman" w:cs="Times New Roman"/>
          <w:b w:val="0"/>
          <w:szCs w:val="24"/>
        </w:rPr>
        <w:t xml:space="preserve">Outra </w:t>
      </w:r>
      <w:r w:rsidR="003E6EB8">
        <w:rPr>
          <w:rFonts w:ascii="Times New Roman" w:hAnsi="Times New Roman" w:cs="Times New Roman"/>
          <w:b w:val="0"/>
          <w:szCs w:val="24"/>
        </w:rPr>
        <w:t>questão que será abordada será a estruturação e desenvolvimento</w:t>
      </w:r>
      <w:r w:rsidR="00426CFC" w:rsidRPr="0004292F">
        <w:rPr>
          <w:rFonts w:ascii="Times New Roman" w:hAnsi="Times New Roman" w:cs="Times New Roman"/>
          <w:b w:val="0"/>
          <w:szCs w:val="24"/>
        </w:rPr>
        <w:t xml:space="preserve"> </w:t>
      </w:r>
      <w:r w:rsidR="003E6EB8">
        <w:rPr>
          <w:rFonts w:ascii="Times New Roman" w:hAnsi="Times New Roman" w:cs="Times New Roman"/>
          <w:b w:val="0"/>
          <w:szCs w:val="24"/>
        </w:rPr>
        <w:t xml:space="preserve">de </w:t>
      </w:r>
      <w:r w:rsidR="00426CFC" w:rsidRPr="0004292F">
        <w:rPr>
          <w:rFonts w:ascii="Times New Roman" w:hAnsi="Times New Roman" w:cs="Times New Roman"/>
          <w:b w:val="0"/>
          <w:szCs w:val="24"/>
        </w:rPr>
        <w:t>um plano comercial, que a antiga gerência nunca realizo</w:t>
      </w:r>
      <w:r w:rsidR="003E6EB8">
        <w:rPr>
          <w:rFonts w:ascii="Times New Roman" w:hAnsi="Times New Roman" w:cs="Times New Roman"/>
          <w:b w:val="0"/>
          <w:szCs w:val="24"/>
        </w:rPr>
        <w:t xml:space="preserve">u e desprezou a sua relevância. Um </w:t>
      </w:r>
      <w:r w:rsidR="00426CFC" w:rsidRPr="0004292F">
        <w:rPr>
          <w:rFonts w:ascii="Times New Roman" w:hAnsi="Times New Roman" w:cs="Times New Roman"/>
          <w:b w:val="0"/>
          <w:szCs w:val="24"/>
        </w:rPr>
        <w:t>erro fatal nos dias de hoje, pois o mercado</w:t>
      </w:r>
      <w:r w:rsidR="003E6EB8">
        <w:rPr>
          <w:rFonts w:ascii="Times New Roman" w:hAnsi="Times New Roman" w:cs="Times New Roman"/>
          <w:b w:val="0"/>
          <w:szCs w:val="24"/>
        </w:rPr>
        <w:t>,</w:t>
      </w:r>
      <w:r w:rsidR="00426CFC" w:rsidRPr="0004292F">
        <w:rPr>
          <w:rFonts w:ascii="Times New Roman" w:hAnsi="Times New Roman" w:cs="Times New Roman"/>
          <w:b w:val="0"/>
          <w:szCs w:val="24"/>
        </w:rPr>
        <w:t xml:space="preserve"> agora</w:t>
      </w:r>
      <w:r w:rsidR="003E6EB8">
        <w:rPr>
          <w:rFonts w:ascii="Times New Roman" w:hAnsi="Times New Roman" w:cs="Times New Roman"/>
          <w:b w:val="0"/>
          <w:szCs w:val="24"/>
        </w:rPr>
        <w:t>,</w:t>
      </w:r>
      <w:r w:rsidR="00426CFC" w:rsidRPr="0004292F">
        <w:rPr>
          <w:rFonts w:ascii="Times New Roman" w:hAnsi="Times New Roman" w:cs="Times New Roman"/>
          <w:b w:val="0"/>
          <w:szCs w:val="24"/>
        </w:rPr>
        <w:t xml:space="preserve"> exige que seja a organização </w:t>
      </w:r>
      <w:r w:rsidR="003E6EB8">
        <w:rPr>
          <w:rFonts w:ascii="Times New Roman" w:hAnsi="Times New Roman" w:cs="Times New Roman"/>
          <w:b w:val="0"/>
          <w:szCs w:val="24"/>
        </w:rPr>
        <w:t xml:space="preserve">a </w:t>
      </w:r>
      <w:r w:rsidR="00426CFC" w:rsidRPr="0004292F">
        <w:rPr>
          <w:rFonts w:ascii="Times New Roman" w:hAnsi="Times New Roman" w:cs="Times New Roman"/>
          <w:b w:val="0"/>
          <w:szCs w:val="24"/>
        </w:rPr>
        <w:t xml:space="preserve">captar os clientes e a manter os mesmos satisfeitos, fazendo com que repitam os processos de compra dos serviços. </w:t>
      </w:r>
    </w:p>
    <w:p w14:paraId="556A4F37" w14:textId="224767A9" w:rsidR="00426CFC" w:rsidRDefault="00426CFC" w:rsidP="00617D4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lastRenderedPageBreak/>
        <w:t xml:space="preserve">Um ponto importante para a viabilidade do negócio é o contrato de utilização do espaço que irá vigorar entre os promotores e a câmara do Bombarral. </w:t>
      </w:r>
      <w:r w:rsidR="003E6EB8">
        <w:rPr>
          <w:rFonts w:ascii="Times New Roman" w:hAnsi="Times New Roman" w:cs="Times New Roman"/>
          <w:b w:val="0"/>
          <w:szCs w:val="24"/>
        </w:rPr>
        <w:t>O</w:t>
      </w:r>
      <w:r w:rsidRPr="0004292F">
        <w:rPr>
          <w:rFonts w:ascii="Times New Roman" w:hAnsi="Times New Roman" w:cs="Times New Roman"/>
          <w:b w:val="0"/>
          <w:szCs w:val="24"/>
        </w:rPr>
        <w:t xml:space="preserve"> contrato</w:t>
      </w:r>
      <w:r w:rsidR="003E6EB8">
        <w:rPr>
          <w:rFonts w:ascii="Times New Roman" w:hAnsi="Times New Roman" w:cs="Times New Roman"/>
          <w:b w:val="0"/>
          <w:szCs w:val="24"/>
        </w:rPr>
        <w:t>, na altura que chegou às mãos dos promotores, em 2012, referia</w:t>
      </w:r>
      <w:r w:rsidRPr="0004292F">
        <w:rPr>
          <w:rFonts w:ascii="Times New Roman" w:hAnsi="Times New Roman" w:cs="Times New Roman"/>
          <w:b w:val="0"/>
          <w:szCs w:val="24"/>
        </w:rPr>
        <w:t xml:space="preserve"> o pagamento de uma renda mensal de 1520 euros a partir de Maio de 2</w:t>
      </w:r>
      <w:r w:rsidR="003E6EB8">
        <w:rPr>
          <w:rFonts w:ascii="Times New Roman" w:hAnsi="Times New Roman" w:cs="Times New Roman"/>
          <w:b w:val="0"/>
          <w:szCs w:val="24"/>
        </w:rPr>
        <w:t>012. Face a isto o objectivo passará</w:t>
      </w:r>
      <w:r w:rsidRPr="0004292F">
        <w:rPr>
          <w:rFonts w:ascii="Times New Roman" w:hAnsi="Times New Roman" w:cs="Times New Roman"/>
          <w:b w:val="0"/>
          <w:szCs w:val="24"/>
        </w:rPr>
        <w:t xml:space="preserve"> </w:t>
      </w:r>
      <w:r w:rsidR="003E6EB8">
        <w:rPr>
          <w:rFonts w:ascii="Times New Roman" w:hAnsi="Times New Roman" w:cs="Times New Roman"/>
          <w:b w:val="0"/>
          <w:szCs w:val="24"/>
        </w:rPr>
        <w:t xml:space="preserve">por </w:t>
      </w:r>
      <w:r w:rsidRPr="0004292F">
        <w:rPr>
          <w:rFonts w:ascii="Times New Roman" w:hAnsi="Times New Roman" w:cs="Times New Roman"/>
          <w:b w:val="0"/>
          <w:szCs w:val="24"/>
        </w:rPr>
        <w:t>realizar uma parceria com a câmara de modo a baixar a renda mensal oferecendo benefícios aos mesmo, podendo passar pela realização de atividades, utilização do espaço e descontos especiais.</w:t>
      </w:r>
    </w:p>
    <w:p w14:paraId="6A6DCE7D" w14:textId="77777777" w:rsidR="00C220B1" w:rsidRPr="0004292F" w:rsidRDefault="00C220B1" w:rsidP="00426CFC">
      <w:pPr>
        <w:spacing w:line="360" w:lineRule="auto"/>
        <w:ind w:left="-142" w:right="-143"/>
        <w:jc w:val="both"/>
        <w:rPr>
          <w:rFonts w:ascii="Times New Roman" w:hAnsi="Times New Roman" w:cs="Times New Roman"/>
          <w:szCs w:val="24"/>
        </w:rPr>
      </w:pPr>
    </w:p>
    <w:p w14:paraId="18368381" w14:textId="3B7D5EC6" w:rsidR="0081251C" w:rsidRPr="0081251C" w:rsidRDefault="00F33277" w:rsidP="003E6EB8">
      <w:pPr>
        <w:pStyle w:val="Subttulo"/>
      </w:pPr>
      <w:bookmarkStart w:id="15" w:name="_Toc223108217"/>
      <w:r>
        <w:t xml:space="preserve">4.3. </w:t>
      </w:r>
      <w:proofErr w:type="spellStart"/>
      <w:r>
        <w:t>Atividades</w:t>
      </w:r>
      <w:proofErr w:type="spellEnd"/>
      <w:r>
        <w:t xml:space="preserve"> / Horários</w:t>
      </w:r>
      <w:bookmarkEnd w:id="15"/>
    </w:p>
    <w:p w14:paraId="55779BA3" w14:textId="4A49080C" w:rsidR="00C519F8" w:rsidRDefault="00C519F8" w:rsidP="003E6EB8">
      <w:pPr>
        <w:spacing w:after="200" w:line="360" w:lineRule="auto"/>
        <w:ind w:firstLine="567"/>
        <w:jc w:val="both"/>
        <w:rPr>
          <w:rFonts w:ascii="Times New Roman" w:hAnsi="Times New Roman" w:cs="Times New Roman"/>
          <w:b w:val="0"/>
          <w:szCs w:val="24"/>
        </w:rPr>
      </w:pPr>
      <w:r>
        <w:rPr>
          <w:rFonts w:ascii="Times New Roman" w:hAnsi="Times New Roman" w:cs="Times New Roman"/>
          <w:b w:val="0"/>
          <w:szCs w:val="24"/>
        </w:rPr>
        <w:t xml:space="preserve"> O </w:t>
      </w:r>
      <w:r w:rsidR="003E6EB8">
        <w:rPr>
          <w:rFonts w:ascii="Times New Roman" w:hAnsi="Times New Roman" w:cs="Times New Roman"/>
          <w:b w:val="0"/>
          <w:szCs w:val="24"/>
        </w:rPr>
        <w:t xml:space="preserve">horário do </w:t>
      </w:r>
      <w:r>
        <w:rPr>
          <w:rFonts w:ascii="Times New Roman" w:hAnsi="Times New Roman" w:cs="Times New Roman"/>
          <w:b w:val="0"/>
          <w:szCs w:val="24"/>
        </w:rPr>
        <w:t>Equilíbrio funcionava das 9 da m</w:t>
      </w:r>
      <w:r w:rsidR="003E6EB8">
        <w:rPr>
          <w:rFonts w:ascii="Times New Roman" w:hAnsi="Times New Roman" w:cs="Times New Roman"/>
          <w:b w:val="0"/>
          <w:szCs w:val="24"/>
        </w:rPr>
        <w:t>anhã até às 14 horas, fechando para almoço,</w:t>
      </w:r>
      <w:r>
        <w:rPr>
          <w:rFonts w:ascii="Times New Roman" w:hAnsi="Times New Roman" w:cs="Times New Roman"/>
          <w:b w:val="0"/>
          <w:szCs w:val="24"/>
        </w:rPr>
        <w:t xml:space="preserve"> reabrindo às 16 horas e encerrando o dia às 22 horas. Durante todo o horário os sócios tinham disponíveis a sala de </w:t>
      </w:r>
      <w:r w:rsidRPr="003E6EB8">
        <w:rPr>
          <w:rFonts w:ascii="Times New Roman" w:hAnsi="Times New Roman" w:cs="Times New Roman"/>
          <w:b w:val="0"/>
          <w:i/>
          <w:szCs w:val="24"/>
        </w:rPr>
        <w:t>cardiofitness</w:t>
      </w:r>
      <w:r>
        <w:rPr>
          <w:rFonts w:ascii="Times New Roman" w:hAnsi="Times New Roman" w:cs="Times New Roman"/>
          <w:b w:val="0"/>
          <w:szCs w:val="24"/>
        </w:rPr>
        <w:t xml:space="preserve"> e musculação, contando sempre com a presença de um professor no </w:t>
      </w:r>
      <w:r w:rsidR="003E6EB8">
        <w:rPr>
          <w:rFonts w:ascii="Times New Roman" w:hAnsi="Times New Roman" w:cs="Times New Roman"/>
          <w:b w:val="0"/>
          <w:szCs w:val="24"/>
        </w:rPr>
        <w:t>auxílio</w:t>
      </w:r>
      <w:r>
        <w:rPr>
          <w:rFonts w:ascii="Times New Roman" w:hAnsi="Times New Roman" w:cs="Times New Roman"/>
          <w:b w:val="0"/>
          <w:szCs w:val="24"/>
        </w:rPr>
        <w:t xml:space="preserve"> dos alunos. Em relação às aulas grupo, o </w:t>
      </w:r>
      <w:r w:rsidR="00C220B1">
        <w:rPr>
          <w:rFonts w:ascii="Times New Roman" w:hAnsi="Times New Roman" w:cs="Times New Roman"/>
          <w:b w:val="0"/>
          <w:szCs w:val="24"/>
        </w:rPr>
        <w:t>Equilíbrio</w:t>
      </w:r>
      <w:r>
        <w:rPr>
          <w:rFonts w:ascii="Times New Roman" w:hAnsi="Times New Roman" w:cs="Times New Roman"/>
          <w:b w:val="0"/>
          <w:szCs w:val="24"/>
        </w:rPr>
        <w:t xml:space="preserve"> possuía aulas todas as manhãs e horas de almoço, possuindo o maior número de aulas ao final do dia, entre as 18 horas e as 2</w:t>
      </w:r>
      <w:r w:rsidR="00C220B1">
        <w:rPr>
          <w:rFonts w:ascii="Times New Roman" w:hAnsi="Times New Roman" w:cs="Times New Roman"/>
          <w:b w:val="0"/>
          <w:szCs w:val="24"/>
        </w:rPr>
        <w:t xml:space="preserve">1 horas. Os programas de aulas de grupo eram a Localizada, Dance </w:t>
      </w:r>
      <w:proofErr w:type="spellStart"/>
      <w:r w:rsidR="00C220B1">
        <w:rPr>
          <w:rFonts w:ascii="Times New Roman" w:hAnsi="Times New Roman" w:cs="Times New Roman"/>
          <w:b w:val="0"/>
          <w:szCs w:val="24"/>
        </w:rPr>
        <w:t>Gym</w:t>
      </w:r>
      <w:proofErr w:type="spellEnd"/>
      <w:r w:rsidR="00C220B1">
        <w:rPr>
          <w:rFonts w:ascii="Times New Roman" w:hAnsi="Times New Roman" w:cs="Times New Roman"/>
          <w:b w:val="0"/>
          <w:szCs w:val="24"/>
        </w:rPr>
        <w:t xml:space="preserve">, </w:t>
      </w:r>
      <w:proofErr w:type="spellStart"/>
      <w:r w:rsidR="00C220B1">
        <w:rPr>
          <w:rFonts w:ascii="Times New Roman" w:hAnsi="Times New Roman" w:cs="Times New Roman"/>
          <w:b w:val="0"/>
          <w:szCs w:val="24"/>
        </w:rPr>
        <w:t>Cycling</w:t>
      </w:r>
      <w:proofErr w:type="spellEnd"/>
      <w:r w:rsidR="00C220B1">
        <w:rPr>
          <w:rFonts w:ascii="Times New Roman" w:hAnsi="Times New Roman" w:cs="Times New Roman"/>
          <w:b w:val="0"/>
          <w:szCs w:val="24"/>
        </w:rPr>
        <w:t xml:space="preserve">, </w:t>
      </w:r>
      <w:proofErr w:type="spellStart"/>
      <w:r w:rsidR="00C220B1">
        <w:rPr>
          <w:rFonts w:ascii="Times New Roman" w:hAnsi="Times New Roman" w:cs="Times New Roman"/>
          <w:b w:val="0"/>
          <w:szCs w:val="24"/>
        </w:rPr>
        <w:t>Pump</w:t>
      </w:r>
      <w:proofErr w:type="spellEnd"/>
      <w:r w:rsidR="00C220B1">
        <w:rPr>
          <w:rFonts w:ascii="Times New Roman" w:hAnsi="Times New Roman" w:cs="Times New Roman"/>
          <w:b w:val="0"/>
          <w:szCs w:val="24"/>
        </w:rPr>
        <w:t xml:space="preserve">, GAP e </w:t>
      </w:r>
      <w:proofErr w:type="spellStart"/>
      <w:r w:rsidR="00C220B1">
        <w:rPr>
          <w:rFonts w:ascii="Times New Roman" w:hAnsi="Times New Roman" w:cs="Times New Roman"/>
          <w:b w:val="0"/>
          <w:szCs w:val="24"/>
        </w:rPr>
        <w:t>Yôga</w:t>
      </w:r>
      <w:proofErr w:type="spellEnd"/>
      <w:r w:rsidR="00C220B1">
        <w:rPr>
          <w:rFonts w:ascii="Times New Roman" w:hAnsi="Times New Roman" w:cs="Times New Roman"/>
          <w:b w:val="0"/>
          <w:szCs w:val="24"/>
        </w:rPr>
        <w:t>.</w:t>
      </w:r>
    </w:p>
    <w:p w14:paraId="3E4CCA78" w14:textId="698509F2" w:rsidR="0081251C" w:rsidRPr="0081251C" w:rsidRDefault="00F33277" w:rsidP="003E6EB8">
      <w:pPr>
        <w:pStyle w:val="Subttulo"/>
      </w:pPr>
      <w:bookmarkStart w:id="16" w:name="_Toc223108218"/>
      <w:r>
        <w:t xml:space="preserve">4.4. </w:t>
      </w:r>
      <w:proofErr w:type="gramStart"/>
      <w:r>
        <w:t>Staff</w:t>
      </w:r>
      <w:bookmarkEnd w:id="16"/>
      <w:proofErr w:type="gramEnd"/>
    </w:p>
    <w:p w14:paraId="5F9F206B" w14:textId="56F3E7D0" w:rsidR="00A84883" w:rsidRDefault="00C220B1" w:rsidP="00314DF2">
      <w:pPr>
        <w:tabs>
          <w:tab w:val="left" w:pos="1418"/>
        </w:tabs>
        <w:spacing w:after="200" w:line="360" w:lineRule="auto"/>
        <w:ind w:firstLine="567"/>
        <w:jc w:val="both"/>
        <w:rPr>
          <w:rFonts w:ascii="Times New Roman" w:hAnsi="Times New Roman" w:cs="Times New Roman"/>
          <w:b w:val="0"/>
          <w:szCs w:val="24"/>
        </w:rPr>
      </w:pPr>
      <w:r w:rsidRPr="00C220B1">
        <w:rPr>
          <w:rFonts w:ascii="Times New Roman" w:hAnsi="Times New Roman" w:cs="Times New Roman"/>
          <w:b w:val="0"/>
          <w:szCs w:val="24"/>
        </w:rPr>
        <w:t xml:space="preserve">O </w:t>
      </w:r>
      <w:r w:rsidR="007332BA">
        <w:rPr>
          <w:rFonts w:ascii="Times New Roman" w:hAnsi="Times New Roman" w:cs="Times New Roman"/>
          <w:b w:val="0"/>
          <w:szCs w:val="24"/>
        </w:rPr>
        <w:t>Equilíbrio</w:t>
      </w:r>
      <w:r w:rsidR="001110AC">
        <w:rPr>
          <w:rFonts w:ascii="Times New Roman" w:hAnsi="Times New Roman" w:cs="Times New Roman"/>
          <w:b w:val="0"/>
          <w:szCs w:val="24"/>
        </w:rPr>
        <w:t xml:space="preserve"> contava com um total de 14 funcionários, em que 3</w:t>
      </w:r>
      <w:r>
        <w:rPr>
          <w:rFonts w:ascii="Times New Roman" w:hAnsi="Times New Roman" w:cs="Times New Roman"/>
          <w:b w:val="0"/>
          <w:szCs w:val="24"/>
        </w:rPr>
        <w:t xml:space="preserve"> possuíam um contrato de trabalho, pelo que possuíam o maior número de horas</w:t>
      </w:r>
      <w:r w:rsidR="00314DF2">
        <w:rPr>
          <w:rFonts w:ascii="Times New Roman" w:hAnsi="Times New Roman" w:cs="Times New Roman"/>
          <w:b w:val="0"/>
          <w:szCs w:val="24"/>
        </w:rPr>
        <w:t xml:space="preserve"> laborais</w:t>
      </w:r>
      <w:r>
        <w:rPr>
          <w:rFonts w:ascii="Times New Roman" w:hAnsi="Times New Roman" w:cs="Times New Roman"/>
          <w:b w:val="0"/>
          <w:szCs w:val="24"/>
        </w:rPr>
        <w:t>,</w:t>
      </w:r>
      <w:r w:rsidR="00314DF2">
        <w:rPr>
          <w:rFonts w:ascii="Times New Roman" w:hAnsi="Times New Roman" w:cs="Times New Roman"/>
          <w:b w:val="0"/>
          <w:szCs w:val="24"/>
        </w:rPr>
        <w:t xml:space="preserve"> </w:t>
      </w:r>
      <w:r w:rsidR="007332BA">
        <w:rPr>
          <w:rFonts w:ascii="Times New Roman" w:hAnsi="Times New Roman" w:cs="Times New Roman"/>
          <w:b w:val="0"/>
          <w:szCs w:val="24"/>
        </w:rPr>
        <w:t>os restantes faziam um horário repartido entre horas de aulas de grupo e sala de exercício. Importante referir que dos oito funcionários a</w:t>
      </w:r>
      <w:r w:rsidR="00314DF2">
        <w:rPr>
          <w:rFonts w:ascii="Times New Roman" w:hAnsi="Times New Roman" w:cs="Times New Roman"/>
          <w:b w:val="0"/>
          <w:szCs w:val="24"/>
        </w:rPr>
        <w:t xml:space="preserve">penas 2 eram licenciados, </w:t>
      </w:r>
      <w:r w:rsidR="007332BA">
        <w:rPr>
          <w:rFonts w:ascii="Times New Roman" w:hAnsi="Times New Roman" w:cs="Times New Roman"/>
          <w:b w:val="0"/>
          <w:szCs w:val="24"/>
        </w:rPr>
        <w:t xml:space="preserve">o baixo nível de formação da equipa técnica pode estar relacionado com a queda do negócio no </w:t>
      </w:r>
      <w:proofErr w:type="gramStart"/>
      <w:r w:rsidR="007332BA">
        <w:rPr>
          <w:rFonts w:ascii="Times New Roman" w:hAnsi="Times New Roman" w:cs="Times New Roman"/>
          <w:b w:val="0"/>
          <w:szCs w:val="24"/>
        </w:rPr>
        <w:t>ultimo</w:t>
      </w:r>
      <w:proofErr w:type="gramEnd"/>
      <w:r w:rsidR="007332BA">
        <w:rPr>
          <w:rFonts w:ascii="Times New Roman" w:hAnsi="Times New Roman" w:cs="Times New Roman"/>
          <w:b w:val="0"/>
          <w:szCs w:val="24"/>
        </w:rPr>
        <w:t xml:space="preserve"> ano. </w:t>
      </w:r>
    </w:p>
    <w:p w14:paraId="66110DCF" w14:textId="77777777" w:rsidR="00314DF2" w:rsidRDefault="00314DF2" w:rsidP="00314DF2">
      <w:pPr>
        <w:tabs>
          <w:tab w:val="left" w:pos="1418"/>
        </w:tabs>
        <w:spacing w:after="200" w:line="360" w:lineRule="auto"/>
        <w:ind w:firstLine="567"/>
        <w:jc w:val="both"/>
        <w:rPr>
          <w:rFonts w:ascii="Times New Roman" w:hAnsi="Times New Roman" w:cs="Times New Roman"/>
          <w:b w:val="0"/>
          <w:szCs w:val="24"/>
        </w:rPr>
      </w:pPr>
    </w:p>
    <w:p w14:paraId="396577D1" w14:textId="374BAE4B" w:rsidR="001346F7" w:rsidRPr="0081251C" w:rsidRDefault="001346F7" w:rsidP="00314DF2">
      <w:pPr>
        <w:pStyle w:val="Ttulo"/>
      </w:pPr>
      <w:r>
        <w:t>5</w:t>
      </w:r>
      <w:r w:rsidRPr="0004292F">
        <w:t>.</w:t>
      </w:r>
      <w:r w:rsidR="0081251C">
        <w:t xml:space="preserve"> </w:t>
      </w:r>
      <w:r w:rsidRPr="0004292F">
        <w:t xml:space="preserve">Análise SWOT </w:t>
      </w:r>
    </w:p>
    <w:p w14:paraId="39D22A9E" w14:textId="77777777" w:rsidR="00726689" w:rsidRDefault="001346F7" w:rsidP="00726689">
      <w:pPr>
        <w:spacing w:line="360" w:lineRule="auto"/>
        <w:ind w:right="-143" w:firstLine="708"/>
        <w:jc w:val="both"/>
        <w:rPr>
          <w:rFonts w:ascii="Times New Roman" w:hAnsi="Times New Roman" w:cs="Times New Roman"/>
          <w:b w:val="0"/>
          <w:szCs w:val="24"/>
        </w:rPr>
      </w:pPr>
      <w:r w:rsidRPr="0004292F">
        <w:rPr>
          <w:rFonts w:ascii="Times New Roman" w:hAnsi="Times New Roman" w:cs="Times New Roman"/>
          <w:b w:val="0"/>
          <w:szCs w:val="24"/>
        </w:rPr>
        <w:t>Segundo João Galileu</w:t>
      </w:r>
      <w:r w:rsidR="00726689">
        <w:rPr>
          <w:rFonts w:ascii="Times New Roman" w:hAnsi="Times New Roman" w:cs="Times New Roman"/>
          <w:b w:val="0"/>
          <w:szCs w:val="24"/>
        </w:rPr>
        <w:t>,</w:t>
      </w:r>
      <w:r w:rsidRPr="0004292F">
        <w:rPr>
          <w:rFonts w:ascii="Times New Roman" w:hAnsi="Times New Roman" w:cs="Times New Roman"/>
          <w:b w:val="0"/>
          <w:szCs w:val="24"/>
        </w:rPr>
        <w:t xml:space="preserve"> a análise SWOT é uma forma bastante eficaz de conhecer e perceber as Forças, Fraquezas, Oportunidades e Ameaças</w:t>
      </w:r>
      <w:r w:rsidRPr="0004292F">
        <w:rPr>
          <w:rFonts w:ascii="Times New Roman" w:hAnsi="Times New Roman" w:cs="Times New Roman"/>
          <w:szCs w:val="24"/>
        </w:rPr>
        <w:t xml:space="preserve"> </w:t>
      </w:r>
      <w:r w:rsidRPr="0004292F">
        <w:rPr>
          <w:rFonts w:ascii="Times New Roman" w:hAnsi="Times New Roman" w:cs="Times New Roman"/>
          <w:b w:val="0"/>
          <w:szCs w:val="24"/>
        </w:rPr>
        <w:t>do nosso negócio (Galileu,2011).</w:t>
      </w:r>
      <w:r w:rsidR="00726689">
        <w:rPr>
          <w:rFonts w:ascii="Times New Roman" w:hAnsi="Times New Roman" w:cs="Times New Roman"/>
          <w:b w:val="0"/>
          <w:szCs w:val="24"/>
        </w:rPr>
        <w:t xml:space="preserve"> </w:t>
      </w:r>
      <w:r w:rsidRPr="0004292F">
        <w:rPr>
          <w:rFonts w:ascii="Times New Roman" w:hAnsi="Times New Roman" w:cs="Times New Roman"/>
          <w:b w:val="0"/>
          <w:szCs w:val="24"/>
        </w:rPr>
        <w:t>É através desta análise que nos vamos dirigir para onde somos fortes ou queremos ser, e centrar o Equilíbrio nas grandes oportunidades. Como tudo está em constante mudança a análise SWOT permite obter informação atualizada sobre mudanças do mercado e/ou aparecimento de novos mercados (Galileu, 2011).</w:t>
      </w:r>
    </w:p>
    <w:p w14:paraId="60B299D5" w14:textId="77777777" w:rsidR="00726689" w:rsidRDefault="001346F7" w:rsidP="00726689">
      <w:pPr>
        <w:spacing w:line="360" w:lineRule="auto"/>
        <w:ind w:right="-143" w:firstLine="708"/>
        <w:jc w:val="both"/>
        <w:rPr>
          <w:rFonts w:ascii="Times New Roman" w:hAnsi="Times New Roman" w:cs="Times New Roman"/>
          <w:b w:val="0"/>
          <w:szCs w:val="24"/>
        </w:rPr>
      </w:pPr>
      <w:r w:rsidRPr="0004292F">
        <w:rPr>
          <w:rFonts w:ascii="Times New Roman" w:hAnsi="Times New Roman" w:cs="Times New Roman"/>
          <w:b w:val="0"/>
          <w:szCs w:val="24"/>
        </w:rPr>
        <w:lastRenderedPageBreak/>
        <w:t>Quando efectuamos uma análise interna percebemos que a formação académica e a experiência dos promotores são uma grande vantagem para este negócio, sendo a mesma acrescida pelo facto do promotor Flávio Lima já ter desempenhado funções no Equilíbrio</w:t>
      </w:r>
      <w:r w:rsidR="00726689">
        <w:rPr>
          <w:rFonts w:ascii="Times New Roman" w:hAnsi="Times New Roman" w:cs="Times New Roman"/>
          <w:b w:val="0"/>
          <w:szCs w:val="24"/>
        </w:rPr>
        <w:t>,</w:t>
      </w:r>
      <w:r w:rsidRPr="0004292F">
        <w:rPr>
          <w:rFonts w:ascii="Times New Roman" w:hAnsi="Times New Roman" w:cs="Times New Roman"/>
          <w:b w:val="0"/>
          <w:szCs w:val="24"/>
        </w:rPr>
        <w:t xml:space="preserve"> com mérito reconhecido. Outro ponto interno forte é a própria marca das máquinas, a </w:t>
      </w:r>
      <w:proofErr w:type="spellStart"/>
      <w:r w:rsidRPr="00726689">
        <w:rPr>
          <w:rFonts w:ascii="Times New Roman" w:hAnsi="Times New Roman" w:cs="Times New Roman"/>
          <w:b w:val="0"/>
          <w:i/>
          <w:szCs w:val="24"/>
        </w:rPr>
        <w:t>Technogym</w:t>
      </w:r>
      <w:proofErr w:type="spellEnd"/>
      <w:r w:rsidRPr="0004292F">
        <w:rPr>
          <w:rFonts w:ascii="Times New Roman" w:hAnsi="Times New Roman" w:cs="Times New Roman"/>
          <w:b w:val="0"/>
          <w:szCs w:val="24"/>
        </w:rPr>
        <w:t xml:space="preserve"> é uma das </w:t>
      </w:r>
      <w:r w:rsidR="00726689">
        <w:rPr>
          <w:rFonts w:ascii="Times New Roman" w:hAnsi="Times New Roman" w:cs="Times New Roman"/>
          <w:b w:val="0"/>
          <w:szCs w:val="24"/>
        </w:rPr>
        <w:t>marcas de referência do mercado</w:t>
      </w:r>
      <w:r w:rsidRPr="0004292F">
        <w:rPr>
          <w:rFonts w:ascii="Times New Roman" w:hAnsi="Times New Roman" w:cs="Times New Roman"/>
          <w:b w:val="0"/>
          <w:szCs w:val="24"/>
        </w:rPr>
        <w:t xml:space="preserve"> e acrescenta bastante qualidade pelo seu </w:t>
      </w:r>
      <w:proofErr w:type="gramStart"/>
      <w:r w:rsidRPr="0004292F">
        <w:rPr>
          <w:rFonts w:ascii="Times New Roman" w:hAnsi="Times New Roman" w:cs="Times New Roman"/>
          <w:b w:val="0"/>
          <w:szCs w:val="24"/>
        </w:rPr>
        <w:t>design</w:t>
      </w:r>
      <w:proofErr w:type="gramEnd"/>
      <w:r w:rsidRPr="0004292F">
        <w:rPr>
          <w:rFonts w:ascii="Times New Roman" w:hAnsi="Times New Roman" w:cs="Times New Roman"/>
          <w:b w:val="0"/>
          <w:szCs w:val="24"/>
        </w:rPr>
        <w:t>, mas também pela diminuição custos na manutenção. Consideramos também que o facto de o Equilíbrio ser uma marca que está á 7 anos no mercado faz com que o mesmo possua</w:t>
      </w:r>
      <w:r w:rsidR="00726689">
        <w:rPr>
          <w:rFonts w:ascii="Times New Roman" w:hAnsi="Times New Roman" w:cs="Times New Roman"/>
          <w:b w:val="0"/>
          <w:szCs w:val="24"/>
        </w:rPr>
        <w:t>,</w:t>
      </w:r>
      <w:r w:rsidRPr="0004292F">
        <w:rPr>
          <w:rFonts w:ascii="Times New Roman" w:hAnsi="Times New Roman" w:cs="Times New Roman"/>
          <w:b w:val="0"/>
          <w:szCs w:val="24"/>
        </w:rPr>
        <w:t xml:space="preserve"> </w:t>
      </w:r>
      <w:r w:rsidR="00726689">
        <w:rPr>
          <w:rFonts w:ascii="Times New Roman" w:hAnsi="Times New Roman" w:cs="Times New Roman"/>
          <w:b w:val="0"/>
          <w:szCs w:val="24"/>
        </w:rPr>
        <w:t>actualmente,</w:t>
      </w:r>
      <w:r w:rsidRPr="0004292F">
        <w:rPr>
          <w:rFonts w:ascii="Times New Roman" w:hAnsi="Times New Roman" w:cs="Times New Roman"/>
          <w:b w:val="0"/>
          <w:szCs w:val="24"/>
        </w:rPr>
        <w:t xml:space="preserve"> uma carteira de clientes grande, sendo o trabalho comercial uma das nossas principais armas, possuímos uma forte rede de contactos com que podemos já trabalhar. A ausência de estacionamento costuma ser um ponto negativo, o que não acontece neste caso, pois o Equilíbrio tem um parque de estacionamento com bastantes lugares devido á sua proximidade com a escola e por estar situado no pavilhão municipal. </w:t>
      </w:r>
    </w:p>
    <w:p w14:paraId="65687B88" w14:textId="77777777" w:rsidR="004B4B8A" w:rsidRDefault="001346F7" w:rsidP="004B4B8A">
      <w:pPr>
        <w:spacing w:line="360" w:lineRule="auto"/>
        <w:ind w:right="-143" w:firstLine="708"/>
        <w:jc w:val="both"/>
        <w:rPr>
          <w:rFonts w:ascii="Times New Roman" w:hAnsi="Times New Roman" w:cs="Times New Roman"/>
          <w:b w:val="0"/>
          <w:szCs w:val="24"/>
        </w:rPr>
      </w:pPr>
      <w:r w:rsidRPr="0004292F">
        <w:rPr>
          <w:rFonts w:ascii="Times New Roman" w:hAnsi="Times New Roman" w:cs="Times New Roman"/>
          <w:b w:val="0"/>
          <w:szCs w:val="24"/>
        </w:rPr>
        <w:t>Por outro lado o Equilíbrio t</w:t>
      </w:r>
      <w:r w:rsidR="004B4B8A">
        <w:rPr>
          <w:rFonts w:ascii="Times New Roman" w:hAnsi="Times New Roman" w:cs="Times New Roman"/>
          <w:b w:val="0"/>
          <w:szCs w:val="24"/>
        </w:rPr>
        <w:t>ambém tem pontos menos bons:</w:t>
      </w:r>
      <w:r w:rsidRPr="0004292F">
        <w:rPr>
          <w:rFonts w:ascii="Times New Roman" w:hAnsi="Times New Roman" w:cs="Times New Roman"/>
          <w:b w:val="0"/>
          <w:szCs w:val="24"/>
        </w:rPr>
        <w:t xml:space="preserve"> os anos</w:t>
      </w:r>
      <w:r w:rsidR="004B4B8A">
        <w:rPr>
          <w:rFonts w:ascii="Times New Roman" w:hAnsi="Times New Roman" w:cs="Times New Roman"/>
          <w:b w:val="0"/>
          <w:szCs w:val="24"/>
        </w:rPr>
        <w:t xml:space="preserve"> de utilização das instalações, o </w:t>
      </w:r>
      <w:proofErr w:type="gramStart"/>
      <w:r w:rsidRPr="0004292F">
        <w:rPr>
          <w:rFonts w:ascii="Times New Roman" w:hAnsi="Times New Roman" w:cs="Times New Roman"/>
          <w:b w:val="0"/>
          <w:szCs w:val="24"/>
        </w:rPr>
        <w:t>design</w:t>
      </w:r>
      <w:proofErr w:type="gramEnd"/>
      <w:r w:rsidRPr="0004292F">
        <w:rPr>
          <w:rFonts w:ascii="Times New Roman" w:hAnsi="Times New Roman" w:cs="Times New Roman"/>
          <w:b w:val="0"/>
          <w:szCs w:val="24"/>
        </w:rPr>
        <w:t xml:space="preserve"> pouco apelativo e algum material não </w:t>
      </w:r>
      <w:proofErr w:type="spellStart"/>
      <w:r w:rsidRPr="004B4B8A">
        <w:rPr>
          <w:rFonts w:ascii="Times New Roman" w:hAnsi="Times New Roman" w:cs="Times New Roman"/>
          <w:b w:val="0"/>
          <w:i/>
          <w:szCs w:val="24"/>
        </w:rPr>
        <w:t>tecnhonogym</w:t>
      </w:r>
      <w:proofErr w:type="spellEnd"/>
      <w:r w:rsidRPr="004B4B8A">
        <w:rPr>
          <w:rFonts w:ascii="Times New Roman" w:hAnsi="Times New Roman" w:cs="Times New Roman"/>
          <w:b w:val="0"/>
          <w:i/>
          <w:szCs w:val="24"/>
        </w:rPr>
        <w:t xml:space="preserve"> </w:t>
      </w:r>
      <w:r w:rsidRPr="0004292F">
        <w:rPr>
          <w:rFonts w:ascii="Times New Roman" w:hAnsi="Times New Roman" w:cs="Times New Roman"/>
          <w:b w:val="0"/>
          <w:szCs w:val="24"/>
        </w:rPr>
        <w:t>que já apresenta sinais</w:t>
      </w:r>
      <w:r w:rsidR="004B4B8A">
        <w:rPr>
          <w:rFonts w:ascii="Times New Roman" w:hAnsi="Times New Roman" w:cs="Times New Roman"/>
          <w:b w:val="0"/>
          <w:szCs w:val="24"/>
        </w:rPr>
        <w:t xml:space="preserve"> de desgaste. O nosso </w:t>
      </w:r>
      <w:proofErr w:type="spellStart"/>
      <w:r w:rsidR="004B4B8A">
        <w:rPr>
          <w:rFonts w:ascii="Times New Roman" w:hAnsi="Times New Roman" w:cs="Times New Roman"/>
          <w:b w:val="0"/>
          <w:szCs w:val="24"/>
        </w:rPr>
        <w:t>objetivo</w:t>
      </w:r>
      <w:proofErr w:type="spellEnd"/>
      <w:r w:rsidR="004B4B8A">
        <w:rPr>
          <w:rFonts w:ascii="Times New Roman" w:hAnsi="Times New Roman" w:cs="Times New Roman"/>
          <w:b w:val="0"/>
          <w:szCs w:val="24"/>
        </w:rPr>
        <w:t xml:space="preserve"> passará por</w:t>
      </w:r>
      <w:r w:rsidRPr="0004292F">
        <w:rPr>
          <w:rFonts w:ascii="Times New Roman" w:hAnsi="Times New Roman" w:cs="Times New Roman"/>
          <w:b w:val="0"/>
          <w:szCs w:val="24"/>
        </w:rPr>
        <w:t xml:space="preserve"> fazer já algumas obras nas in</w:t>
      </w:r>
      <w:r w:rsidR="004B4B8A">
        <w:rPr>
          <w:rFonts w:ascii="Times New Roman" w:hAnsi="Times New Roman" w:cs="Times New Roman"/>
          <w:b w:val="0"/>
          <w:szCs w:val="24"/>
        </w:rPr>
        <w:t>stalações e á medida queque for possível</w:t>
      </w:r>
      <w:r w:rsidRPr="0004292F">
        <w:rPr>
          <w:rFonts w:ascii="Times New Roman" w:hAnsi="Times New Roman" w:cs="Times New Roman"/>
          <w:b w:val="0"/>
          <w:szCs w:val="24"/>
        </w:rPr>
        <w:t xml:space="preserve">, </w:t>
      </w:r>
      <w:r w:rsidR="004B4B8A">
        <w:rPr>
          <w:rFonts w:ascii="Times New Roman" w:hAnsi="Times New Roman" w:cs="Times New Roman"/>
          <w:b w:val="0"/>
          <w:szCs w:val="24"/>
        </w:rPr>
        <w:t>renovar o material e claro dar à</w:t>
      </w:r>
      <w:r w:rsidRPr="0004292F">
        <w:rPr>
          <w:rFonts w:ascii="Times New Roman" w:hAnsi="Times New Roman" w:cs="Times New Roman"/>
          <w:b w:val="0"/>
          <w:szCs w:val="24"/>
        </w:rPr>
        <w:t xml:space="preserve">s instalações um </w:t>
      </w:r>
      <w:proofErr w:type="spellStart"/>
      <w:r w:rsidRPr="004B4B8A">
        <w:rPr>
          <w:rFonts w:ascii="Times New Roman" w:hAnsi="Times New Roman" w:cs="Times New Roman"/>
          <w:b w:val="0"/>
          <w:i/>
          <w:szCs w:val="24"/>
        </w:rPr>
        <w:t>new</w:t>
      </w:r>
      <w:proofErr w:type="spellEnd"/>
      <w:r w:rsidRPr="004B4B8A">
        <w:rPr>
          <w:rFonts w:ascii="Times New Roman" w:hAnsi="Times New Roman" w:cs="Times New Roman"/>
          <w:b w:val="0"/>
          <w:i/>
          <w:szCs w:val="24"/>
        </w:rPr>
        <w:t xml:space="preserve"> look</w:t>
      </w:r>
      <w:r w:rsidRPr="0004292F">
        <w:rPr>
          <w:rFonts w:ascii="Times New Roman" w:hAnsi="Times New Roman" w:cs="Times New Roman"/>
          <w:b w:val="0"/>
          <w:szCs w:val="24"/>
        </w:rPr>
        <w:t>.</w:t>
      </w:r>
    </w:p>
    <w:p w14:paraId="3005F591" w14:textId="77777777" w:rsidR="004B4B8A" w:rsidRDefault="004B4B8A" w:rsidP="004B4B8A">
      <w:pPr>
        <w:spacing w:line="360" w:lineRule="auto"/>
        <w:ind w:right="-143" w:firstLine="708"/>
        <w:jc w:val="both"/>
        <w:rPr>
          <w:rFonts w:ascii="Times New Roman" w:hAnsi="Times New Roman" w:cs="Times New Roman"/>
          <w:b w:val="0"/>
          <w:szCs w:val="24"/>
        </w:rPr>
      </w:pPr>
      <w:r>
        <w:rPr>
          <w:rFonts w:ascii="Times New Roman" w:hAnsi="Times New Roman" w:cs="Times New Roman"/>
          <w:b w:val="0"/>
          <w:szCs w:val="24"/>
        </w:rPr>
        <w:t xml:space="preserve">A análise externa apresenta, </w:t>
      </w:r>
      <w:r w:rsidR="001346F7" w:rsidRPr="0004292F">
        <w:rPr>
          <w:rFonts w:ascii="Times New Roman" w:hAnsi="Times New Roman" w:cs="Times New Roman"/>
          <w:b w:val="0"/>
          <w:szCs w:val="24"/>
        </w:rPr>
        <w:t>como em todos os negócios</w:t>
      </w:r>
      <w:r>
        <w:rPr>
          <w:rFonts w:ascii="Times New Roman" w:hAnsi="Times New Roman" w:cs="Times New Roman"/>
          <w:b w:val="0"/>
          <w:szCs w:val="24"/>
        </w:rPr>
        <w:t>,</w:t>
      </w:r>
      <w:r w:rsidR="001346F7" w:rsidRPr="0004292F">
        <w:rPr>
          <w:rFonts w:ascii="Times New Roman" w:hAnsi="Times New Roman" w:cs="Times New Roman"/>
          <w:b w:val="0"/>
          <w:szCs w:val="24"/>
        </w:rPr>
        <w:t xml:space="preserve"> ameaças e oportunidades. O principal fator de risco é sem dúvida o fator “crise económica”, que tem vindo a prejudicar todo o </w:t>
      </w:r>
      <w:proofErr w:type="spellStart"/>
      <w:r w:rsidR="001346F7" w:rsidRPr="0004292F">
        <w:rPr>
          <w:rFonts w:ascii="Times New Roman" w:hAnsi="Times New Roman" w:cs="Times New Roman"/>
          <w:b w:val="0"/>
          <w:szCs w:val="24"/>
        </w:rPr>
        <w:t>setor</w:t>
      </w:r>
      <w:proofErr w:type="spellEnd"/>
      <w:r w:rsidR="001346F7" w:rsidRPr="0004292F">
        <w:rPr>
          <w:rFonts w:ascii="Times New Roman" w:hAnsi="Times New Roman" w:cs="Times New Roman"/>
          <w:b w:val="0"/>
          <w:szCs w:val="24"/>
        </w:rPr>
        <w:t xml:space="preserve"> comercial do país, </w:t>
      </w:r>
      <w:r>
        <w:rPr>
          <w:rFonts w:ascii="Times New Roman" w:hAnsi="Times New Roman" w:cs="Times New Roman"/>
          <w:b w:val="0"/>
          <w:szCs w:val="24"/>
        </w:rPr>
        <w:t xml:space="preserve">o </w:t>
      </w:r>
      <w:r w:rsidR="001346F7" w:rsidRPr="0004292F">
        <w:rPr>
          <w:rFonts w:ascii="Times New Roman" w:hAnsi="Times New Roman" w:cs="Times New Roman"/>
          <w:b w:val="0"/>
          <w:szCs w:val="24"/>
        </w:rPr>
        <w:t>Bombarral incluído. A crise reduziu o poder de compra dos portugueses e</w:t>
      </w:r>
      <w:r>
        <w:rPr>
          <w:rFonts w:ascii="Times New Roman" w:hAnsi="Times New Roman" w:cs="Times New Roman"/>
          <w:b w:val="0"/>
          <w:szCs w:val="24"/>
        </w:rPr>
        <w:t>,</w:t>
      </w:r>
      <w:r w:rsidR="001346F7" w:rsidRPr="0004292F">
        <w:rPr>
          <w:rFonts w:ascii="Times New Roman" w:hAnsi="Times New Roman" w:cs="Times New Roman"/>
          <w:b w:val="0"/>
          <w:szCs w:val="24"/>
        </w:rPr>
        <w:t xml:space="preserve"> como em todos os </w:t>
      </w:r>
      <w:proofErr w:type="spellStart"/>
      <w:r w:rsidR="001346F7" w:rsidRPr="0004292F">
        <w:rPr>
          <w:rFonts w:ascii="Times New Roman" w:hAnsi="Times New Roman" w:cs="Times New Roman"/>
          <w:b w:val="0"/>
          <w:szCs w:val="24"/>
        </w:rPr>
        <w:t>setores</w:t>
      </w:r>
      <w:proofErr w:type="spellEnd"/>
      <w:r w:rsidR="001346F7" w:rsidRPr="0004292F">
        <w:rPr>
          <w:rFonts w:ascii="Times New Roman" w:hAnsi="Times New Roman" w:cs="Times New Roman"/>
          <w:b w:val="0"/>
          <w:szCs w:val="24"/>
        </w:rPr>
        <w:t xml:space="preserve">, o </w:t>
      </w:r>
      <w:proofErr w:type="gramStart"/>
      <w:r w:rsidR="001346F7" w:rsidRPr="0004292F">
        <w:rPr>
          <w:rFonts w:ascii="Times New Roman" w:hAnsi="Times New Roman" w:cs="Times New Roman"/>
          <w:b w:val="0"/>
          <w:szCs w:val="24"/>
        </w:rPr>
        <w:t>fitness</w:t>
      </w:r>
      <w:proofErr w:type="gramEnd"/>
      <w:r w:rsidR="001346F7" w:rsidRPr="0004292F">
        <w:rPr>
          <w:rFonts w:ascii="Times New Roman" w:hAnsi="Times New Roman" w:cs="Times New Roman"/>
          <w:b w:val="0"/>
          <w:szCs w:val="24"/>
        </w:rPr>
        <w:t xml:space="preserve"> sentiu também uma quebra, principalmente nas adesões, segundo um dado da AGAP</w:t>
      </w:r>
      <w:r>
        <w:rPr>
          <w:rFonts w:ascii="Times New Roman" w:hAnsi="Times New Roman" w:cs="Times New Roman"/>
          <w:b w:val="0"/>
          <w:szCs w:val="24"/>
        </w:rPr>
        <w:t xml:space="preserve"> os ginásios em 2011 apresentara</w:t>
      </w:r>
      <w:r w:rsidR="001346F7" w:rsidRPr="0004292F">
        <w:rPr>
          <w:rFonts w:ascii="Times New Roman" w:hAnsi="Times New Roman" w:cs="Times New Roman"/>
          <w:b w:val="0"/>
          <w:szCs w:val="24"/>
        </w:rPr>
        <w:t xml:space="preserve">m uma quebra média de 30 por cento de faturação. Mas é importante justificar bem este número, pois como todos sabemos o mesmo não surge apenas pela crise, mas também pela </w:t>
      </w:r>
      <w:r>
        <w:rPr>
          <w:rFonts w:ascii="Times New Roman" w:hAnsi="Times New Roman" w:cs="Times New Roman"/>
          <w:b w:val="0"/>
          <w:szCs w:val="24"/>
        </w:rPr>
        <w:t>alteração do iva de 6% para 23%. E</w:t>
      </w:r>
      <w:r w:rsidR="001346F7" w:rsidRPr="0004292F">
        <w:rPr>
          <w:rFonts w:ascii="Times New Roman" w:hAnsi="Times New Roman" w:cs="Times New Roman"/>
          <w:b w:val="0"/>
          <w:szCs w:val="24"/>
        </w:rPr>
        <w:t>ste</w:t>
      </w:r>
      <w:r>
        <w:rPr>
          <w:rFonts w:ascii="Times New Roman" w:hAnsi="Times New Roman" w:cs="Times New Roman"/>
          <w:b w:val="0"/>
          <w:szCs w:val="24"/>
        </w:rPr>
        <w:t>s dois fatores juntos</w:t>
      </w:r>
      <w:r w:rsidR="001346F7" w:rsidRPr="0004292F">
        <w:rPr>
          <w:rFonts w:ascii="Times New Roman" w:hAnsi="Times New Roman" w:cs="Times New Roman"/>
          <w:b w:val="0"/>
          <w:szCs w:val="24"/>
        </w:rPr>
        <w:t xml:space="preserve"> fizeram com que muit</w:t>
      </w:r>
      <w:r>
        <w:rPr>
          <w:rFonts w:ascii="Times New Roman" w:hAnsi="Times New Roman" w:cs="Times New Roman"/>
          <w:b w:val="0"/>
          <w:szCs w:val="24"/>
        </w:rPr>
        <w:t>os ginásios dessem por encerradas</w:t>
      </w:r>
      <w:r w:rsidR="001346F7" w:rsidRPr="0004292F">
        <w:rPr>
          <w:rFonts w:ascii="Times New Roman" w:hAnsi="Times New Roman" w:cs="Times New Roman"/>
          <w:b w:val="0"/>
          <w:szCs w:val="24"/>
        </w:rPr>
        <w:t xml:space="preserve"> as suas actividades. A nossa forma de l</w:t>
      </w:r>
      <w:r>
        <w:rPr>
          <w:rFonts w:ascii="Times New Roman" w:hAnsi="Times New Roman" w:cs="Times New Roman"/>
          <w:b w:val="0"/>
          <w:szCs w:val="24"/>
        </w:rPr>
        <w:t>utar contra este factor será</w:t>
      </w:r>
      <w:r w:rsidR="001346F7" w:rsidRPr="0004292F">
        <w:rPr>
          <w:rFonts w:ascii="Times New Roman" w:hAnsi="Times New Roman" w:cs="Times New Roman"/>
          <w:b w:val="0"/>
          <w:szCs w:val="24"/>
        </w:rPr>
        <w:t xml:space="preserve"> adaptar a nossa estrutura de custos a esta nova realidade. As outras ameaças são: o baixo índice de activida</w:t>
      </w:r>
      <w:r>
        <w:rPr>
          <w:rFonts w:ascii="Times New Roman" w:hAnsi="Times New Roman" w:cs="Times New Roman"/>
          <w:b w:val="0"/>
          <w:szCs w:val="24"/>
        </w:rPr>
        <w:t>de física existente em Portugal</w:t>
      </w:r>
      <w:r w:rsidR="001346F7" w:rsidRPr="0004292F">
        <w:rPr>
          <w:rFonts w:ascii="Times New Roman" w:hAnsi="Times New Roman" w:cs="Times New Roman"/>
          <w:b w:val="0"/>
          <w:szCs w:val="24"/>
        </w:rPr>
        <w:t xml:space="preserve"> e o não crescimento da população do Bombarral</w:t>
      </w:r>
      <w:r>
        <w:rPr>
          <w:rFonts w:ascii="Times New Roman" w:hAnsi="Times New Roman" w:cs="Times New Roman"/>
          <w:b w:val="0"/>
          <w:szCs w:val="24"/>
        </w:rPr>
        <w:t>,</w:t>
      </w:r>
      <w:r w:rsidR="001346F7" w:rsidRPr="0004292F">
        <w:rPr>
          <w:rFonts w:ascii="Times New Roman" w:hAnsi="Times New Roman" w:cs="Times New Roman"/>
          <w:b w:val="0"/>
          <w:szCs w:val="24"/>
        </w:rPr>
        <w:t xml:space="preserve"> verificada nos últimos CENSOS.</w:t>
      </w:r>
    </w:p>
    <w:p w14:paraId="2C1BE60C" w14:textId="454F93FE" w:rsidR="001346F7" w:rsidRDefault="001346F7" w:rsidP="004B4B8A">
      <w:pPr>
        <w:spacing w:line="360" w:lineRule="auto"/>
        <w:ind w:right="-143" w:firstLine="708"/>
        <w:jc w:val="both"/>
        <w:rPr>
          <w:rFonts w:ascii="Times New Roman" w:hAnsi="Times New Roman" w:cs="Times New Roman"/>
          <w:b w:val="0"/>
          <w:szCs w:val="24"/>
        </w:rPr>
      </w:pPr>
      <w:r w:rsidRPr="0004292F">
        <w:rPr>
          <w:rFonts w:ascii="Times New Roman" w:hAnsi="Times New Roman" w:cs="Times New Roman"/>
          <w:b w:val="0"/>
          <w:szCs w:val="24"/>
        </w:rPr>
        <w:t>Apesar do</w:t>
      </w:r>
      <w:r w:rsidR="004B4B8A">
        <w:rPr>
          <w:rFonts w:ascii="Times New Roman" w:hAnsi="Times New Roman" w:cs="Times New Roman"/>
          <w:b w:val="0"/>
          <w:szCs w:val="24"/>
        </w:rPr>
        <w:t xml:space="preserve"> que falámos no parágrafo anterior,</w:t>
      </w:r>
      <w:r w:rsidRPr="0004292F">
        <w:rPr>
          <w:rFonts w:ascii="Times New Roman" w:hAnsi="Times New Roman" w:cs="Times New Roman"/>
          <w:b w:val="0"/>
          <w:szCs w:val="24"/>
        </w:rPr>
        <w:t xml:space="preserve"> acreditam</w:t>
      </w:r>
      <w:r w:rsidR="004B4B8A">
        <w:rPr>
          <w:rFonts w:ascii="Times New Roman" w:hAnsi="Times New Roman" w:cs="Times New Roman"/>
          <w:b w:val="0"/>
          <w:szCs w:val="24"/>
        </w:rPr>
        <w:t>os nas oportunidades existentes e são essas que</w:t>
      </w:r>
      <w:r w:rsidR="008A2E01">
        <w:rPr>
          <w:rFonts w:ascii="Times New Roman" w:hAnsi="Times New Roman" w:cs="Times New Roman"/>
          <w:b w:val="0"/>
          <w:szCs w:val="24"/>
        </w:rPr>
        <w:t xml:space="preserve"> queremos aproveitar. Tal como </w:t>
      </w:r>
      <w:proofErr w:type="gramStart"/>
      <w:r w:rsidR="008A2E01">
        <w:rPr>
          <w:rFonts w:ascii="Times New Roman" w:hAnsi="Times New Roman" w:cs="Times New Roman"/>
          <w:b w:val="0"/>
          <w:szCs w:val="24"/>
        </w:rPr>
        <w:t>o facto do</w:t>
      </w:r>
      <w:proofErr w:type="gramEnd"/>
      <w:r w:rsidR="008A2E01">
        <w:rPr>
          <w:rFonts w:ascii="Times New Roman" w:hAnsi="Times New Roman" w:cs="Times New Roman"/>
          <w:b w:val="0"/>
          <w:szCs w:val="24"/>
        </w:rPr>
        <w:t xml:space="preserve"> Equilíbrio ser o </w:t>
      </w:r>
      <w:r w:rsidR="008A2E01">
        <w:rPr>
          <w:rFonts w:ascii="Times New Roman" w:hAnsi="Times New Roman" w:cs="Times New Roman"/>
          <w:b w:val="0"/>
          <w:szCs w:val="24"/>
        </w:rPr>
        <w:lastRenderedPageBreak/>
        <w:t xml:space="preserve">único </w:t>
      </w:r>
      <w:r w:rsidRPr="0004292F">
        <w:rPr>
          <w:rFonts w:ascii="Times New Roman" w:hAnsi="Times New Roman" w:cs="Times New Roman"/>
          <w:b w:val="0"/>
          <w:szCs w:val="24"/>
        </w:rPr>
        <w:t xml:space="preserve">ginásio da Região, </w:t>
      </w:r>
      <w:r w:rsidR="008A2E01">
        <w:rPr>
          <w:rFonts w:ascii="Times New Roman" w:hAnsi="Times New Roman" w:cs="Times New Roman"/>
          <w:b w:val="0"/>
          <w:szCs w:val="24"/>
        </w:rPr>
        <w:t>d</w:t>
      </w:r>
      <w:r w:rsidRPr="0004292F">
        <w:rPr>
          <w:rFonts w:ascii="Times New Roman" w:hAnsi="Times New Roman" w:cs="Times New Roman"/>
          <w:b w:val="0"/>
          <w:szCs w:val="24"/>
        </w:rPr>
        <w:t xml:space="preserve">a excelente relação custo/beneficio, </w:t>
      </w:r>
      <w:r w:rsidR="008A2E01">
        <w:rPr>
          <w:rFonts w:ascii="Times New Roman" w:hAnsi="Times New Roman" w:cs="Times New Roman"/>
          <w:b w:val="0"/>
          <w:szCs w:val="24"/>
        </w:rPr>
        <w:t>d</w:t>
      </w:r>
      <w:r w:rsidRPr="0004292F">
        <w:rPr>
          <w:rFonts w:ascii="Times New Roman" w:hAnsi="Times New Roman" w:cs="Times New Roman"/>
          <w:b w:val="0"/>
          <w:szCs w:val="24"/>
        </w:rPr>
        <w:t>a implementação do</w:t>
      </w:r>
      <w:r w:rsidR="008A2E01">
        <w:rPr>
          <w:rFonts w:ascii="Times New Roman" w:hAnsi="Times New Roman" w:cs="Times New Roman"/>
          <w:b w:val="0"/>
          <w:szCs w:val="24"/>
        </w:rPr>
        <w:t xml:space="preserve"> serviço</w:t>
      </w:r>
      <w:r w:rsidRPr="0004292F">
        <w:rPr>
          <w:rFonts w:ascii="Times New Roman" w:hAnsi="Times New Roman" w:cs="Times New Roman"/>
          <w:b w:val="0"/>
          <w:szCs w:val="24"/>
        </w:rPr>
        <w:t xml:space="preserve"> </w:t>
      </w:r>
      <w:proofErr w:type="spellStart"/>
      <w:r w:rsidRPr="008A2E01">
        <w:rPr>
          <w:rFonts w:ascii="Times New Roman" w:hAnsi="Times New Roman" w:cs="Times New Roman"/>
          <w:b w:val="0"/>
          <w:i/>
          <w:szCs w:val="24"/>
        </w:rPr>
        <w:t>personal</w:t>
      </w:r>
      <w:proofErr w:type="spellEnd"/>
      <w:r w:rsidRPr="008A2E01">
        <w:rPr>
          <w:rFonts w:ascii="Times New Roman" w:hAnsi="Times New Roman" w:cs="Times New Roman"/>
          <w:b w:val="0"/>
          <w:i/>
          <w:szCs w:val="24"/>
        </w:rPr>
        <w:t xml:space="preserve"> </w:t>
      </w:r>
      <w:proofErr w:type="spellStart"/>
      <w:r w:rsidRPr="008A2E01">
        <w:rPr>
          <w:rFonts w:ascii="Times New Roman" w:hAnsi="Times New Roman" w:cs="Times New Roman"/>
          <w:b w:val="0"/>
          <w:i/>
          <w:szCs w:val="24"/>
        </w:rPr>
        <w:t>trainner</w:t>
      </w:r>
      <w:proofErr w:type="spellEnd"/>
      <w:r w:rsidRPr="0004292F">
        <w:rPr>
          <w:rFonts w:ascii="Times New Roman" w:hAnsi="Times New Roman" w:cs="Times New Roman"/>
          <w:b w:val="0"/>
          <w:szCs w:val="24"/>
        </w:rPr>
        <w:t xml:space="preserve">, </w:t>
      </w:r>
      <w:r w:rsidR="008A2E01">
        <w:rPr>
          <w:rFonts w:ascii="Times New Roman" w:hAnsi="Times New Roman" w:cs="Times New Roman"/>
          <w:b w:val="0"/>
          <w:szCs w:val="24"/>
        </w:rPr>
        <w:t>d</w:t>
      </w:r>
      <w:r w:rsidRPr="0004292F">
        <w:rPr>
          <w:rFonts w:ascii="Times New Roman" w:hAnsi="Times New Roman" w:cs="Times New Roman"/>
          <w:b w:val="0"/>
          <w:szCs w:val="24"/>
        </w:rPr>
        <w:t>o cre</w:t>
      </w:r>
      <w:r w:rsidR="008A2E01">
        <w:rPr>
          <w:rFonts w:ascii="Times New Roman" w:hAnsi="Times New Roman" w:cs="Times New Roman"/>
          <w:b w:val="0"/>
          <w:szCs w:val="24"/>
        </w:rPr>
        <w:t>scimento da população idosa e</w:t>
      </w:r>
      <w:r w:rsidRPr="0004292F">
        <w:rPr>
          <w:rFonts w:ascii="Times New Roman" w:hAnsi="Times New Roman" w:cs="Times New Roman"/>
          <w:b w:val="0"/>
          <w:szCs w:val="24"/>
        </w:rPr>
        <w:t xml:space="preserve"> </w:t>
      </w:r>
      <w:r w:rsidR="008A2E01">
        <w:rPr>
          <w:rFonts w:ascii="Times New Roman" w:hAnsi="Times New Roman" w:cs="Times New Roman"/>
          <w:b w:val="0"/>
          <w:szCs w:val="24"/>
        </w:rPr>
        <w:t>d</w:t>
      </w:r>
      <w:r w:rsidRPr="0004292F">
        <w:rPr>
          <w:rFonts w:ascii="Times New Roman" w:hAnsi="Times New Roman" w:cs="Times New Roman"/>
          <w:b w:val="0"/>
          <w:szCs w:val="24"/>
        </w:rPr>
        <w:t>a criação de novos serviços, criando</w:t>
      </w:r>
      <w:r w:rsidR="008A2E01">
        <w:rPr>
          <w:rFonts w:ascii="Times New Roman" w:hAnsi="Times New Roman" w:cs="Times New Roman"/>
          <w:b w:val="0"/>
          <w:szCs w:val="24"/>
        </w:rPr>
        <w:t>-se</w:t>
      </w:r>
      <w:r w:rsidRPr="0004292F">
        <w:rPr>
          <w:rFonts w:ascii="Times New Roman" w:hAnsi="Times New Roman" w:cs="Times New Roman"/>
          <w:b w:val="0"/>
          <w:szCs w:val="24"/>
        </w:rPr>
        <w:t xml:space="preserve"> assim</w:t>
      </w:r>
      <w:r w:rsidR="008A2E01">
        <w:rPr>
          <w:rFonts w:ascii="Times New Roman" w:hAnsi="Times New Roman" w:cs="Times New Roman"/>
          <w:b w:val="0"/>
          <w:szCs w:val="24"/>
        </w:rPr>
        <w:t xml:space="preserve"> um maior</w:t>
      </w:r>
      <w:r w:rsidRPr="0004292F">
        <w:rPr>
          <w:rFonts w:ascii="Times New Roman" w:hAnsi="Times New Roman" w:cs="Times New Roman"/>
          <w:b w:val="0"/>
          <w:szCs w:val="24"/>
        </w:rPr>
        <w:t xml:space="preserve"> valor para os clientes.</w:t>
      </w:r>
    </w:p>
    <w:p w14:paraId="3C9F1ECA" w14:textId="6CB7387A" w:rsidR="0015334D" w:rsidRPr="0015334D" w:rsidRDefault="0015334D" w:rsidP="0015334D">
      <w:pPr>
        <w:jc w:val="center"/>
        <w:rPr>
          <w:rFonts w:ascii="Times New Roman" w:hAnsi="Times New Roman" w:cs="Times New Roman"/>
          <w:sz w:val="22"/>
        </w:rPr>
      </w:pPr>
      <w:r w:rsidRPr="008A2E01">
        <w:rPr>
          <w:rFonts w:ascii="Times New Roman" w:hAnsi="Times New Roman" w:cs="Times New Roman"/>
          <w:sz w:val="22"/>
        </w:rPr>
        <w:t>Tabela 3 – Análise SWOT do Equilíbrio</w:t>
      </w:r>
    </w:p>
    <w:tbl>
      <w:tblPr>
        <w:tblStyle w:val="Tabelacomgrelha1"/>
        <w:tblW w:w="0" w:type="auto"/>
        <w:jc w:val="center"/>
        <w:tblLook w:val="04A0" w:firstRow="1" w:lastRow="0" w:firstColumn="1" w:lastColumn="0" w:noHBand="0" w:noVBand="1"/>
      </w:tblPr>
      <w:tblGrid>
        <w:gridCol w:w="4219"/>
        <w:gridCol w:w="4501"/>
      </w:tblGrid>
      <w:tr w:rsidR="008A2E01" w:rsidRPr="008A2E01" w14:paraId="1B804C44" w14:textId="77777777" w:rsidTr="00D22433">
        <w:trPr>
          <w:jc w:val="center"/>
        </w:trPr>
        <w:tc>
          <w:tcPr>
            <w:tcW w:w="4219" w:type="dxa"/>
            <w:shd w:val="clear" w:color="auto" w:fill="000000" w:themeFill="text1"/>
            <w:vAlign w:val="center"/>
          </w:tcPr>
          <w:p w14:paraId="02AAE2DB" w14:textId="77777777" w:rsidR="008A2E01" w:rsidRPr="008A2E01" w:rsidRDefault="008A2E01" w:rsidP="008A2E01">
            <w:pPr>
              <w:spacing w:line="360" w:lineRule="auto"/>
              <w:ind w:right="-143"/>
              <w:jc w:val="center"/>
              <w:rPr>
                <w:rFonts w:ascii="Times New Roman" w:hAnsi="Times New Roman" w:cs="Times New Roman"/>
                <w:sz w:val="32"/>
                <w:szCs w:val="26"/>
              </w:rPr>
            </w:pPr>
            <w:r w:rsidRPr="008A2E01">
              <w:rPr>
                <w:rFonts w:ascii="Times New Roman" w:hAnsi="Times New Roman" w:cs="Times New Roman"/>
                <w:sz w:val="32"/>
                <w:szCs w:val="26"/>
              </w:rPr>
              <w:t>Forças</w:t>
            </w:r>
          </w:p>
        </w:tc>
        <w:tc>
          <w:tcPr>
            <w:tcW w:w="4501" w:type="dxa"/>
            <w:shd w:val="clear" w:color="auto" w:fill="000000" w:themeFill="text1"/>
            <w:vAlign w:val="center"/>
          </w:tcPr>
          <w:p w14:paraId="70CDA001" w14:textId="77777777" w:rsidR="008A2E01" w:rsidRPr="008A2E01" w:rsidRDefault="008A2E01" w:rsidP="008A2E01">
            <w:pPr>
              <w:spacing w:line="360" w:lineRule="auto"/>
              <w:ind w:right="-143"/>
              <w:jc w:val="center"/>
              <w:rPr>
                <w:rFonts w:ascii="Times New Roman" w:hAnsi="Times New Roman" w:cs="Times New Roman"/>
                <w:sz w:val="32"/>
                <w:szCs w:val="26"/>
              </w:rPr>
            </w:pPr>
            <w:r w:rsidRPr="008A2E01">
              <w:rPr>
                <w:rFonts w:ascii="Times New Roman" w:hAnsi="Times New Roman" w:cs="Times New Roman"/>
                <w:sz w:val="32"/>
                <w:szCs w:val="26"/>
              </w:rPr>
              <w:t>Fraquezas</w:t>
            </w:r>
          </w:p>
        </w:tc>
      </w:tr>
      <w:tr w:rsidR="008A2E01" w:rsidRPr="008A2E01" w14:paraId="1720E759" w14:textId="77777777" w:rsidTr="00D22433">
        <w:trPr>
          <w:jc w:val="center"/>
        </w:trPr>
        <w:tc>
          <w:tcPr>
            <w:tcW w:w="4219" w:type="dxa"/>
          </w:tcPr>
          <w:p w14:paraId="23FA8786" w14:textId="77777777" w:rsidR="008A2E01" w:rsidRPr="008A2E01" w:rsidRDefault="008A2E01" w:rsidP="008A2E01">
            <w:pPr>
              <w:spacing w:line="360" w:lineRule="auto"/>
              <w:ind w:right="175"/>
              <w:jc w:val="both"/>
              <w:rPr>
                <w:rFonts w:ascii="Times New Roman" w:hAnsi="Times New Roman" w:cs="Times New Roman"/>
                <w:b w:val="0"/>
                <w:szCs w:val="24"/>
              </w:rPr>
            </w:pPr>
          </w:p>
          <w:p w14:paraId="15F0DB8D" w14:textId="77777777" w:rsidR="008A2E01" w:rsidRPr="008A2E01" w:rsidRDefault="008A2E01" w:rsidP="008A2E01">
            <w:pPr>
              <w:pStyle w:val="PargrafodaLista"/>
              <w:numPr>
                <w:ilvl w:val="0"/>
                <w:numId w:val="22"/>
              </w:numPr>
              <w:spacing w:line="360" w:lineRule="auto"/>
              <w:ind w:left="284" w:right="175" w:hanging="284"/>
              <w:jc w:val="both"/>
              <w:rPr>
                <w:rFonts w:ascii="Times New Roman" w:hAnsi="Times New Roman" w:cs="Times New Roman"/>
                <w:b w:val="0"/>
                <w:szCs w:val="24"/>
              </w:rPr>
            </w:pPr>
            <w:r w:rsidRPr="008A2E01">
              <w:rPr>
                <w:rFonts w:ascii="Times New Roman" w:hAnsi="Times New Roman" w:cs="Times New Roman"/>
                <w:b w:val="0"/>
                <w:szCs w:val="24"/>
              </w:rPr>
              <w:t>Formação académica e experiências dos promotores;</w:t>
            </w:r>
          </w:p>
          <w:p w14:paraId="54236EF0" w14:textId="77777777" w:rsidR="008A2E01" w:rsidRPr="008A2E01" w:rsidRDefault="008A2E01" w:rsidP="008A2E01">
            <w:pPr>
              <w:pStyle w:val="PargrafodaLista"/>
              <w:numPr>
                <w:ilvl w:val="0"/>
                <w:numId w:val="22"/>
              </w:numPr>
              <w:spacing w:line="360" w:lineRule="auto"/>
              <w:ind w:left="284" w:right="175" w:hanging="284"/>
              <w:jc w:val="both"/>
              <w:rPr>
                <w:rFonts w:ascii="Times New Roman" w:hAnsi="Times New Roman" w:cs="Times New Roman"/>
                <w:b w:val="0"/>
                <w:szCs w:val="24"/>
              </w:rPr>
            </w:pPr>
            <w:r w:rsidRPr="008A2E01">
              <w:rPr>
                <w:rFonts w:ascii="Times New Roman" w:hAnsi="Times New Roman" w:cs="Times New Roman"/>
                <w:b w:val="0"/>
                <w:szCs w:val="24"/>
              </w:rPr>
              <w:t>Um dos promotores já ter desempenhado funções no Equilíbrio;</w:t>
            </w:r>
          </w:p>
          <w:p w14:paraId="6E63C84C" w14:textId="77777777" w:rsidR="008A2E01" w:rsidRPr="008A2E01" w:rsidRDefault="008A2E01" w:rsidP="008A2E01">
            <w:pPr>
              <w:pStyle w:val="PargrafodaLista"/>
              <w:numPr>
                <w:ilvl w:val="0"/>
                <w:numId w:val="22"/>
              </w:numPr>
              <w:spacing w:line="360" w:lineRule="auto"/>
              <w:ind w:left="284" w:right="175" w:hanging="284"/>
              <w:jc w:val="both"/>
              <w:rPr>
                <w:rFonts w:ascii="Times New Roman" w:hAnsi="Times New Roman" w:cs="Times New Roman"/>
                <w:b w:val="0"/>
                <w:szCs w:val="24"/>
              </w:rPr>
            </w:pPr>
            <w:r w:rsidRPr="008A2E01">
              <w:rPr>
                <w:rFonts w:ascii="Times New Roman" w:hAnsi="Times New Roman" w:cs="Times New Roman"/>
                <w:b w:val="0"/>
                <w:szCs w:val="24"/>
              </w:rPr>
              <w:t>Instalações e equipamento de marca líder no mercado;</w:t>
            </w:r>
          </w:p>
          <w:p w14:paraId="05080705" w14:textId="77777777" w:rsidR="008A2E01" w:rsidRPr="008A2E01" w:rsidRDefault="008A2E01" w:rsidP="008A2E01">
            <w:pPr>
              <w:pStyle w:val="PargrafodaLista"/>
              <w:numPr>
                <w:ilvl w:val="0"/>
                <w:numId w:val="22"/>
              </w:numPr>
              <w:spacing w:line="360" w:lineRule="auto"/>
              <w:ind w:left="284" w:right="175" w:hanging="284"/>
              <w:jc w:val="both"/>
              <w:rPr>
                <w:rFonts w:ascii="Times New Roman" w:hAnsi="Times New Roman" w:cs="Times New Roman"/>
                <w:b w:val="0"/>
                <w:szCs w:val="24"/>
              </w:rPr>
            </w:pPr>
            <w:r w:rsidRPr="008A2E01">
              <w:rPr>
                <w:rFonts w:ascii="Times New Roman" w:hAnsi="Times New Roman" w:cs="Times New Roman"/>
                <w:b w:val="0"/>
                <w:szCs w:val="24"/>
              </w:rPr>
              <w:t xml:space="preserve">Forte estrutura e Estratégia comercial; </w:t>
            </w:r>
          </w:p>
          <w:p w14:paraId="20020497" w14:textId="77777777" w:rsidR="008A2E01" w:rsidRPr="008A2E01" w:rsidRDefault="008A2E01" w:rsidP="008A2E01">
            <w:pPr>
              <w:pStyle w:val="PargrafodaLista"/>
              <w:numPr>
                <w:ilvl w:val="0"/>
                <w:numId w:val="22"/>
              </w:numPr>
              <w:spacing w:line="360" w:lineRule="auto"/>
              <w:ind w:left="284" w:right="175" w:hanging="284"/>
              <w:jc w:val="both"/>
              <w:rPr>
                <w:rFonts w:ascii="Times New Roman" w:hAnsi="Times New Roman" w:cs="Times New Roman"/>
                <w:b w:val="0"/>
                <w:szCs w:val="24"/>
              </w:rPr>
            </w:pPr>
            <w:r w:rsidRPr="008A2E01">
              <w:rPr>
                <w:rFonts w:ascii="Times New Roman" w:hAnsi="Times New Roman" w:cs="Times New Roman"/>
                <w:b w:val="0"/>
                <w:szCs w:val="24"/>
              </w:rPr>
              <w:t>Carteira de clientes constituída;</w:t>
            </w:r>
          </w:p>
          <w:p w14:paraId="0876CA0F" w14:textId="77777777" w:rsidR="008A2E01" w:rsidRPr="008A2E01" w:rsidRDefault="008A2E01" w:rsidP="008A2E01">
            <w:pPr>
              <w:pStyle w:val="PargrafodaLista"/>
              <w:numPr>
                <w:ilvl w:val="0"/>
                <w:numId w:val="22"/>
              </w:numPr>
              <w:spacing w:line="360" w:lineRule="auto"/>
              <w:ind w:left="284" w:right="175" w:hanging="284"/>
              <w:jc w:val="both"/>
              <w:rPr>
                <w:rFonts w:ascii="Times New Roman" w:hAnsi="Times New Roman" w:cs="Times New Roman"/>
                <w:b w:val="0"/>
                <w:szCs w:val="24"/>
              </w:rPr>
            </w:pPr>
            <w:r w:rsidRPr="008A2E01">
              <w:rPr>
                <w:rFonts w:ascii="Times New Roman" w:hAnsi="Times New Roman" w:cs="Times New Roman"/>
                <w:b w:val="0"/>
                <w:szCs w:val="24"/>
              </w:rPr>
              <w:t>Excelente acessibilidade e estacionamento;</w:t>
            </w:r>
          </w:p>
          <w:p w14:paraId="4C0B15A5" w14:textId="50325393" w:rsidR="008A2E01" w:rsidRPr="008A2E01" w:rsidRDefault="008A2E01" w:rsidP="008A2E01">
            <w:pPr>
              <w:numPr>
                <w:ilvl w:val="0"/>
                <w:numId w:val="22"/>
              </w:numPr>
              <w:spacing w:line="360" w:lineRule="auto"/>
              <w:ind w:left="284" w:right="175" w:hanging="284"/>
              <w:contextualSpacing/>
              <w:jc w:val="both"/>
              <w:rPr>
                <w:rFonts w:ascii="Times New Roman" w:hAnsi="Times New Roman" w:cs="Times New Roman"/>
                <w:b w:val="0"/>
                <w:szCs w:val="24"/>
              </w:rPr>
            </w:pPr>
            <w:r w:rsidRPr="008A2E01">
              <w:rPr>
                <w:rFonts w:ascii="Times New Roman" w:hAnsi="Times New Roman" w:cs="Times New Roman"/>
                <w:b w:val="0"/>
                <w:szCs w:val="24"/>
              </w:rPr>
              <w:t>Ampla oferta de serviços para toda a população.</w:t>
            </w:r>
          </w:p>
        </w:tc>
        <w:tc>
          <w:tcPr>
            <w:tcW w:w="4501" w:type="dxa"/>
          </w:tcPr>
          <w:p w14:paraId="72E7ACA0" w14:textId="77777777" w:rsidR="008A2E01" w:rsidRPr="008A2E01" w:rsidRDefault="008A2E01" w:rsidP="008A2E01">
            <w:pPr>
              <w:spacing w:line="360" w:lineRule="auto"/>
              <w:ind w:left="317" w:right="-143"/>
              <w:contextualSpacing/>
              <w:jc w:val="both"/>
              <w:rPr>
                <w:rFonts w:ascii="Times New Roman" w:hAnsi="Times New Roman" w:cs="Times New Roman"/>
                <w:b w:val="0"/>
                <w:szCs w:val="24"/>
              </w:rPr>
            </w:pPr>
          </w:p>
          <w:p w14:paraId="3CD67E32" w14:textId="77777777" w:rsidR="008A2E01" w:rsidRPr="008A2E01" w:rsidRDefault="008A2E01" w:rsidP="008A2E01">
            <w:pPr>
              <w:spacing w:line="360" w:lineRule="auto"/>
              <w:ind w:right="-143"/>
              <w:jc w:val="both"/>
              <w:rPr>
                <w:rFonts w:ascii="Times New Roman" w:hAnsi="Times New Roman" w:cs="Times New Roman"/>
                <w:b w:val="0"/>
                <w:color w:val="0070C0"/>
                <w:szCs w:val="24"/>
              </w:rPr>
            </w:pPr>
            <w:r w:rsidRPr="008A2E01">
              <w:rPr>
                <w:rFonts w:ascii="Times New Roman" w:hAnsi="Times New Roman" w:cs="Times New Roman"/>
                <w:b w:val="0"/>
                <w:color w:val="0070C0"/>
                <w:szCs w:val="24"/>
              </w:rPr>
              <w:t xml:space="preserve">  </w:t>
            </w:r>
          </w:p>
          <w:p w14:paraId="0227B2C9" w14:textId="77777777" w:rsidR="008A2E01" w:rsidRPr="008A2E01" w:rsidRDefault="008A2E01" w:rsidP="008A2E01">
            <w:pPr>
              <w:spacing w:line="360" w:lineRule="auto"/>
              <w:ind w:right="-143"/>
              <w:jc w:val="both"/>
              <w:rPr>
                <w:rFonts w:ascii="Times New Roman" w:hAnsi="Times New Roman" w:cs="Times New Roman"/>
                <w:b w:val="0"/>
                <w:szCs w:val="24"/>
              </w:rPr>
            </w:pPr>
            <w:r w:rsidRPr="008A2E01">
              <w:rPr>
                <w:rFonts w:ascii="Times New Roman" w:hAnsi="Times New Roman" w:cs="Times New Roman"/>
                <w:b w:val="0"/>
                <w:color w:val="0070C0"/>
                <w:szCs w:val="24"/>
              </w:rPr>
              <w:t xml:space="preserve">  </w:t>
            </w:r>
          </w:p>
          <w:p w14:paraId="48026A96" w14:textId="77777777" w:rsidR="008A2E01" w:rsidRPr="008A2E01" w:rsidRDefault="008A2E01" w:rsidP="008A2E01">
            <w:pPr>
              <w:numPr>
                <w:ilvl w:val="0"/>
                <w:numId w:val="22"/>
              </w:numPr>
              <w:spacing w:line="360" w:lineRule="auto"/>
              <w:ind w:left="317" w:right="-143" w:hanging="283"/>
              <w:contextualSpacing/>
              <w:jc w:val="both"/>
              <w:rPr>
                <w:rFonts w:ascii="Times New Roman" w:hAnsi="Times New Roman" w:cs="Times New Roman"/>
                <w:b w:val="0"/>
                <w:szCs w:val="24"/>
              </w:rPr>
            </w:pPr>
            <w:r w:rsidRPr="008A2E01">
              <w:rPr>
                <w:rFonts w:ascii="Times New Roman" w:hAnsi="Times New Roman" w:cs="Times New Roman"/>
                <w:b w:val="0"/>
                <w:szCs w:val="24"/>
              </w:rPr>
              <w:t>Anos de utilização da instalação;</w:t>
            </w:r>
          </w:p>
          <w:p w14:paraId="1FBFE4B9" w14:textId="77777777" w:rsidR="008A2E01" w:rsidRPr="008A2E01" w:rsidRDefault="008A2E01" w:rsidP="008A2E01">
            <w:pPr>
              <w:numPr>
                <w:ilvl w:val="0"/>
                <w:numId w:val="22"/>
              </w:numPr>
              <w:spacing w:line="360" w:lineRule="auto"/>
              <w:ind w:left="317" w:right="-143" w:hanging="283"/>
              <w:contextualSpacing/>
              <w:jc w:val="both"/>
              <w:rPr>
                <w:rFonts w:ascii="Times New Roman" w:hAnsi="Times New Roman" w:cs="Times New Roman"/>
                <w:b w:val="0"/>
                <w:szCs w:val="24"/>
              </w:rPr>
            </w:pPr>
            <w:r w:rsidRPr="008A2E01">
              <w:rPr>
                <w:rFonts w:ascii="Times New Roman" w:hAnsi="Times New Roman" w:cs="Times New Roman"/>
                <w:b w:val="0"/>
                <w:szCs w:val="24"/>
              </w:rPr>
              <w:t>Desgaste de algum equipamento;</w:t>
            </w:r>
          </w:p>
          <w:p w14:paraId="1FB64ABA" w14:textId="77777777" w:rsidR="008A2E01" w:rsidRPr="008A2E01" w:rsidRDefault="008A2E01" w:rsidP="008A2E01">
            <w:pPr>
              <w:numPr>
                <w:ilvl w:val="0"/>
                <w:numId w:val="22"/>
              </w:numPr>
              <w:spacing w:line="360" w:lineRule="auto"/>
              <w:ind w:left="317" w:right="-143" w:hanging="283"/>
              <w:contextualSpacing/>
              <w:jc w:val="both"/>
              <w:rPr>
                <w:rFonts w:ascii="Times New Roman" w:hAnsi="Times New Roman" w:cs="Times New Roman"/>
                <w:b w:val="0"/>
                <w:szCs w:val="24"/>
              </w:rPr>
            </w:pPr>
            <w:proofErr w:type="gramStart"/>
            <w:r w:rsidRPr="008A2E01">
              <w:rPr>
                <w:rFonts w:ascii="Times New Roman" w:hAnsi="Times New Roman" w:cs="Times New Roman"/>
                <w:b w:val="0"/>
                <w:szCs w:val="24"/>
              </w:rPr>
              <w:t>Design</w:t>
            </w:r>
            <w:proofErr w:type="gramEnd"/>
            <w:r w:rsidRPr="008A2E01">
              <w:rPr>
                <w:rFonts w:ascii="Times New Roman" w:hAnsi="Times New Roman" w:cs="Times New Roman"/>
                <w:b w:val="0"/>
                <w:szCs w:val="24"/>
              </w:rPr>
              <w:t xml:space="preserve"> exterior pouco apelativo;</w:t>
            </w:r>
          </w:p>
          <w:p w14:paraId="2F5D79EB" w14:textId="77777777" w:rsidR="008A2E01" w:rsidRPr="008A2E01" w:rsidRDefault="008A2E01" w:rsidP="008A2E01">
            <w:pPr>
              <w:numPr>
                <w:ilvl w:val="0"/>
                <w:numId w:val="22"/>
              </w:numPr>
              <w:spacing w:line="360" w:lineRule="auto"/>
              <w:ind w:left="317" w:right="-143" w:hanging="283"/>
              <w:contextualSpacing/>
              <w:jc w:val="both"/>
              <w:rPr>
                <w:rFonts w:ascii="Times New Roman" w:hAnsi="Times New Roman" w:cs="Times New Roman"/>
                <w:b w:val="0"/>
                <w:szCs w:val="24"/>
              </w:rPr>
            </w:pPr>
            <w:r w:rsidRPr="008A2E01">
              <w:rPr>
                <w:rFonts w:ascii="Times New Roman" w:hAnsi="Times New Roman" w:cs="Times New Roman"/>
                <w:b w:val="0"/>
                <w:szCs w:val="24"/>
              </w:rPr>
              <w:t>Possui muitos funcionários;</w:t>
            </w:r>
          </w:p>
          <w:p w14:paraId="301AF6A0" w14:textId="77777777" w:rsidR="008A2E01" w:rsidRPr="008A2E01" w:rsidRDefault="008A2E01" w:rsidP="008A2E01">
            <w:pPr>
              <w:numPr>
                <w:ilvl w:val="0"/>
                <w:numId w:val="22"/>
              </w:numPr>
              <w:spacing w:line="360" w:lineRule="auto"/>
              <w:ind w:left="317" w:right="-143" w:hanging="283"/>
              <w:contextualSpacing/>
              <w:jc w:val="both"/>
              <w:rPr>
                <w:rFonts w:ascii="Times New Roman" w:hAnsi="Times New Roman" w:cs="Times New Roman"/>
                <w:b w:val="0"/>
                <w:szCs w:val="24"/>
              </w:rPr>
            </w:pPr>
            <w:r w:rsidRPr="008A2E01">
              <w:rPr>
                <w:rFonts w:ascii="Times New Roman" w:hAnsi="Times New Roman" w:cs="Times New Roman"/>
                <w:b w:val="0"/>
                <w:szCs w:val="24"/>
              </w:rPr>
              <w:t xml:space="preserve"> </w:t>
            </w:r>
            <w:proofErr w:type="gramStart"/>
            <w:r w:rsidRPr="008A2E01">
              <w:rPr>
                <w:rFonts w:ascii="Times New Roman" w:hAnsi="Times New Roman" w:cs="Times New Roman"/>
                <w:b w:val="0"/>
                <w:szCs w:val="24"/>
              </w:rPr>
              <w:t>Staff</w:t>
            </w:r>
            <w:proofErr w:type="gramEnd"/>
            <w:r w:rsidRPr="008A2E01">
              <w:rPr>
                <w:rFonts w:ascii="Times New Roman" w:hAnsi="Times New Roman" w:cs="Times New Roman"/>
                <w:b w:val="0"/>
                <w:szCs w:val="24"/>
              </w:rPr>
              <w:t xml:space="preserve"> que herdamos com a compra do </w:t>
            </w:r>
            <w:proofErr w:type="spellStart"/>
            <w:r w:rsidRPr="008A2E01">
              <w:rPr>
                <w:rFonts w:ascii="Times New Roman" w:hAnsi="Times New Roman" w:cs="Times New Roman"/>
                <w:b w:val="0"/>
                <w:szCs w:val="24"/>
              </w:rPr>
              <w:t>projeto</w:t>
            </w:r>
            <w:proofErr w:type="spellEnd"/>
            <w:r w:rsidRPr="008A2E01">
              <w:rPr>
                <w:rFonts w:ascii="Times New Roman" w:hAnsi="Times New Roman" w:cs="Times New Roman"/>
                <w:b w:val="0"/>
                <w:szCs w:val="24"/>
              </w:rPr>
              <w:t xml:space="preserve"> possuir pouca formação;</w:t>
            </w:r>
          </w:p>
          <w:p w14:paraId="15743231" w14:textId="77777777" w:rsidR="008A2E01" w:rsidRPr="008A2E01" w:rsidRDefault="008A2E01" w:rsidP="008A2E01">
            <w:pPr>
              <w:numPr>
                <w:ilvl w:val="0"/>
                <w:numId w:val="22"/>
              </w:numPr>
              <w:spacing w:line="360" w:lineRule="auto"/>
              <w:ind w:left="317" w:right="-143" w:hanging="283"/>
              <w:contextualSpacing/>
              <w:jc w:val="both"/>
              <w:rPr>
                <w:rFonts w:ascii="Times New Roman" w:hAnsi="Times New Roman" w:cs="Times New Roman"/>
                <w:b w:val="0"/>
                <w:szCs w:val="24"/>
              </w:rPr>
            </w:pPr>
            <w:r w:rsidRPr="008A2E01">
              <w:rPr>
                <w:rFonts w:ascii="Times New Roman" w:hAnsi="Times New Roman" w:cs="Times New Roman"/>
                <w:b w:val="0"/>
                <w:szCs w:val="24"/>
              </w:rPr>
              <w:t>Algum material de aulas de Grupo precisar de ser renovado</w:t>
            </w:r>
          </w:p>
          <w:p w14:paraId="0BB4189D" w14:textId="77777777" w:rsidR="008A2E01" w:rsidRPr="008A2E01" w:rsidRDefault="008A2E01" w:rsidP="008A2E01">
            <w:pPr>
              <w:spacing w:line="360" w:lineRule="auto"/>
              <w:ind w:right="-143"/>
              <w:jc w:val="both"/>
              <w:rPr>
                <w:rFonts w:ascii="Times New Roman" w:hAnsi="Times New Roman" w:cs="Times New Roman"/>
                <w:b w:val="0"/>
                <w:color w:val="0070C0"/>
                <w:szCs w:val="24"/>
              </w:rPr>
            </w:pPr>
          </w:p>
        </w:tc>
      </w:tr>
      <w:tr w:rsidR="008A2E01" w:rsidRPr="008A2E01" w14:paraId="21D6A1F3" w14:textId="77777777" w:rsidTr="00D22433">
        <w:trPr>
          <w:jc w:val="center"/>
        </w:trPr>
        <w:tc>
          <w:tcPr>
            <w:tcW w:w="4219" w:type="dxa"/>
            <w:shd w:val="clear" w:color="auto" w:fill="000000" w:themeFill="text1"/>
            <w:vAlign w:val="center"/>
          </w:tcPr>
          <w:p w14:paraId="64581088" w14:textId="77777777" w:rsidR="008A2E01" w:rsidRPr="008A2E01" w:rsidRDefault="008A2E01" w:rsidP="008A2E01">
            <w:pPr>
              <w:spacing w:line="360" w:lineRule="auto"/>
              <w:ind w:right="-143"/>
              <w:jc w:val="center"/>
              <w:rPr>
                <w:rFonts w:ascii="Times New Roman" w:hAnsi="Times New Roman" w:cs="Times New Roman"/>
                <w:sz w:val="32"/>
                <w:szCs w:val="26"/>
              </w:rPr>
            </w:pPr>
            <w:r w:rsidRPr="008A2E01">
              <w:rPr>
                <w:rFonts w:ascii="Times New Roman" w:hAnsi="Times New Roman" w:cs="Times New Roman"/>
                <w:sz w:val="32"/>
                <w:szCs w:val="26"/>
              </w:rPr>
              <w:t>Ameaças</w:t>
            </w:r>
          </w:p>
        </w:tc>
        <w:tc>
          <w:tcPr>
            <w:tcW w:w="4501" w:type="dxa"/>
            <w:shd w:val="clear" w:color="auto" w:fill="000000" w:themeFill="text1"/>
            <w:vAlign w:val="center"/>
          </w:tcPr>
          <w:p w14:paraId="217F0B06" w14:textId="77777777" w:rsidR="008A2E01" w:rsidRPr="008A2E01" w:rsidRDefault="008A2E01" w:rsidP="008A2E01">
            <w:pPr>
              <w:spacing w:line="360" w:lineRule="auto"/>
              <w:ind w:right="-143"/>
              <w:jc w:val="center"/>
              <w:rPr>
                <w:rFonts w:ascii="Times New Roman" w:hAnsi="Times New Roman" w:cs="Times New Roman"/>
                <w:sz w:val="32"/>
                <w:szCs w:val="26"/>
              </w:rPr>
            </w:pPr>
            <w:r w:rsidRPr="008A2E01">
              <w:rPr>
                <w:rFonts w:ascii="Times New Roman" w:hAnsi="Times New Roman" w:cs="Times New Roman"/>
                <w:sz w:val="32"/>
                <w:szCs w:val="26"/>
              </w:rPr>
              <w:t>Oportunidades</w:t>
            </w:r>
          </w:p>
        </w:tc>
      </w:tr>
      <w:tr w:rsidR="008A2E01" w:rsidRPr="008A2E01" w14:paraId="4CE57B28" w14:textId="77777777" w:rsidTr="00D22433">
        <w:trPr>
          <w:jc w:val="center"/>
        </w:trPr>
        <w:tc>
          <w:tcPr>
            <w:tcW w:w="4219" w:type="dxa"/>
          </w:tcPr>
          <w:p w14:paraId="420FA6AB" w14:textId="77777777" w:rsidR="008A2E01" w:rsidRPr="008A2E01" w:rsidRDefault="008A2E01" w:rsidP="008A2E01">
            <w:pPr>
              <w:spacing w:line="360" w:lineRule="auto"/>
              <w:ind w:right="-143"/>
              <w:jc w:val="both"/>
              <w:rPr>
                <w:rFonts w:ascii="Times New Roman" w:hAnsi="Times New Roman" w:cs="Times New Roman"/>
                <w:b w:val="0"/>
                <w:szCs w:val="24"/>
              </w:rPr>
            </w:pPr>
          </w:p>
          <w:p w14:paraId="61E9254C" w14:textId="77777777" w:rsidR="008A2E01" w:rsidRPr="008A2E01" w:rsidRDefault="008A2E01" w:rsidP="008A2E01">
            <w:pPr>
              <w:numPr>
                <w:ilvl w:val="0"/>
                <w:numId w:val="23"/>
              </w:numPr>
              <w:spacing w:line="360" w:lineRule="auto"/>
              <w:ind w:left="284" w:right="-143" w:hanging="284"/>
              <w:contextualSpacing/>
              <w:jc w:val="both"/>
              <w:rPr>
                <w:rFonts w:ascii="Times New Roman" w:hAnsi="Times New Roman" w:cs="Times New Roman"/>
                <w:b w:val="0"/>
                <w:szCs w:val="24"/>
              </w:rPr>
            </w:pPr>
            <w:r w:rsidRPr="008A2E01">
              <w:rPr>
                <w:rFonts w:ascii="Times New Roman" w:hAnsi="Times New Roman" w:cs="Times New Roman"/>
                <w:b w:val="0"/>
                <w:szCs w:val="24"/>
              </w:rPr>
              <w:t>Baixo índice de actividade física em Portugal;</w:t>
            </w:r>
          </w:p>
          <w:p w14:paraId="4848CD3E" w14:textId="77777777" w:rsidR="008A2E01" w:rsidRPr="008A2E01" w:rsidRDefault="008A2E01" w:rsidP="008A2E01">
            <w:pPr>
              <w:numPr>
                <w:ilvl w:val="0"/>
                <w:numId w:val="23"/>
              </w:numPr>
              <w:spacing w:line="360" w:lineRule="auto"/>
              <w:ind w:left="284" w:right="-143" w:hanging="284"/>
              <w:contextualSpacing/>
              <w:jc w:val="both"/>
              <w:rPr>
                <w:rFonts w:ascii="Times New Roman" w:hAnsi="Times New Roman" w:cs="Times New Roman"/>
                <w:b w:val="0"/>
                <w:szCs w:val="24"/>
              </w:rPr>
            </w:pPr>
            <w:r w:rsidRPr="008A2E01">
              <w:rPr>
                <w:rFonts w:ascii="Times New Roman" w:hAnsi="Times New Roman" w:cs="Times New Roman"/>
                <w:b w:val="0"/>
                <w:szCs w:val="24"/>
              </w:rPr>
              <w:t>Alteração do IVA 6% para 23;</w:t>
            </w:r>
          </w:p>
          <w:p w14:paraId="2BF6AE4C" w14:textId="77777777" w:rsidR="008A2E01" w:rsidRPr="008A2E01" w:rsidRDefault="008A2E01" w:rsidP="008A2E01">
            <w:pPr>
              <w:numPr>
                <w:ilvl w:val="0"/>
                <w:numId w:val="23"/>
              </w:numPr>
              <w:spacing w:line="360" w:lineRule="auto"/>
              <w:ind w:left="284" w:right="-143" w:hanging="284"/>
              <w:contextualSpacing/>
              <w:jc w:val="both"/>
              <w:rPr>
                <w:rFonts w:ascii="Times New Roman" w:hAnsi="Times New Roman" w:cs="Times New Roman"/>
                <w:b w:val="0"/>
                <w:szCs w:val="24"/>
              </w:rPr>
            </w:pPr>
            <w:r w:rsidRPr="008A2E01">
              <w:rPr>
                <w:rFonts w:ascii="Times New Roman" w:hAnsi="Times New Roman" w:cs="Times New Roman"/>
                <w:b w:val="0"/>
                <w:szCs w:val="24"/>
              </w:rPr>
              <w:t xml:space="preserve">Ligeira redução do número de população residente (176 pessoas); </w:t>
            </w:r>
          </w:p>
          <w:p w14:paraId="31896D3B" w14:textId="77777777" w:rsidR="008A2E01" w:rsidRPr="008A2E01" w:rsidRDefault="008A2E01" w:rsidP="008A2E01">
            <w:pPr>
              <w:numPr>
                <w:ilvl w:val="0"/>
                <w:numId w:val="23"/>
              </w:numPr>
              <w:spacing w:line="360" w:lineRule="auto"/>
              <w:ind w:left="284" w:right="-143" w:hanging="284"/>
              <w:contextualSpacing/>
              <w:jc w:val="both"/>
              <w:rPr>
                <w:rFonts w:ascii="Times New Roman" w:hAnsi="Times New Roman" w:cs="Times New Roman"/>
                <w:b w:val="0"/>
                <w:szCs w:val="24"/>
              </w:rPr>
            </w:pPr>
            <w:r w:rsidRPr="008A2E01">
              <w:rPr>
                <w:rFonts w:ascii="Times New Roman" w:hAnsi="Times New Roman" w:cs="Times New Roman"/>
                <w:b w:val="0"/>
                <w:szCs w:val="24"/>
              </w:rPr>
              <w:t xml:space="preserve">Actual conjuntura económica do país. </w:t>
            </w:r>
          </w:p>
          <w:p w14:paraId="00303F30" w14:textId="77777777" w:rsidR="008A2E01" w:rsidRPr="008A2E01" w:rsidRDefault="008A2E01" w:rsidP="008A2E01">
            <w:pPr>
              <w:spacing w:line="360" w:lineRule="auto"/>
              <w:ind w:right="-143"/>
              <w:jc w:val="both"/>
              <w:rPr>
                <w:rFonts w:ascii="Times New Roman" w:hAnsi="Times New Roman" w:cs="Times New Roman"/>
                <w:color w:val="0070C0"/>
                <w:szCs w:val="24"/>
              </w:rPr>
            </w:pPr>
            <w:r w:rsidRPr="008A2E01">
              <w:rPr>
                <w:rFonts w:ascii="Times New Roman" w:hAnsi="Times New Roman" w:cs="Times New Roman"/>
                <w:color w:val="0070C0"/>
                <w:szCs w:val="24"/>
              </w:rPr>
              <w:t xml:space="preserve">  </w:t>
            </w:r>
          </w:p>
          <w:p w14:paraId="5F879769" w14:textId="77777777" w:rsidR="008A2E01" w:rsidRPr="008A2E01" w:rsidRDefault="008A2E01" w:rsidP="008A2E01">
            <w:pPr>
              <w:spacing w:line="360" w:lineRule="auto"/>
              <w:ind w:right="-143"/>
              <w:jc w:val="both"/>
              <w:rPr>
                <w:rFonts w:ascii="Times New Roman" w:hAnsi="Times New Roman" w:cs="Times New Roman"/>
                <w:b w:val="0"/>
                <w:color w:val="0070C0"/>
                <w:szCs w:val="24"/>
              </w:rPr>
            </w:pPr>
          </w:p>
          <w:p w14:paraId="6FC88F1A" w14:textId="77777777" w:rsidR="008A2E01" w:rsidRPr="008A2E01" w:rsidRDefault="008A2E01" w:rsidP="008A2E01">
            <w:pPr>
              <w:spacing w:line="360" w:lineRule="auto"/>
              <w:ind w:right="-143"/>
              <w:jc w:val="both"/>
              <w:rPr>
                <w:rFonts w:ascii="Times New Roman" w:hAnsi="Times New Roman" w:cs="Times New Roman"/>
                <w:b w:val="0"/>
                <w:color w:val="0070C0"/>
                <w:szCs w:val="24"/>
              </w:rPr>
            </w:pPr>
          </w:p>
          <w:p w14:paraId="7C26D13A" w14:textId="77777777" w:rsidR="008A2E01" w:rsidRPr="008A2E01" w:rsidRDefault="008A2E01" w:rsidP="008A2E01">
            <w:pPr>
              <w:spacing w:line="360" w:lineRule="auto"/>
              <w:ind w:right="-143"/>
              <w:jc w:val="both"/>
              <w:rPr>
                <w:rFonts w:ascii="Times New Roman" w:hAnsi="Times New Roman" w:cs="Times New Roman"/>
                <w:b w:val="0"/>
                <w:color w:val="0070C0"/>
                <w:szCs w:val="24"/>
              </w:rPr>
            </w:pPr>
          </w:p>
          <w:p w14:paraId="783596C7" w14:textId="77777777" w:rsidR="008A2E01" w:rsidRPr="008A2E01" w:rsidRDefault="008A2E01" w:rsidP="008A2E01">
            <w:pPr>
              <w:spacing w:line="360" w:lineRule="auto"/>
              <w:ind w:right="-143"/>
              <w:jc w:val="both"/>
              <w:rPr>
                <w:rFonts w:ascii="Times New Roman" w:hAnsi="Times New Roman" w:cs="Times New Roman"/>
                <w:b w:val="0"/>
                <w:color w:val="0070C0"/>
                <w:szCs w:val="24"/>
              </w:rPr>
            </w:pPr>
          </w:p>
          <w:p w14:paraId="3AE6421C" w14:textId="77777777" w:rsidR="008A2E01" w:rsidRPr="008A2E01" w:rsidRDefault="008A2E01" w:rsidP="008A2E01">
            <w:pPr>
              <w:spacing w:line="360" w:lineRule="auto"/>
              <w:ind w:right="-143"/>
              <w:jc w:val="both"/>
              <w:rPr>
                <w:rFonts w:ascii="Times New Roman" w:hAnsi="Times New Roman" w:cs="Times New Roman"/>
                <w:b w:val="0"/>
                <w:color w:val="0070C0"/>
                <w:szCs w:val="24"/>
              </w:rPr>
            </w:pPr>
          </w:p>
        </w:tc>
        <w:tc>
          <w:tcPr>
            <w:tcW w:w="4501" w:type="dxa"/>
          </w:tcPr>
          <w:p w14:paraId="2E8302B7" w14:textId="77777777" w:rsidR="008A2E01" w:rsidRPr="008A2E01" w:rsidRDefault="008A2E01" w:rsidP="008A2E01">
            <w:pPr>
              <w:spacing w:line="360" w:lineRule="auto"/>
              <w:ind w:right="-143"/>
              <w:jc w:val="both"/>
              <w:rPr>
                <w:rFonts w:ascii="Times New Roman" w:hAnsi="Times New Roman" w:cs="Times New Roman"/>
                <w:b w:val="0"/>
                <w:color w:val="0070C0"/>
                <w:szCs w:val="24"/>
              </w:rPr>
            </w:pPr>
          </w:p>
          <w:p w14:paraId="3594B7B3" w14:textId="77777777" w:rsidR="008A2E01" w:rsidRPr="0004292F" w:rsidRDefault="008A2E01" w:rsidP="008A2E01">
            <w:pPr>
              <w:pStyle w:val="PargrafodaLista"/>
              <w:numPr>
                <w:ilvl w:val="0"/>
                <w:numId w:val="23"/>
              </w:numPr>
              <w:spacing w:line="360" w:lineRule="auto"/>
              <w:ind w:left="317" w:right="103" w:hanging="283"/>
              <w:jc w:val="both"/>
              <w:rPr>
                <w:rFonts w:ascii="Times New Roman" w:hAnsi="Times New Roman" w:cs="Times New Roman"/>
                <w:b w:val="0"/>
                <w:szCs w:val="24"/>
              </w:rPr>
            </w:pPr>
            <w:r w:rsidRPr="0004292F">
              <w:rPr>
                <w:rFonts w:ascii="Times New Roman" w:hAnsi="Times New Roman" w:cs="Times New Roman"/>
                <w:b w:val="0"/>
                <w:szCs w:val="24"/>
              </w:rPr>
              <w:t>Ser o único ginásio da região;</w:t>
            </w:r>
          </w:p>
          <w:p w14:paraId="255817E6" w14:textId="77777777" w:rsidR="008A2E01" w:rsidRPr="0004292F" w:rsidRDefault="008A2E01" w:rsidP="008A2E01">
            <w:pPr>
              <w:pStyle w:val="PargrafodaLista"/>
              <w:numPr>
                <w:ilvl w:val="0"/>
                <w:numId w:val="23"/>
              </w:numPr>
              <w:spacing w:line="360" w:lineRule="auto"/>
              <w:ind w:left="317" w:right="103" w:hanging="283"/>
              <w:jc w:val="both"/>
              <w:rPr>
                <w:rFonts w:ascii="Times New Roman" w:hAnsi="Times New Roman" w:cs="Times New Roman"/>
                <w:b w:val="0"/>
                <w:szCs w:val="24"/>
              </w:rPr>
            </w:pPr>
            <w:r w:rsidRPr="0004292F">
              <w:rPr>
                <w:rFonts w:ascii="Times New Roman" w:hAnsi="Times New Roman" w:cs="Times New Roman"/>
                <w:b w:val="0"/>
                <w:szCs w:val="24"/>
              </w:rPr>
              <w:t>Pouca oferta desportiva no concelho;</w:t>
            </w:r>
          </w:p>
          <w:p w14:paraId="3F99A0DB" w14:textId="77777777" w:rsidR="008A2E01" w:rsidRPr="0004292F" w:rsidRDefault="008A2E01" w:rsidP="008A2E01">
            <w:pPr>
              <w:pStyle w:val="PargrafodaLista"/>
              <w:numPr>
                <w:ilvl w:val="0"/>
                <w:numId w:val="23"/>
              </w:numPr>
              <w:spacing w:line="360" w:lineRule="auto"/>
              <w:ind w:left="317" w:right="103" w:hanging="283"/>
              <w:jc w:val="both"/>
              <w:rPr>
                <w:rFonts w:ascii="Times New Roman" w:hAnsi="Times New Roman" w:cs="Times New Roman"/>
                <w:b w:val="0"/>
                <w:szCs w:val="24"/>
              </w:rPr>
            </w:pPr>
            <w:r w:rsidRPr="0004292F">
              <w:rPr>
                <w:rFonts w:ascii="Times New Roman" w:hAnsi="Times New Roman" w:cs="Times New Roman"/>
                <w:b w:val="0"/>
                <w:szCs w:val="24"/>
              </w:rPr>
              <w:t>Possíveis protocolos com outras entidades (ex. protocolo com a cresce do Bombarral);</w:t>
            </w:r>
          </w:p>
          <w:p w14:paraId="03BCC449" w14:textId="77777777" w:rsidR="008A2E01" w:rsidRPr="0004292F" w:rsidRDefault="008A2E01" w:rsidP="008A2E01">
            <w:pPr>
              <w:pStyle w:val="PargrafodaLista"/>
              <w:numPr>
                <w:ilvl w:val="0"/>
                <w:numId w:val="23"/>
              </w:numPr>
              <w:spacing w:line="360" w:lineRule="auto"/>
              <w:ind w:left="317" w:right="103" w:hanging="317"/>
              <w:jc w:val="both"/>
              <w:rPr>
                <w:rFonts w:ascii="Times New Roman" w:hAnsi="Times New Roman" w:cs="Times New Roman"/>
                <w:b w:val="0"/>
                <w:szCs w:val="24"/>
              </w:rPr>
            </w:pPr>
            <w:r w:rsidRPr="0004292F">
              <w:rPr>
                <w:rFonts w:ascii="Times New Roman" w:hAnsi="Times New Roman" w:cs="Times New Roman"/>
                <w:b w:val="0"/>
                <w:szCs w:val="24"/>
              </w:rPr>
              <w:t>Oferta de novos serviços (ex. novas aulas, oferta de serviços outdoor);</w:t>
            </w:r>
          </w:p>
          <w:p w14:paraId="7BC2C602" w14:textId="77777777" w:rsidR="008A2E01" w:rsidRPr="0004292F" w:rsidRDefault="008A2E01" w:rsidP="008A2E01">
            <w:pPr>
              <w:pStyle w:val="PargrafodaLista"/>
              <w:numPr>
                <w:ilvl w:val="0"/>
                <w:numId w:val="23"/>
              </w:numPr>
              <w:spacing w:line="360" w:lineRule="auto"/>
              <w:ind w:left="317" w:right="103" w:hanging="317"/>
              <w:jc w:val="both"/>
              <w:rPr>
                <w:rFonts w:ascii="Times New Roman" w:hAnsi="Times New Roman" w:cs="Times New Roman"/>
                <w:b w:val="0"/>
                <w:szCs w:val="24"/>
              </w:rPr>
            </w:pPr>
            <w:r w:rsidRPr="0004292F">
              <w:rPr>
                <w:rFonts w:ascii="Times New Roman" w:hAnsi="Times New Roman" w:cs="Times New Roman"/>
                <w:b w:val="0"/>
                <w:szCs w:val="24"/>
              </w:rPr>
              <w:t>Possuir espaços de possível rentabilização;</w:t>
            </w:r>
          </w:p>
          <w:p w14:paraId="7A334258" w14:textId="77777777" w:rsidR="008A2E01" w:rsidRPr="0004292F" w:rsidRDefault="008A2E01" w:rsidP="008A2E01">
            <w:pPr>
              <w:pStyle w:val="PargrafodaLista"/>
              <w:numPr>
                <w:ilvl w:val="0"/>
                <w:numId w:val="23"/>
              </w:numPr>
              <w:spacing w:line="360" w:lineRule="auto"/>
              <w:ind w:left="317" w:right="103" w:hanging="317"/>
              <w:jc w:val="both"/>
              <w:rPr>
                <w:rFonts w:ascii="Times New Roman" w:hAnsi="Times New Roman" w:cs="Times New Roman"/>
                <w:b w:val="0"/>
                <w:szCs w:val="24"/>
              </w:rPr>
            </w:pPr>
            <w:r w:rsidRPr="0004292F">
              <w:rPr>
                <w:rFonts w:ascii="Times New Roman" w:hAnsi="Times New Roman" w:cs="Times New Roman"/>
                <w:b w:val="0"/>
                <w:szCs w:val="24"/>
              </w:rPr>
              <w:lastRenderedPageBreak/>
              <w:t xml:space="preserve">Aposta no serviço de </w:t>
            </w:r>
            <w:proofErr w:type="spellStart"/>
            <w:r w:rsidRPr="008A2E01">
              <w:rPr>
                <w:rFonts w:ascii="Times New Roman" w:hAnsi="Times New Roman" w:cs="Times New Roman"/>
                <w:b w:val="0"/>
                <w:i/>
                <w:szCs w:val="24"/>
              </w:rPr>
              <w:t>personal</w:t>
            </w:r>
            <w:proofErr w:type="spellEnd"/>
            <w:r w:rsidRPr="008A2E01">
              <w:rPr>
                <w:rFonts w:ascii="Times New Roman" w:hAnsi="Times New Roman" w:cs="Times New Roman"/>
                <w:b w:val="0"/>
                <w:i/>
                <w:szCs w:val="24"/>
              </w:rPr>
              <w:t xml:space="preserve"> </w:t>
            </w:r>
            <w:proofErr w:type="spellStart"/>
            <w:r w:rsidRPr="008A2E01">
              <w:rPr>
                <w:rFonts w:ascii="Times New Roman" w:hAnsi="Times New Roman" w:cs="Times New Roman"/>
                <w:b w:val="0"/>
                <w:i/>
                <w:szCs w:val="24"/>
              </w:rPr>
              <w:t>trainner</w:t>
            </w:r>
            <w:proofErr w:type="spellEnd"/>
            <w:r w:rsidRPr="0004292F">
              <w:rPr>
                <w:rFonts w:ascii="Times New Roman" w:hAnsi="Times New Roman" w:cs="Times New Roman"/>
                <w:b w:val="0"/>
                <w:szCs w:val="24"/>
              </w:rPr>
              <w:t>;</w:t>
            </w:r>
          </w:p>
          <w:p w14:paraId="1B85217B" w14:textId="77777777" w:rsidR="008A2E01" w:rsidRPr="0004292F" w:rsidRDefault="008A2E01" w:rsidP="008A2E01">
            <w:pPr>
              <w:pStyle w:val="PargrafodaLista"/>
              <w:numPr>
                <w:ilvl w:val="0"/>
                <w:numId w:val="23"/>
              </w:numPr>
              <w:spacing w:line="360" w:lineRule="auto"/>
              <w:ind w:left="317" w:right="103" w:hanging="317"/>
              <w:jc w:val="both"/>
              <w:rPr>
                <w:rFonts w:ascii="Times New Roman" w:hAnsi="Times New Roman" w:cs="Times New Roman"/>
                <w:b w:val="0"/>
                <w:szCs w:val="24"/>
              </w:rPr>
            </w:pPr>
            <w:r w:rsidRPr="0004292F">
              <w:rPr>
                <w:rFonts w:ascii="Times New Roman" w:hAnsi="Times New Roman" w:cs="Times New Roman"/>
                <w:b w:val="0"/>
                <w:szCs w:val="24"/>
              </w:rPr>
              <w:t>Excelente relação qualidade/preço;</w:t>
            </w:r>
          </w:p>
          <w:p w14:paraId="480397DB" w14:textId="5D623ABB" w:rsidR="008A2E01" w:rsidRPr="008A2E01" w:rsidRDefault="008A2E01" w:rsidP="008A2E01">
            <w:pPr>
              <w:numPr>
                <w:ilvl w:val="0"/>
                <w:numId w:val="23"/>
              </w:numPr>
              <w:spacing w:line="360" w:lineRule="auto"/>
              <w:ind w:left="317" w:right="103" w:hanging="317"/>
              <w:contextualSpacing/>
              <w:jc w:val="both"/>
              <w:rPr>
                <w:rFonts w:ascii="Times New Roman" w:hAnsi="Times New Roman" w:cs="Times New Roman"/>
                <w:b w:val="0"/>
                <w:szCs w:val="24"/>
              </w:rPr>
            </w:pPr>
            <w:r w:rsidRPr="0004292F">
              <w:rPr>
                <w:rFonts w:ascii="Times New Roman" w:hAnsi="Times New Roman" w:cs="Times New Roman"/>
                <w:b w:val="0"/>
                <w:szCs w:val="24"/>
              </w:rPr>
              <w:t>População idosa.</w:t>
            </w:r>
          </w:p>
        </w:tc>
      </w:tr>
    </w:tbl>
    <w:p w14:paraId="59861587" w14:textId="77777777" w:rsidR="008A2E01" w:rsidRPr="008A2E01" w:rsidRDefault="008A2E01" w:rsidP="008A2E01"/>
    <w:p w14:paraId="07F4C03A" w14:textId="77777777" w:rsidR="008A2E01" w:rsidRPr="008A2E01" w:rsidRDefault="008A2E01" w:rsidP="008A2E01">
      <w:pPr>
        <w:jc w:val="center"/>
        <w:rPr>
          <w:rFonts w:ascii="Times New Roman" w:hAnsi="Times New Roman" w:cs="Times New Roman"/>
          <w:sz w:val="22"/>
        </w:rPr>
      </w:pPr>
    </w:p>
    <w:p w14:paraId="29DA0363" w14:textId="15DC25D7" w:rsidR="005D10A6" w:rsidRDefault="001346F7" w:rsidP="008A2E01">
      <w:pPr>
        <w:pStyle w:val="Ttulo"/>
      </w:pPr>
      <w:bookmarkStart w:id="17" w:name="_Toc223108219"/>
      <w:proofErr w:type="gramStart"/>
      <w:r>
        <w:t>6</w:t>
      </w:r>
      <w:r w:rsidR="00F33277">
        <w:t xml:space="preserve"> .</w:t>
      </w:r>
      <w:proofErr w:type="gramEnd"/>
      <w:r w:rsidR="008A2E01">
        <w:t xml:space="preserve"> </w:t>
      </w:r>
      <w:r w:rsidR="00D11EE3" w:rsidRPr="0004292F">
        <w:t>Estratégia e Posicionamento</w:t>
      </w:r>
      <w:bookmarkEnd w:id="17"/>
    </w:p>
    <w:p w14:paraId="197DE0D2" w14:textId="74F8DC53" w:rsidR="008A2E01" w:rsidRDefault="008A2E01" w:rsidP="008A2E01">
      <w:pPr>
        <w:spacing w:line="360" w:lineRule="auto"/>
        <w:ind w:left="-142" w:right="-142" w:firstLine="567"/>
        <w:jc w:val="both"/>
        <w:rPr>
          <w:rFonts w:ascii="Times New Roman" w:hAnsi="Times New Roman" w:cs="Times New Roman"/>
          <w:b w:val="0"/>
          <w:szCs w:val="24"/>
        </w:rPr>
      </w:pPr>
      <w:r w:rsidRPr="008A2E01">
        <w:rPr>
          <w:rFonts w:ascii="Times New Roman" w:hAnsi="Times New Roman" w:cs="Times New Roman"/>
          <w:b w:val="0"/>
          <w:szCs w:val="24"/>
        </w:rPr>
        <w:t>Posicionamento</w:t>
      </w:r>
      <w:r>
        <w:rPr>
          <w:rFonts w:ascii="Times New Roman" w:hAnsi="Times New Roman" w:cs="Times New Roman"/>
          <w:b w:val="0"/>
          <w:szCs w:val="24"/>
        </w:rPr>
        <w:t xml:space="preserve"> -</w:t>
      </w:r>
      <w:r w:rsidR="00173730">
        <w:rPr>
          <w:rFonts w:ascii="Times New Roman" w:hAnsi="Times New Roman" w:cs="Times New Roman"/>
          <w:b w:val="0"/>
          <w:szCs w:val="24"/>
        </w:rPr>
        <w:t xml:space="preserve"> </w:t>
      </w:r>
      <w:r w:rsidRPr="008A2E01">
        <w:rPr>
          <w:rFonts w:ascii="Times New Roman" w:hAnsi="Times New Roman" w:cs="Times New Roman"/>
          <w:b w:val="0"/>
          <w:szCs w:val="24"/>
        </w:rPr>
        <w:t xml:space="preserve">Promover o bem-estar e saúde, através de serviços no </w:t>
      </w:r>
      <w:proofErr w:type="spellStart"/>
      <w:r w:rsidRPr="008A2E01">
        <w:rPr>
          <w:rFonts w:ascii="Times New Roman" w:hAnsi="Times New Roman" w:cs="Times New Roman"/>
          <w:b w:val="0"/>
          <w:szCs w:val="24"/>
        </w:rPr>
        <w:t>heath</w:t>
      </w:r>
      <w:proofErr w:type="spellEnd"/>
      <w:r w:rsidRPr="008A2E01">
        <w:rPr>
          <w:rFonts w:ascii="Times New Roman" w:hAnsi="Times New Roman" w:cs="Times New Roman"/>
          <w:b w:val="0"/>
          <w:szCs w:val="24"/>
        </w:rPr>
        <w:t xml:space="preserve"> &amp; </w:t>
      </w:r>
      <w:proofErr w:type="gramStart"/>
      <w:r w:rsidRPr="008A2E01">
        <w:rPr>
          <w:rFonts w:ascii="Times New Roman" w:hAnsi="Times New Roman" w:cs="Times New Roman"/>
          <w:b w:val="0"/>
          <w:szCs w:val="24"/>
        </w:rPr>
        <w:t>fitness</w:t>
      </w:r>
      <w:proofErr w:type="gramEnd"/>
      <w:r w:rsidRPr="008A2E01">
        <w:rPr>
          <w:rFonts w:ascii="Times New Roman" w:hAnsi="Times New Roman" w:cs="Times New Roman"/>
          <w:b w:val="0"/>
          <w:szCs w:val="24"/>
        </w:rPr>
        <w:t xml:space="preserve"> no concelho do Bombarral”</w:t>
      </w:r>
    </w:p>
    <w:p w14:paraId="4161CF9D" w14:textId="55149A77" w:rsidR="008A2E01" w:rsidRPr="008A2E01" w:rsidRDefault="008A2E01" w:rsidP="008A2E01">
      <w:pPr>
        <w:spacing w:line="360" w:lineRule="auto"/>
        <w:ind w:left="-142" w:right="-142" w:firstLine="567"/>
        <w:jc w:val="both"/>
        <w:rPr>
          <w:rFonts w:ascii="Times New Roman" w:hAnsi="Times New Roman" w:cs="Times New Roman"/>
          <w:b w:val="0"/>
          <w:szCs w:val="24"/>
        </w:rPr>
      </w:pPr>
      <w:r w:rsidRPr="008A2E01">
        <w:rPr>
          <w:rFonts w:ascii="Times New Roman" w:hAnsi="Times New Roman" w:cs="Times New Roman"/>
          <w:b w:val="0"/>
          <w:bCs/>
          <w:szCs w:val="24"/>
        </w:rPr>
        <w:t>Visão</w:t>
      </w:r>
      <w:r>
        <w:rPr>
          <w:rFonts w:ascii="Times New Roman" w:hAnsi="Times New Roman" w:cs="Times New Roman"/>
          <w:b w:val="0"/>
          <w:szCs w:val="24"/>
        </w:rPr>
        <w:t xml:space="preserve"> - </w:t>
      </w:r>
      <w:r w:rsidRPr="008A2E01">
        <w:rPr>
          <w:rFonts w:ascii="Times New Roman" w:hAnsi="Times New Roman" w:cs="Times New Roman"/>
          <w:b w:val="0"/>
          <w:szCs w:val="24"/>
        </w:rPr>
        <w:t>Ser o ginásio de referência de toda a zona oeste.</w:t>
      </w:r>
    </w:p>
    <w:p w14:paraId="58A7365D" w14:textId="755EAE4D" w:rsidR="008A2E01" w:rsidRPr="008A2E01" w:rsidRDefault="008A2E01" w:rsidP="00173730">
      <w:pPr>
        <w:spacing w:line="360" w:lineRule="auto"/>
        <w:ind w:left="-142" w:right="-142" w:firstLine="567"/>
        <w:jc w:val="both"/>
        <w:rPr>
          <w:rFonts w:ascii="Times New Roman" w:hAnsi="Times New Roman" w:cs="Times New Roman"/>
          <w:b w:val="0"/>
          <w:bCs/>
          <w:szCs w:val="24"/>
        </w:rPr>
      </w:pPr>
      <w:r w:rsidRPr="008A2E01">
        <w:rPr>
          <w:rFonts w:ascii="Times New Roman" w:hAnsi="Times New Roman" w:cs="Times New Roman"/>
          <w:b w:val="0"/>
          <w:bCs/>
          <w:szCs w:val="24"/>
        </w:rPr>
        <w:t>Missão</w:t>
      </w:r>
      <w:r>
        <w:rPr>
          <w:rFonts w:ascii="Times New Roman" w:hAnsi="Times New Roman" w:cs="Times New Roman"/>
          <w:b w:val="0"/>
          <w:bCs/>
          <w:szCs w:val="24"/>
        </w:rPr>
        <w:t xml:space="preserve"> - </w:t>
      </w:r>
      <w:r w:rsidRPr="008A2E01">
        <w:rPr>
          <w:rFonts w:ascii="Times New Roman" w:hAnsi="Times New Roman" w:cs="Times New Roman"/>
          <w:b w:val="0"/>
          <w:szCs w:val="24"/>
        </w:rPr>
        <w:t>O Equilíbrio</w:t>
      </w:r>
      <w:r w:rsidR="00173730">
        <w:rPr>
          <w:rFonts w:ascii="Times New Roman" w:hAnsi="Times New Roman" w:cs="Times New Roman"/>
          <w:b w:val="0"/>
          <w:szCs w:val="24"/>
        </w:rPr>
        <w:t xml:space="preserve"> terá</w:t>
      </w:r>
      <w:r w:rsidRPr="008A2E01">
        <w:rPr>
          <w:rFonts w:ascii="Times New Roman" w:hAnsi="Times New Roman" w:cs="Times New Roman"/>
          <w:b w:val="0"/>
          <w:szCs w:val="24"/>
        </w:rPr>
        <w:t xml:space="preserve"> a missão de proporcionar, a todos os seus sócios, um trabalho de proximidade com uma equipa focada nas suas necessidades e objectivos promovendo consigo um estilo de vida </w:t>
      </w:r>
      <w:proofErr w:type="spellStart"/>
      <w:r w:rsidRPr="008A2E01">
        <w:rPr>
          <w:rFonts w:ascii="Times New Roman" w:hAnsi="Times New Roman" w:cs="Times New Roman"/>
          <w:b w:val="0"/>
          <w:szCs w:val="24"/>
        </w:rPr>
        <w:t>ativo</w:t>
      </w:r>
      <w:proofErr w:type="spellEnd"/>
      <w:r w:rsidRPr="008A2E01">
        <w:rPr>
          <w:rFonts w:ascii="Times New Roman" w:hAnsi="Times New Roman" w:cs="Times New Roman"/>
          <w:b w:val="0"/>
          <w:szCs w:val="24"/>
        </w:rPr>
        <w:t xml:space="preserve"> e saudável.</w:t>
      </w:r>
    </w:p>
    <w:p w14:paraId="386AAFA9" w14:textId="77777777" w:rsidR="00173730" w:rsidRDefault="008A2E01" w:rsidP="00173730">
      <w:pPr>
        <w:autoSpaceDE w:val="0"/>
        <w:autoSpaceDN w:val="0"/>
        <w:adjustRightInd w:val="0"/>
        <w:spacing w:after="0" w:line="360" w:lineRule="auto"/>
        <w:ind w:left="-142" w:right="-142" w:firstLine="567"/>
        <w:jc w:val="both"/>
        <w:rPr>
          <w:rFonts w:ascii="Times New Roman" w:hAnsi="Times New Roman" w:cs="Times New Roman"/>
          <w:b w:val="0"/>
          <w:color w:val="000000"/>
          <w:szCs w:val="24"/>
        </w:rPr>
      </w:pPr>
      <w:r w:rsidRPr="008A2E01">
        <w:rPr>
          <w:rFonts w:ascii="Times New Roman" w:hAnsi="Times New Roman" w:cs="Times New Roman"/>
          <w:b w:val="0"/>
          <w:bCs/>
          <w:color w:val="000000"/>
          <w:szCs w:val="24"/>
        </w:rPr>
        <w:t xml:space="preserve">Atributos da </w:t>
      </w:r>
      <w:proofErr w:type="gramStart"/>
      <w:r w:rsidRPr="008A2E01">
        <w:rPr>
          <w:rFonts w:ascii="Times New Roman" w:hAnsi="Times New Roman" w:cs="Times New Roman"/>
          <w:b w:val="0"/>
          <w:bCs/>
          <w:color w:val="000000"/>
          <w:szCs w:val="24"/>
        </w:rPr>
        <w:t xml:space="preserve">marca </w:t>
      </w:r>
      <w:proofErr w:type="gramEnd"/>
      <w:r w:rsidR="00173730">
        <w:rPr>
          <w:rFonts w:ascii="Times New Roman" w:hAnsi="Times New Roman" w:cs="Times New Roman"/>
          <w:b w:val="0"/>
          <w:bCs/>
          <w:color w:val="000000"/>
          <w:szCs w:val="24"/>
        </w:rPr>
        <w:t>: D</w:t>
      </w:r>
      <w:r w:rsidRPr="008A2E01">
        <w:rPr>
          <w:rFonts w:ascii="Times New Roman" w:hAnsi="Times New Roman" w:cs="Times New Roman"/>
          <w:b w:val="0"/>
          <w:bCs/>
          <w:color w:val="000000"/>
          <w:szCs w:val="24"/>
        </w:rPr>
        <w:t xml:space="preserve">ivertida </w:t>
      </w:r>
      <w:r w:rsidR="00173730">
        <w:rPr>
          <w:rFonts w:ascii="Times New Roman" w:hAnsi="Times New Roman" w:cs="Times New Roman"/>
          <w:b w:val="0"/>
          <w:color w:val="000000"/>
          <w:szCs w:val="24"/>
        </w:rPr>
        <w:t>– e</w:t>
      </w:r>
      <w:r w:rsidRPr="008A2E01">
        <w:rPr>
          <w:rFonts w:ascii="Times New Roman" w:hAnsi="Times New Roman" w:cs="Times New Roman"/>
          <w:b w:val="0"/>
          <w:color w:val="000000"/>
          <w:szCs w:val="24"/>
        </w:rPr>
        <w:t xml:space="preserve">spera-se que as pessoas no final de cada </w:t>
      </w:r>
      <w:proofErr w:type="spellStart"/>
      <w:r w:rsidRPr="008A2E01">
        <w:rPr>
          <w:rFonts w:ascii="Times New Roman" w:hAnsi="Times New Roman" w:cs="Times New Roman"/>
          <w:b w:val="0"/>
          <w:color w:val="000000"/>
          <w:szCs w:val="24"/>
        </w:rPr>
        <w:t>atividade</w:t>
      </w:r>
      <w:proofErr w:type="spellEnd"/>
      <w:r w:rsidRPr="008A2E01">
        <w:rPr>
          <w:rFonts w:ascii="Times New Roman" w:hAnsi="Times New Roman" w:cs="Times New Roman"/>
          <w:b w:val="0"/>
          <w:color w:val="000000"/>
          <w:szCs w:val="24"/>
        </w:rPr>
        <w:t xml:space="preserve"> se </w:t>
      </w:r>
      <w:r w:rsidR="00173730">
        <w:rPr>
          <w:rFonts w:ascii="Times New Roman" w:hAnsi="Times New Roman" w:cs="Times New Roman"/>
          <w:b w:val="0"/>
          <w:color w:val="000000"/>
          <w:szCs w:val="24"/>
        </w:rPr>
        <w:t>sintam alegres e felizes. Parte da</w:t>
      </w:r>
      <w:r w:rsidRPr="008A2E01">
        <w:rPr>
          <w:rFonts w:ascii="Times New Roman" w:hAnsi="Times New Roman" w:cs="Times New Roman"/>
          <w:b w:val="0"/>
          <w:color w:val="000000"/>
          <w:szCs w:val="24"/>
        </w:rPr>
        <w:t xml:space="preserve"> responsabilidade neste atributo passa</w:t>
      </w:r>
      <w:r w:rsidR="00173730">
        <w:rPr>
          <w:rFonts w:ascii="Times New Roman" w:hAnsi="Times New Roman" w:cs="Times New Roman"/>
          <w:b w:val="0"/>
          <w:color w:val="000000"/>
          <w:szCs w:val="24"/>
        </w:rPr>
        <w:t>rá</w:t>
      </w:r>
      <w:r w:rsidRPr="008A2E01">
        <w:rPr>
          <w:rFonts w:ascii="Times New Roman" w:hAnsi="Times New Roman" w:cs="Times New Roman"/>
          <w:b w:val="0"/>
          <w:color w:val="000000"/>
          <w:szCs w:val="24"/>
        </w:rPr>
        <w:t xml:space="preserve"> pelo </w:t>
      </w:r>
      <w:proofErr w:type="gramStart"/>
      <w:r w:rsidRPr="008A2E01">
        <w:rPr>
          <w:rFonts w:ascii="Times New Roman" w:hAnsi="Times New Roman" w:cs="Times New Roman"/>
          <w:b w:val="0"/>
          <w:color w:val="000000"/>
          <w:szCs w:val="24"/>
        </w:rPr>
        <w:t>staff</w:t>
      </w:r>
      <w:proofErr w:type="gramEnd"/>
      <w:r w:rsidRPr="008A2E01">
        <w:rPr>
          <w:rFonts w:ascii="Times New Roman" w:hAnsi="Times New Roman" w:cs="Times New Roman"/>
          <w:b w:val="0"/>
          <w:color w:val="000000"/>
          <w:szCs w:val="24"/>
        </w:rPr>
        <w:t xml:space="preserve"> e a sua capacidade de criar empatia com as pessoas. É importante que professores com as suas aulas e treinos consigam </w:t>
      </w:r>
      <w:r w:rsidR="00173730">
        <w:rPr>
          <w:rFonts w:ascii="Times New Roman" w:hAnsi="Times New Roman" w:cs="Times New Roman"/>
          <w:b w:val="0"/>
          <w:color w:val="000000"/>
          <w:szCs w:val="24"/>
        </w:rPr>
        <w:t xml:space="preserve">promover sentimentos positivos; </w:t>
      </w:r>
      <w:proofErr w:type="gramStart"/>
      <w:r w:rsidR="00173730">
        <w:rPr>
          <w:rFonts w:ascii="Times New Roman" w:hAnsi="Times New Roman" w:cs="Times New Roman"/>
          <w:b w:val="0"/>
          <w:bCs/>
          <w:color w:val="000000"/>
          <w:szCs w:val="24"/>
        </w:rPr>
        <w:t>Desafiante</w:t>
      </w:r>
      <w:r w:rsidR="00173730">
        <w:rPr>
          <w:rFonts w:ascii="Times New Roman" w:hAnsi="Times New Roman" w:cs="Times New Roman"/>
          <w:b w:val="0"/>
          <w:color w:val="000000"/>
          <w:szCs w:val="24"/>
        </w:rPr>
        <w:t xml:space="preserve"> – m</w:t>
      </w:r>
      <w:r w:rsidRPr="008A2E01">
        <w:rPr>
          <w:rFonts w:ascii="Times New Roman" w:hAnsi="Times New Roman" w:cs="Times New Roman"/>
          <w:b w:val="0"/>
          <w:color w:val="000000"/>
          <w:szCs w:val="24"/>
        </w:rPr>
        <w:t xml:space="preserve">uitas das </w:t>
      </w:r>
      <w:proofErr w:type="spellStart"/>
      <w:r w:rsidRPr="008A2E01">
        <w:rPr>
          <w:rFonts w:ascii="Times New Roman" w:hAnsi="Times New Roman" w:cs="Times New Roman"/>
          <w:b w:val="0"/>
          <w:color w:val="000000"/>
          <w:szCs w:val="24"/>
        </w:rPr>
        <w:t>a</w:t>
      </w:r>
      <w:r w:rsidR="00173730">
        <w:rPr>
          <w:rFonts w:ascii="Times New Roman" w:hAnsi="Times New Roman" w:cs="Times New Roman"/>
          <w:b w:val="0"/>
          <w:color w:val="000000"/>
          <w:szCs w:val="24"/>
        </w:rPr>
        <w:t>tividades</w:t>
      </w:r>
      <w:proofErr w:type="spellEnd"/>
      <w:r w:rsidR="00173730">
        <w:rPr>
          <w:rFonts w:ascii="Times New Roman" w:hAnsi="Times New Roman" w:cs="Times New Roman"/>
          <w:b w:val="0"/>
          <w:color w:val="000000"/>
          <w:szCs w:val="24"/>
        </w:rPr>
        <w:t xml:space="preserve"> colocarão</w:t>
      </w:r>
      <w:proofErr w:type="gramEnd"/>
      <w:r w:rsidRPr="008A2E01">
        <w:rPr>
          <w:rFonts w:ascii="Times New Roman" w:hAnsi="Times New Roman" w:cs="Times New Roman"/>
          <w:b w:val="0"/>
          <w:color w:val="000000"/>
          <w:szCs w:val="24"/>
        </w:rPr>
        <w:t xml:space="preserve"> à prova a resistência e a condição física dos participantes, o que torna a experiência um desafio. As </w:t>
      </w:r>
      <w:proofErr w:type="spellStart"/>
      <w:r w:rsidRPr="008A2E01">
        <w:rPr>
          <w:rFonts w:ascii="Times New Roman" w:hAnsi="Times New Roman" w:cs="Times New Roman"/>
          <w:b w:val="0"/>
          <w:color w:val="000000"/>
          <w:szCs w:val="24"/>
        </w:rPr>
        <w:t>atividades</w:t>
      </w:r>
      <w:proofErr w:type="spellEnd"/>
      <w:r w:rsidRPr="008A2E01">
        <w:rPr>
          <w:rFonts w:ascii="Times New Roman" w:hAnsi="Times New Roman" w:cs="Times New Roman"/>
          <w:b w:val="0"/>
          <w:color w:val="000000"/>
          <w:szCs w:val="24"/>
        </w:rPr>
        <w:t xml:space="preserve"> </w:t>
      </w:r>
      <w:proofErr w:type="gramStart"/>
      <w:r w:rsidRPr="008A2E01">
        <w:rPr>
          <w:rFonts w:ascii="Times New Roman" w:hAnsi="Times New Roman" w:cs="Times New Roman"/>
          <w:b w:val="0"/>
          <w:i/>
          <w:color w:val="000000"/>
          <w:szCs w:val="24"/>
        </w:rPr>
        <w:t>outdoor</w:t>
      </w:r>
      <w:proofErr w:type="gramEnd"/>
      <w:r w:rsidRPr="008A2E01">
        <w:rPr>
          <w:rFonts w:ascii="Times New Roman" w:hAnsi="Times New Roman" w:cs="Times New Roman"/>
          <w:b w:val="0"/>
          <w:i/>
          <w:color w:val="000000"/>
          <w:szCs w:val="24"/>
        </w:rPr>
        <w:t xml:space="preserve"> </w:t>
      </w:r>
      <w:r w:rsidR="00173730">
        <w:rPr>
          <w:rFonts w:ascii="Times New Roman" w:hAnsi="Times New Roman" w:cs="Times New Roman"/>
          <w:b w:val="0"/>
          <w:color w:val="000000"/>
          <w:szCs w:val="24"/>
        </w:rPr>
        <w:t>servirão</w:t>
      </w:r>
      <w:r w:rsidRPr="008A2E01">
        <w:rPr>
          <w:rFonts w:ascii="Times New Roman" w:hAnsi="Times New Roman" w:cs="Times New Roman"/>
          <w:b w:val="0"/>
          <w:color w:val="000000"/>
          <w:szCs w:val="24"/>
        </w:rPr>
        <w:t xml:space="preserve"> para que os clientes possam ter um </w:t>
      </w:r>
      <w:proofErr w:type="spellStart"/>
      <w:r w:rsidRPr="008A2E01">
        <w:rPr>
          <w:rFonts w:ascii="Times New Roman" w:hAnsi="Times New Roman" w:cs="Times New Roman"/>
          <w:b w:val="0"/>
          <w:color w:val="000000"/>
          <w:szCs w:val="24"/>
        </w:rPr>
        <w:t>contato</w:t>
      </w:r>
      <w:proofErr w:type="spellEnd"/>
      <w:r w:rsidRPr="008A2E01">
        <w:rPr>
          <w:rFonts w:ascii="Times New Roman" w:hAnsi="Times New Roman" w:cs="Times New Roman"/>
          <w:b w:val="0"/>
          <w:color w:val="000000"/>
          <w:szCs w:val="24"/>
        </w:rPr>
        <w:t xml:space="preserve"> com a Natureza e com desportos mais radicais ao qual muitas vezes vão</w:t>
      </w:r>
      <w:r w:rsidR="00173730">
        <w:rPr>
          <w:rFonts w:ascii="Times New Roman" w:hAnsi="Times New Roman" w:cs="Times New Roman"/>
          <w:b w:val="0"/>
          <w:color w:val="000000"/>
          <w:szCs w:val="24"/>
        </w:rPr>
        <w:t xml:space="preserve"> ter de desafiar os seus medos; </w:t>
      </w:r>
      <w:r w:rsidRPr="008A2E01">
        <w:rPr>
          <w:rFonts w:ascii="Times New Roman" w:hAnsi="Times New Roman" w:cs="Times New Roman"/>
          <w:b w:val="0"/>
          <w:bCs/>
          <w:color w:val="000000"/>
          <w:szCs w:val="24"/>
        </w:rPr>
        <w:t xml:space="preserve">Surpreendente </w:t>
      </w:r>
      <w:r w:rsidRPr="008A2E01">
        <w:rPr>
          <w:rFonts w:ascii="Times New Roman" w:hAnsi="Times New Roman" w:cs="Times New Roman"/>
          <w:b w:val="0"/>
          <w:color w:val="000000"/>
          <w:szCs w:val="24"/>
        </w:rPr>
        <w:t xml:space="preserve">- O </w:t>
      </w:r>
      <w:proofErr w:type="spellStart"/>
      <w:r w:rsidRPr="008A2E01">
        <w:rPr>
          <w:rFonts w:ascii="Times New Roman" w:hAnsi="Times New Roman" w:cs="Times New Roman"/>
          <w:b w:val="0"/>
          <w:color w:val="000000"/>
          <w:szCs w:val="24"/>
        </w:rPr>
        <w:t>objetivo</w:t>
      </w:r>
      <w:proofErr w:type="spellEnd"/>
      <w:r w:rsidRPr="008A2E01">
        <w:rPr>
          <w:rFonts w:ascii="Times New Roman" w:hAnsi="Times New Roman" w:cs="Times New Roman"/>
          <w:b w:val="0"/>
          <w:color w:val="000000"/>
          <w:szCs w:val="24"/>
        </w:rPr>
        <w:t xml:space="preserve"> do </w:t>
      </w:r>
      <w:proofErr w:type="spellStart"/>
      <w:r w:rsidRPr="008A2E01">
        <w:rPr>
          <w:rFonts w:ascii="Times New Roman" w:hAnsi="Times New Roman" w:cs="Times New Roman"/>
          <w:b w:val="0"/>
          <w:color w:val="000000"/>
          <w:szCs w:val="24"/>
        </w:rPr>
        <w:t>projeto</w:t>
      </w:r>
      <w:proofErr w:type="spellEnd"/>
      <w:r w:rsidRPr="008A2E01">
        <w:rPr>
          <w:rFonts w:ascii="Times New Roman" w:hAnsi="Times New Roman" w:cs="Times New Roman"/>
          <w:b w:val="0"/>
          <w:color w:val="000000"/>
          <w:szCs w:val="24"/>
        </w:rPr>
        <w:t xml:space="preserve"> é sempre superar as expectativas dos clientes, ou seja, através das aulas, dos </w:t>
      </w:r>
      <w:proofErr w:type="spellStart"/>
      <w:r w:rsidRPr="008A2E01">
        <w:rPr>
          <w:rFonts w:ascii="Times New Roman" w:hAnsi="Times New Roman" w:cs="Times New Roman"/>
          <w:b w:val="0"/>
          <w:i/>
          <w:color w:val="000000"/>
          <w:szCs w:val="24"/>
        </w:rPr>
        <w:t>personal</w:t>
      </w:r>
      <w:proofErr w:type="spellEnd"/>
      <w:r w:rsidRPr="008A2E01">
        <w:rPr>
          <w:rFonts w:ascii="Times New Roman" w:hAnsi="Times New Roman" w:cs="Times New Roman"/>
          <w:b w:val="0"/>
          <w:i/>
          <w:color w:val="000000"/>
          <w:szCs w:val="24"/>
        </w:rPr>
        <w:t xml:space="preserve"> </w:t>
      </w:r>
      <w:proofErr w:type="spellStart"/>
      <w:r w:rsidRPr="008A2E01">
        <w:rPr>
          <w:rFonts w:ascii="Times New Roman" w:hAnsi="Times New Roman" w:cs="Times New Roman"/>
          <w:b w:val="0"/>
          <w:i/>
          <w:color w:val="000000"/>
          <w:szCs w:val="24"/>
        </w:rPr>
        <w:t>trainer</w:t>
      </w:r>
      <w:proofErr w:type="spellEnd"/>
      <w:r w:rsidRPr="008A2E01">
        <w:rPr>
          <w:rFonts w:ascii="Times New Roman" w:hAnsi="Times New Roman" w:cs="Times New Roman"/>
          <w:b w:val="0"/>
          <w:color w:val="000000"/>
          <w:szCs w:val="24"/>
        </w:rPr>
        <w:t xml:space="preserve"> e das </w:t>
      </w:r>
      <w:proofErr w:type="spellStart"/>
      <w:r w:rsidRPr="008A2E01">
        <w:rPr>
          <w:rFonts w:ascii="Times New Roman" w:hAnsi="Times New Roman" w:cs="Times New Roman"/>
          <w:b w:val="0"/>
          <w:color w:val="000000"/>
          <w:szCs w:val="24"/>
        </w:rPr>
        <w:t>atividades</w:t>
      </w:r>
      <w:proofErr w:type="spellEnd"/>
      <w:r w:rsidRPr="008A2E01">
        <w:rPr>
          <w:rFonts w:ascii="Times New Roman" w:hAnsi="Times New Roman" w:cs="Times New Roman"/>
          <w:b w:val="0"/>
          <w:color w:val="000000"/>
          <w:szCs w:val="24"/>
        </w:rPr>
        <w:t xml:space="preserve"> </w:t>
      </w:r>
      <w:proofErr w:type="gramStart"/>
      <w:r w:rsidRPr="008A2E01">
        <w:rPr>
          <w:rFonts w:ascii="Times New Roman" w:hAnsi="Times New Roman" w:cs="Times New Roman"/>
          <w:b w:val="0"/>
          <w:i/>
          <w:color w:val="000000"/>
          <w:szCs w:val="24"/>
        </w:rPr>
        <w:t>outdoor</w:t>
      </w:r>
      <w:proofErr w:type="gramEnd"/>
      <w:r w:rsidRPr="008A2E01">
        <w:rPr>
          <w:rFonts w:ascii="Times New Roman" w:hAnsi="Times New Roman" w:cs="Times New Roman"/>
          <w:b w:val="0"/>
          <w:color w:val="000000"/>
          <w:szCs w:val="24"/>
        </w:rPr>
        <w:t xml:space="preserve"> fazer com os sócios sejam s</w:t>
      </w:r>
      <w:r w:rsidR="00173730">
        <w:rPr>
          <w:rFonts w:ascii="Times New Roman" w:hAnsi="Times New Roman" w:cs="Times New Roman"/>
          <w:b w:val="0"/>
          <w:color w:val="000000"/>
          <w:szCs w:val="24"/>
        </w:rPr>
        <w:t xml:space="preserve">urpreendidos com algo diferente; </w:t>
      </w:r>
      <w:r w:rsidRPr="008A2E01">
        <w:rPr>
          <w:rFonts w:ascii="Times New Roman" w:hAnsi="Times New Roman" w:cs="Times New Roman"/>
          <w:b w:val="0"/>
          <w:color w:val="000000"/>
          <w:szCs w:val="24"/>
        </w:rPr>
        <w:t xml:space="preserve">Sustentável – criar </w:t>
      </w:r>
      <w:r w:rsidR="00173730">
        <w:rPr>
          <w:rFonts w:ascii="Times New Roman" w:hAnsi="Times New Roman" w:cs="Times New Roman"/>
          <w:b w:val="0"/>
          <w:color w:val="000000"/>
          <w:szCs w:val="24"/>
        </w:rPr>
        <w:t>impactos ambientais</w:t>
      </w:r>
      <w:r w:rsidRPr="008A2E01">
        <w:rPr>
          <w:rFonts w:ascii="Times New Roman" w:hAnsi="Times New Roman" w:cs="Times New Roman"/>
          <w:b w:val="0"/>
          <w:color w:val="000000"/>
          <w:szCs w:val="24"/>
        </w:rPr>
        <w:t xml:space="preserve"> e sociais positivos em todas as acções.</w:t>
      </w:r>
    </w:p>
    <w:p w14:paraId="13E62F3A" w14:textId="77777777" w:rsidR="00173730" w:rsidRDefault="008A2E01" w:rsidP="00173730">
      <w:pPr>
        <w:autoSpaceDE w:val="0"/>
        <w:autoSpaceDN w:val="0"/>
        <w:adjustRightInd w:val="0"/>
        <w:spacing w:after="0" w:line="360" w:lineRule="auto"/>
        <w:ind w:left="-142" w:right="-142" w:firstLine="567"/>
        <w:jc w:val="both"/>
        <w:rPr>
          <w:rFonts w:ascii="Times New Roman" w:hAnsi="Times New Roman" w:cs="Times New Roman"/>
          <w:b w:val="0"/>
          <w:bCs/>
          <w:color w:val="000000"/>
          <w:szCs w:val="24"/>
        </w:rPr>
      </w:pPr>
      <w:r w:rsidRPr="008A2E01">
        <w:rPr>
          <w:rFonts w:ascii="Times New Roman" w:hAnsi="Times New Roman" w:cs="Times New Roman"/>
          <w:b w:val="0"/>
          <w:color w:val="000000"/>
          <w:szCs w:val="24"/>
        </w:rPr>
        <w:t>Valores</w:t>
      </w:r>
      <w:r w:rsidR="00173730">
        <w:rPr>
          <w:rFonts w:ascii="Times New Roman" w:hAnsi="Times New Roman" w:cs="Times New Roman"/>
          <w:b w:val="0"/>
          <w:bCs/>
          <w:color w:val="000000"/>
          <w:szCs w:val="24"/>
        </w:rPr>
        <w:t xml:space="preserve"> - </w:t>
      </w:r>
      <w:r w:rsidRPr="008A2E01">
        <w:rPr>
          <w:rFonts w:ascii="Times New Roman" w:hAnsi="Times New Roman" w:cs="Times New Roman"/>
          <w:b w:val="0"/>
          <w:color w:val="000000" w:themeColor="text1"/>
          <w:szCs w:val="24"/>
        </w:rPr>
        <w:t xml:space="preserve">Ao definir os valores da marca estamos a dar </w:t>
      </w:r>
      <w:r w:rsidR="00173730" w:rsidRPr="008A2E01">
        <w:rPr>
          <w:rFonts w:ascii="Times New Roman" w:hAnsi="Times New Roman" w:cs="Times New Roman"/>
          <w:b w:val="0"/>
          <w:color w:val="000000" w:themeColor="text1"/>
          <w:szCs w:val="24"/>
        </w:rPr>
        <w:t>referências</w:t>
      </w:r>
      <w:r w:rsidRPr="008A2E01">
        <w:rPr>
          <w:rFonts w:ascii="Times New Roman" w:hAnsi="Times New Roman" w:cs="Times New Roman"/>
          <w:b w:val="0"/>
          <w:color w:val="000000" w:themeColor="text1"/>
          <w:szCs w:val="24"/>
        </w:rPr>
        <w:t xml:space="preserve"> aos nossos colaboradores e cl</w:t>
      </w:r>
      <w:r w:rsidR="00173730">
        <w:rPr>
          <w:rFonts w:ascii="Times New Roman" w:hAnsi="Times New Roman" w:cs="Times New Roman"/>
          <w:b w:val="0"/>
          <w:color w:val="000000" w:themeColor="text1"/>
          <w:szCs w:val="24"/>
        </w:rPr>
        <w:t>ientes sobre a forma como pretendemos</w:t>
      </w:r>
      <w:r w:rsidRPr="008A2E01">
        <w:rPr>
          <w:rFonts w:ascii="Times New Roman" w:hAnsi="Times New Roman" w:cs="Times New Roman"/>
          <w:b w:val="0"/>
          <w:color w:val="000000" w:themeColor="text1"/>
          <w:szCs w:val="24"/>
        </w:rPr>
        <w:t xml:space="preserve"> ser vistos. Os valores servem para guiar a organização quanto ao seu comportamento n</w:t>
      </w:r>
      <w:r w:rsidR="00173730">
        <w:rPr>
          <w:rFonts w:ascii="Times New Roman" w:hAnsi="Times New Roman" w:cs="Times New Roman"/>
          <w:b w:val="0"/>
          <w:color w:val="000000" w:themeColor="text1"/>
          <w:szCs w:val="24"/>
        </w:rPr>
        <w:t xml:space="preserve">o ambiente onde se encontra. </w:t>
      </w:r>
      <w:proofErr w:type="gramStart"/>
      <w:r w:rsidR="00173730">
        <w:rPr>
          <w:rFonts w:ascii="Times New Roman" w:hAnsi="Times New Roman" w:cs="Times New Roman"/>
          <w:b w:val="0"/>
          <w:color w:val="000000" w:themeColor="text1"/>
          <w:szCs w:val="24"/>
        </w:rPr>
        <w:t xml:space="preserve">Os </w:t>
      </w:r>
      <w:r w:rsidRPr="008A2E01">
        <w:rPr>
          <w:rFonts w:ascii="Times New Roman" w:hAnsi="Times New Roman" w:cs="Times New Roman"/>
          <w:b w:val="0"/>
          <w:color w:val="000000" w:themeColor="text1"/>
          <w:szCs w:val="24"/>
        </w:rPr>
        <w:t>mesmo</w:t>
      </w:r>
      <w:proofErr w:type="gramEnd"/>
      <w:r w:rsidRPr="008A2E01">
        <w:rPr>
          <w:rFonts w:ascii="Times New Roman" w:hAnsi="Times New Roman" w:cs="Times New Roman"/>
          <w:b w:val="0"/>
          <w:color w:val="000000" w:themeColor="text1"/>
          <w:szCs w:val="24"/>
        </w:rPr>
        <w:t xml:space="preserve"> vão também ajudar na selecção dos recursos humanos, uma vez </w:t>
      </w:r>
      <w:r w:rsidR="00173730">
        <w:rPr>
          <w:rFonts w:ascii="Times New Roman" w:hAnsi="Times New Roman" w:cs="Times New Roman"/>
          <w:b w:val="0"/>
          <w:color w:val="000000" w:themeColor="text1"/>
          <w:szCs w:val="24"/>
        </w:rPr>
        <w:t xml:space="preserve">que </w:t>
      </w:r>
      <w:r w:rsidRPr="008A2E01">
        <w:rPr>
          <w:rFonts w:ascii="Times New Roman" w:hAnsi="Times New Roman" w:cs="Times New Roman"/>
          <w:b w:val="0"/>
          <w:color w:val="000000" w:themeColor="text1"/>
          <w:szCs w:val="24"/>
        </w:rPr>
        <w:t>quem não se reveja nos mesmos não pode</w:t>
      </w:r>
      <w:r w:rsidR="00173730">
        <w:rPr>
          <w:rFonts w:ascii="Times New Roman" w:hAnsi="Times New Roman" w:cs="Times New Roman"/>
          <w:b w:val="0"/>
          <w:color w:val="000000" w:themeColor="text1"/>
          <w:szCs w:val="24"/>
        </w:rPr>
        <w:t>rá</w:t>
      </w:r>
      <w:r w:rsidRPr="008A2E01">
        <w:rPr>
          <w:rFonts w:ascii="Times New Roman" w:hAnsi="Times New Roman" w:cs="Times New Roman"/>
          <w:b w:val="0"/>
          <w:color w:val="000000" w:themeColor="text1"/>
          <w:szCs w:val="24"/>
        </w:rPr>
        <w:t xml:space="preserve"> pertencer à organização.</w:t>
      </w:r>
    </w:p>
    <w:p w14:paraId="1A6264CF" w14:textId="00D4481E" w:rsidR="00173730" w:rsidRPr="008A2E01" w:rsidRDefault="00173730" w:rsidP="00173730">
      <w:pPr>
        <w:autoSpaceDE w:val="0"/>
        <w:autoSpaceDN w:val="0"/>
        <w:adjustRightInd w:val="0"/>
        <w:spacing w:after="0" w:line="360" w:lineRule="auto"/>
        <w:ind w:left="-142" w:right="-142" w:firstLine="567"/>
        <w:jc w:val="both"/>
        <w:rPr>
          <w:rFonts w:ascii="Times New Roman" w:hAnsi="Times New Roman" w:cs="Times New Roman"/>
          <w:b w:val="0"/>
          <w:bCs/>
          <w:color w:val="000000"/>
          <w:szCs w:val="24"/>
        </w:rPr>
      </w:pPr>
      <w:r>
        <w:rPr>
          <w:rFonts w:ascii="Times New Roman" w:hAnsi="Times New Roman" w:cs="Times New Roman"/>
          <w:b w:val="0"/>
          <w:bCs/>
          <w:color w:val="000000"/>
          <w:szCs w:val="24"/>
        </w:rPr>
        <w:t>Assim nos valores estarão patentes:</w:t>
      </w:r>
    </w:p>
    <w:p w14:paraId="6E98B0BF" w14:textId="1F3979EB" w:rsidR="008A2E01" w:rsidRPr="008A2E01" w:rsidRDefault="008A2E01" w:rsidP="008A2E01">
      <w:pPr>
        <w:numPr>
          <w:ilvl w:val="0"/>
          <w:numId w:val="26"/>
        </w:numPr>
        <w:spacing w:after="0" w:line="360" w:lineRule="auto"/>
        <w:ind w:right="-142" w:firstLine="567"/>
        <w:jc w:val="both"/>
        <w:rPr>
          <w:rFonts w:ascii="Times New Roman" w:eastAsia="Times New Roman" w:hAnsi="Times New Roman" w:cs="Times New Roman"/>
          <w:b w:val="0"/>
          <w:szCs w:val="24"/>
          <w:lang w:eastAsia="pt-PT"/>
        </w:rPr>
      </w:pPr>
      <w:r w:rsidRPr="008A2E01">
        <w:rPr>
          <w:rFonts w:ascii="Times New Roman" w:eastAsia="Times New Roman" w:hAnsi="Times New Roman" w:cs="Times New Roman"/>
          <w:b w:val="0"/>
          <w:szCs w:val="24"/>
          <w:lang w:eastAsia="pt-PT"/>
        </w:rPr>
        <w:t>Proximidade</w:t>
      </w:r>
      <w:r w:rsidR="00173730">
        <w:rPr>
          <w:rFonts w:ascii="Times New Roman" w:eastAsia="Times New Roman" w:hAnsi="Times New Roman" w:cs="Times New Roman"/>
          <w:b w:val="0"/>
          <w:szCs w:val="24"/>
          <w:lang w:eastAsia="pt-PT"/>
        </w:rPr>
        <w:t>;</w:t>
      </w:r>
      <w:r w:rsidRPr="008A2E01">
        <w:rPr>
          <w:rFonts w:ascii="Times New Roman" w:eastAsia="Times New Roman" w:hAnsi="Times New Roman" w:cs="Times New Roman"/>
          <w:b w:val="0"/>
          <w:color w:val="FF6600"/>
          <w:szCs w:val="24"/>
          <w:lang w:eastAsia="pt-PT"/>
        </w:rPr>
        <w:t xml:space="preserve"> </w:t>
      </w:r>
    </w:p>
    <w:p w14:paraId="72C1932F" w14:textId="7B06F99E" w:rsidR="008A2E01" w:rsidRPr="008A2E01" w:rsidRDefault="008A2E01" w:rsidP="008A2E01">
      <w:pPr>
        <w:numPr>
          <w:ilvl w:val="0"/>
          <w:numId w:val="26"/>
        </w:numPr>
        <w:spacing w:after="0" w:line="360" w:lineRule="auto"/>
        <w:ind w:right="-142" w:firstLine="567"/>
        <w:jc w:val="both"/>
        <w:rPr>
          <w:rFonts w:ascii="Times New Roman" w:eastAsia="Times New Roman" w:hAnsi="Times New Roman" w:cs="Times New Roman"/>
          <w:b w:val="0"/>
          <w:szCs w:val="24"/>
          <w:lang w:eastAsia="pt-PT"/>
        </w:rPr>
      </w:pPr>
      <w:r w:rsidRPr="008A2E01">
        <w:rPr>
          <w:rFonts w:ascii="Times New Roman" w:eastAsia="Times New Roman" w:hAnsi="Times New Roman" w:cs="Times New Roman"/>
          <w:b w:val="0"/>
          <w:szCs w:val="24"/>
          <w:lang w:eastAsia="pt-PT"/>
        </w:rPr>
        <w:t>Simplicidade</w:t>
      </w:r>
      <w:r w:rsidR="00173730">
        <w:rPr>
          <w:rFonts w:ascii="Times New Roman" w:eastAsia="Times New Roman" w:hAnsi="Times New Roman" w:cs="Times New Roman"/>
          <w:b w:val="0"/>
          <w:szCs w:val="24"/>
          <w:lang w:eastAsia="pt-PT"/>
        </w:rPr>
        <w:t>;</w:t>
      </w:r>
      <w:r w:rsidRPr="008A2E01">
        <w:rPr>
          <w:rFonts w:ascii="Times New Roman" w:eastAsia="Times New Roman" w:hAnsi="Times New Roman" w:cs="Times New Roman"/>
          <w:b w:val="0"/>
          <w:szCs w:val="24"/>
          <w:lang w:eastAsia="pt-PT"/>
        </w:rPr>
        <w:t xml:space="preserve"> </w:t>
      </w:r>
    </w:p>
    <w:p w14:paraId="07385F66" w14:textId="55A32D04" w:rsidR="008A2E01" w:rsidRPr="008A2E01" w:rsidRDefault="008A2E01" w:rsidP="008A2E01">
      <w:pPr>
        <w:numPr>
          <w:ilvl w:val="0"/>
          <w:numId w:val="26"/>
        </w:numPr>
        <w:spacing w:after="0" w:line="360" w:lineRule="auto"/>
        <w:ind w:right="-142" w:firstLine="567"/>
        <w:jc w:val="both"/>
        <w:rPr>
          <w:rFonts w:ascii="Times New Roman" w:eastAsia="Times New Roman" w:hAnsi="Times New Roman" w:cs="Times New Roman"/>
          <w:b w:val="0"/>
          <w:szCs w:val="24"/>
          <w:lang w:eastAsia="pt-PT"/>
        </w:rPr>
      </w:pPr>
      <w:r w:rsidRPr="008A2E01">
        <w:rPr>
          <w:rFonts w:ascii="Times New Roman" w:eastAsia="Times New Roman" w:hAnsi="Times New Roman" w:cs="Times New Roman"/>
          <w:b w:val="0"/>
          <w:szCs w:val="24"/>
          <w:lang w:eastAsia="pt-PT"/>
        </w:rPr>
        <w:lastRenderedPageBreak/>
        <w:t>Estilo de Vida Saudável</w:t>
      </w:r>
      <w:r w:rsidR="00173730">
        <w:rPr>
          <w:rFonts w:ascii="Times New Roman" w:eastAsia="Times New Roman" w:hAnsi="Times New Roman" w:cs="Times New Roman"/>
          <w:b w:val="0"/>
          <w:szCs w:val="24"/>
          <w:lang w:eastAsia="pt-PT"/>
        </w:rPr>
        <w:t>;</w:t>
      </w:r>
    </w:p>
    <w:p w14:paraId="05E671BC" w14:textId="7002CDCA" w:rsidR="00173730" w:rsidRDefault="008A2E01" w:rsidP="00173730">
      <w:pPr>
        <w:numPr>
          <w:ilvl w:val="0"/>
          <w:numId w:val="26"/>
        </w:numPr>
        <w:spacing w:after="0" w:line="360" w:lineRule="auto"/>
        <w:ind w:right="-142" w:firstLine="567"/>
        <w:jc w:val="both"/>
        <w:rPr>
          <w:rFonts w:ascii="Times New Roman" w:eastAsia="Times New Roman" w:hAnsi="Times New Roman" w:cs="Times New Roman"/>
          <w:b w:val="0"/>
          <w:szCs w:val="24"/>
          <w:lang w:eastAsia="pt-PT"/>
        </w:rPr>
      </w:pPr>
      <w:r w:rsidRPr="008A2E01">
        <w:rPr>
          <w:rFonts w:ascii="Times New Roman" w:eastAsia="Times New Roman" w:hAnsi="Times New Roman" w:cs="Times New Roman"/>
          <w:b w:val="0"/>
          <w:szCs w:val="24"/>
          <w:lang w:eastAsia="pt-PT"/>
        </w:rPr>
        <w:t>Segurança e Confiança</w:t>
      </w:r>
      <w:r w:rsidR="00173730">
        <w:rPr>
          <w:rFonts w:ascii="Times New Roman" w:eastAsia="Times New Roman" w:hAnsi="Times New Roman" w:cs="Times New Roman"/>
          <w:b w:val="0"/>
          <w:szCs w:val="24"/>
          <w:lang w:eastAsia="pt-PT"/>
        </w:rPr>
        <w:t>.</w:t>
      </w:r>
      <w:r w:rsidRPr="008A2E01">
        <w:rPr>
          <w:rFonts w:ascii="Times New Roman" w:eastAsia="Times New Roman" w:hAnsi="Times New Roman" w:cs="Times New Roman"/>
          <w:b w:val="0"/>
          <w:szCs w:val="24"/>
          <w:lang w:eastAsia="pt-PT"/>
        </w:rPr>
        <w:t xml:space="preserve"> </w:t>
      </w:r>
    </w:p>
    <w:p w14:paraId="4CBC7AE1" w14:textId="2B74AD09" w:rsidR="008A2E01" w:rsidRPr="008A2E01" w:rsidRDefault="008A2E01" w:rsidP="00173730">
      <w:pPr>
        <w:spacing w:after="0" w:line="360" w:lineRule="auto"/>
        <w:ind w:right="-142" w:firstLine="567"/>
        <w:jc w:val="both"/>
        <w:rPr>
          <w:rFonts w:ascii="Times New Roman" w:eastAsia="Times New Roman" w:hAnsi="Times New Roman" w:cs="Times New Roman"/>
          <w:b w:val="0"/>
          <w:szCs w:val="24"/>
          <w:lang w:eastAsia="pt-PT"/>
        </w:rPr>
      </w:pPr>
      <w:r w:rsidRPr="008A2E01">
        <w:rPr>
          <w:rFonts w:ascii="Times New Roman" w:hAnsi="Times New Roman" w:cs="Times New Roman"/>
          <w:b w:val="0"/>
          <w:szCs w:val="24"/>
        </w:rPr>
        <w:t>Para nós a proximidade com o cliente é fundamental para a cria</w:t>
      </w:r>
      <w:r w:rsidR="00173730">
        <w:rPr>
          <w:rFonts w:ascii="Times New Roman" w:hAnsi="Times New Roman" w:cs="Times New Roman"/>
          <w:b w:val="0"/>
          <w:szCs w:val="24"/>
        </w:rPr>
        <w:t>ção de uma relação de confiança. O</w:t>
      </w:r>
      <w:r w:rsidRPr="008A2E01">
        <w:rPr>
          <w:rFonts w:ascii="Times New Roman" w:hAnsi="Times New Roman" w:cs="Times New Roman"/>
          <w:b w:val="0"/>
          <w:szCs w:val="24"/>
        </w:rPr>
        <w:t xml:space="preserve"> fato </w:t>
      </w:r>
      <w:r w:rsidR="00173730">
        <w:rPr>
          <w:rFonts w:ascii="Times New Roman" w:hAnsi="Times New Roman" w:cs="Times New Roman"/>
          <w:b w:val="0"/>
          <w:szCs w:val="24"/>
        </w:rPr>
        <w:t>de conhecer os clientes, acompanhá</w:t>
      </w:r>
      <w:r w:rsidRPr="008A2E01">
        <w:rPr>
          <w:rFonts w:ascii="Times New Roman" w:hAnsi="Times New Roman" w:cs="Times New Roman"/>
          <w:b w:val="0"/>
          <w:szCs w:val="24"/>
        </w:rPr>
        <w:t>-lo</w:t>
      </w:r>
      <w:r w:rsidR="00173730">
        <w:rPr>
          <w:rFonts w:ascii="Times New Roman" w:hAnsi="Times New Roman" w:cs="Times New Roman"/>
          <w:b w:val="0"/>
          <w:szCs w:val="24"/>
        </w:rPr>
        <w:t>s</w:t>
      </w:r>
      <w:r w:rsidRPr="008A2E01">
        <w:rPr>
          <w:rFonts w:ascii="Times New Roman" w:hAnsi="Times New Roman" w:cs="Times New Roman"/>
          <w:b w:val="0"/>
          <w:szCs w:val="24"/>
        </w:rPr>
        <w:t xml:space="preserve"> no seu </w:t>
      </w:r>
      <w:proofErr w:type="spellStart"/>
      <w:r w:rsidRPr="008A2E01">
        <w:rPr>
          <w:rFonts w:ascii="Times New Roman" w:hAnsi="Times New Roman" w:cs="Times New Roman"/>
          <w:b w:val="0"/>
          <w:szCs w:val="24"/>
        </w:rPr>
        <w:t>trajeto</w:t>
      </w:r>
      <w:proofErr w:type="spellEnd"/>
      <w:r w:rsidRPr="008A2E01">
        <w:rPr>
          <w:rFonts w:ascii="Times New Roman" w:hAnsi="Times New Roman" w:cs="Times New Roman"/>
          <w:b w:val="0"/>
          <w:szCs w:val="24"/>
        </w:rPr>
        <w:t xml:space="preserve"> dentro da organização, mostrar interesse pelos mesmos, com certeza o</w:t>
      </w:r>
      <w:r w:rsidR="00173730">
        <w:rPr>
          <w:rFonts w:ascii="Times New Roman" w:hAnsi="Times New Roman" w:cs="Times New Roman"/>
          <w:b w:val="0"/>
          <w:szCs w:val="24"/>
        </w:rPr>
        <w:t>s</w:t>
      </w:r>
      <w:r w:rsidRPr="008A2E01">
        <w:rPr>
          <w:rFonts w:ascii="Times New Roman" w:hAnsi="Times New Roman" w:cs="Times New Roman"/>
          <w:b w:val="0"/>
          <w:szCs w:val="24"/>
        </w:rPr>
        <w:t xml:space="preserve"> farão sentir-se bem dentro do nosso espaço levando à sua fidelização. Quando falamos que queremos trabalhar com simplicid</w:t>
      </w:r>
      <w:r w:rsidR="00173730">
        <w:rPr>
          <w:rFonts w:ascii="Times New Roman" w:hAnsi="Times New Roman" w:cs="Times New Roman"/>
          <w:b w:val="0"/>
          <w:szCs w:val="24"/>
        </w:rPr>
        <w:t xml:space="preserve">ade referimo-nos aos processos. </w:t>
      </w:r>
      <w:proofErr w:type="gramStart"/>
      <w:r w:rsidR="00173730">
        <w:rPr>
          <w:rFonts w:ascii="Times New Roman" w:hAnsi="Times New Roman" w:cs="Times New Roman"/>
          <w:b w:val="0"/>
          <w:szCs w:val="24"/>
        </w:rPr>
        <w:t>O</w:t>
      </w:r>
      <w:r w:rsidRPr="008A2E01">
        <w:rPr>
          <w:rFonts w:ascii="Times New Roman" w:hAnsi="Times New Roman" w:cs="Times New Roman"/>
          <w:b w:val="0"/>
          <w:szCs w:val="24"/>
        </w:rPr>
        <w:t>s mesmos tem</w:t>
      </w:r>
      <w:proofErr w:type="gramEnd"/>
      <w:r w:rsidRPr="008A2E01">
        <w:rPr>
          <w:rFonts w:ascii="Times New Roman" w:hAnsi="Times New Roman" w:cs="Times New Roman"/>
          <w:b w:val="0"/>
          <w:szCs w:val="24"/>
        </w:rPr>
        <w:t xml:space="preserve"> de diminuir a energia do cliente na aquisição do serviço e</w:t>
      </w:r>
      <w:r w:rsidR="00173730">
        <w:rPr>
          <w:rFonts w:ascii="Times New Roman" w:hAnsi="Times New Roman" w:cs="Times New Roman"/>
          <w:b w:val="0"/>
          <w:szCs w:val="24"/>
        </w:rPr>
        <w:t>,</w:t>
      </w:r>
      <w:r w:rsidRPr="008A2E01">
        <w:rPr>
          <w:rFonts w:ascii="Times New Roman" w:hAnsi="Times New Roman" w:cs="Times New Roman"/>
          <w:b w:val="0"/>
          <w:szCs w:val="24"/>
        </w:rPr>
        <w:t xml:space="preserve"> claro</w:t>
      </w:r>
      <w:r w:rsidR="00173730">
        <w:rPr>
          <w:rFonts w:ascii="Times New Roman" w:hAnsi="Times New Roman" w:cs="Times New Roman"/>
          <w:b w:val="0"/>
          <w:szCs w:val="24"/>
        </w:rPr>
        <w:t>,</w:t>
      </w:r>
      <w:r w:rsidRPr="008A2E01">
        <w:rPr>
          <w:rFonts w:ascii="Times New Roman" w:hAnsi="Times New Roman" w:cs="Times New Roman"/>
          <w:b w:val="0"/>
          <w:szCs w:val="24"/>
        </w:rPr>
        <w:t xml:space="preserve"> </w:t>
      </w:r>
      <w:r w:rsidR="00173730">
        <w:rPr>
          <w:rFonts w:ascii="Times New Roman" w:hAnsi="Times New Roman" w:cs="Times New Roman"/>
          <w:b w:val="0"/>
          <w:szCs w:val="24"/>
        </w:rPr>
        <w:t xml:space="preserve">criar </w:t>
      </w:r>
      <w:r w:rsidRPr="008A2E01">
        <w:rPr>
          <w:rFonts w:ascii="Times New Roman" w:hAnsi="Times New Roman" w:cs="Times New Roman"/>
          <w:b w:val="0"/>
          <w:szCs w:val="24"/>
        </w:rPr>
        <w:t>libertação de tempo para o que é realmente importante</w:t>
      </w:r>
      <w:r w:rsidR="00173730">
        <w:rPr>
          <w:rFonts w:ascii="Times New Roman" w:hAnsi="Times New Roman" w:cs="Times New Roman"/>
          <w:b w:val="0"/>
          <w:szCs w:val="24"/>
        </w:rPr>
        <w:t xml:space="preserve">: os seus </w:t>
      </w:r>
      <w:proofErr w:type="spellStart"/>
      <w:r w:rsidR="00173730">
        <w:rPr>
          <w:rFonts w:ascii="Times New Roman" w:hAnsi="Times New Roman" w:cs="Times New Roman"/>
          <w:b w:val="0"/>
          <w:szCs w:val="24"/>
        </w:rPr>
        <w:t>objetivos</w:t>
      </w:r>
      <w:proofErr w:type="spellEnd"/>
      <w:r w:rsidR="00173730">
        <w:rPr>
          <w:rFonts w:ascii="Times New Roman" w:hAnsi="Times New Roman" w:cs="Times New Roman"/>
          <w:b w:val="0"/>
          <w:szCs w:val="24"/>
        </w:rPr>
        <w:t xml:space="preserve">. O </w:t>
      </w:r>
      <w:proofErr w:type="spellStart"/>
      <w:r w:rsidRPr="008A2E01">
        <w:rPr>
          <w:rFonts w:ascii="Times New Roman" w:hAnsi="Times New Roman" w:cs="Times New Roman"/>
          <w:b w:val="0"/>
          <w:szCs w:val="24"/>
        </w:rPr>
        <w:t>objetico</w:t>
      </w:r>
      <w:proofErr w:type="spellEnd"/>
      <w:r w:rsidR="00173730">
        <w:rPr>
          <w:rFonts w:ascii="Times New Roman" w:hAnsi="Times New Roman" w:cs="Times New Roman"/>
          <w:b w:val="0"/>
          <w:szCs w:val="24"/>
        </w:rPr>
        <w:t>, com a simplicidade, será</w:t>
      </w:r>
      <w:r w:rsidRPr="008A2E01">
        <w:rPr>
          <w:rFonts w:ascii="Times New Roman" w:hAnsi="Times New Roman" w:cs="Times New Roman"/>
          <w:b w:val="0"/>
          <w:szCs w:val="24"/>
        </w:rPr>
        <w:t xml:space="preserve"> </w:t>
      </w:r>
      <w:r w:rsidR="00173730">
        <w:rPr>
          <w:rFonts w:ascii="Times New Roman" w:hAnsi="Times New Roman" w:cs="Times New Roman"/>
          <w:b w:val="0"/>
          <w:szCs w:val="24"/>
        </w:rPr>
        <w:t xml:space="preserve">assim </w:t>
      </w:r>
      <w:r w:rsidRPr="008A2E01">
        <w:rPr>
          <w:rFonts w:ascii="Times New Roman" w:hAnsi="Times New Roman" w:cs="Times New Roman"/>
          <w:b w:val="0"/>
          <w:szCs w:val="24"/>
        </w:rPr>
        <w:t>diminuir os processos burocráticos que muitas vezes as organizações possuem.</w:t>
      </w:r>
    </w:p>
    <w:p w14:paraId="75C2DFAE" w14:textId="7A06EF16" w:rsidR="008A2E01" w:rsidRPr="008A2E01" w:rsidRDefault="008A2E01" w:rsidP="008A2E01">
      <w:pPr>
        <w:spacing w:line="360" w:lineRule="auto"/>
        <w:ind w:left="-142" w:right="-142" w:firstLine="567"/>
        <w:jc w:val="both"/>
        <w:rPr>
          <w:rFonts w:ascii="Times New Roman" w:hAnsi="Times New Roman" w:cs="Times New Roman"/>
          <w:b w:val="0"/>
          <w:szCs w:val="24"/>
        </w:rPr>
      </w:pPr>
      <w:r w:rsidRPr="008A2E01">
        <w:rPr>
          <w:rFonts w:ascii="Times New Roman" w:hAnsi="Times New Roman" w:cs="Times New Roman"/>
          <w:b w:val="0"/>
          <w:szCs w:val="24"/>
        </w:rPr>
        <w:t xml:space="preserve"> Acreditamos que </w:t>
      </w:r>
      <w:r w:rsidR="00173730">
        <w:rPr>
          <w:rFonts w:ascii="Times New Roman" w:hAnsi="Times New Roman" w:cs="Times New Roman"/>
          <w:b w:val="0"/>
          <w:szCs w:val="24"/>
        </w:rPr>
        <w:t>a única forma de ensinar é dando</w:t>
      </w:r>
      <w:r w:rsidRPr="008A2E01">
        <w:rPr>
          <w:rFonts w:ascii="Times New Roman" w:hAnsi="Times New Roman" w:cs="Times New Roman"/>
          <w:b w:val="0"/>
          <w:szCs w:val="24"/>
        </w:rPr>
        <w:t xml:space="preserve"> o exemplo, logo é fundamental que nós enquanto promotores e o nosso </w:t>
      </w:r>
      <w:proofErr w:type="gramStart"/>
      <w:r w:rsidRPr="008A2E01">
        <w:rPr>
          <w:rFonts w:ascii="Times New Roman" w:hAnsi="Times New Roman" w:cs="Times New Roman"/>
          <w:b w:val="0"/>
          <w:szCs w:val="24"/>
        </w:rPr>
        <w:t>staff</w:t>
      </w:r>
      <w:proofErr w:type="gramEnd"/>
      <w:r w:rsidRPr="008A2E01">
        <w:rPr>
          <w:rFonts w:ascii="Times New Roman" w:hAnsi="Times New Roman" w:cs="Times New Roman"/>
          <w:b w:val="0"/>
          <w:szCs w:val="24"/>
        </w:rPr>
        <w:t xml:space="preserve"> enquanto pessoal de </w:t>
      </w:r>
      <w:proofErr w:type="spellStart"/>
      <w:r w:rsidRPr="008A2E01">
        <w:rPr>
          <w:rFonts w:ascii="Times New Roman" w:hAnsi="Times New Roman" w:cs="Times New Roman"/>
          <w:b w:val="0"/>
          <w:szCs w:val="24"/>
        </w:rPr>
        <w:t>contato</w:t>
      </w:r>
      <w:proofErr w:type="spellEnd"/>
      <w:r w:rsidRPr="008A2E01">
        <w:rPr>
          <w:rFonts w:ascii="Times New Roman" w:hAnsi="Times New Roman" w:cs="Times New Roman"/>
          <w:b w:val="0"/>
          <w:szCs w:val="24"/>
        </w:rPr>
        <w:t xml:space="preserve"> com os sócios possuam um estilo de vida saudável e harmonioso, sendo </w:t>
      </w:r>
      <w:r w:rsidR="00173730" w:rsidRPr="008A2E01">
        <w:rPr>
          <w:rFonts w:ascii="Times New Roman" w:hAnsi="Times New Roman" w:cs="Times New Roman"/>
          <w:b w:val="0"/>
          <w:szCs w:val="24"/>
        </w:rPr>
        <w:t>referências</w:t>
      </w:r>
      <w:r w:rsidRPr="008A2E01">
        <w:rPr>
          <w:rFonts w:ascii="Times New Roman" w:hAnsi="Times New Roman" w:cs="Times New Roman"/>
          <w:b w:val="0"/>
          <w:szCs w:val="24"/>
        </w:rPr>
        <w:t xml:space="preserve"> para a população.</w:t>
      </w:r>
    </w:p>
    <w:p w14:paraId="76FBFDE9" w14:textId="4E0374E5" w:rsidR="008A2E01" w:rsidRPr="008A2E01" w:rsidRDefault="008A2E01" w:rsidP="00816DF2">
      <w:pPr>
        <w:spacing w:after="0" w:line="360" w:lineRule="auto"/>
        <w:ind w:left="-142" w:right="-142" w:firstLine="567"/>
        <w:jc w:val="both"/>
        <w:rPr>
          <w:rFonts w:ascii="Times New Roman" w:eastAsia="Times New Roman" w:hAnsi="Times New Roman" w:cs="Times New Roman"/>
          <w:b w:val="0"/>
          <w:szCs w:val="24"/>
          <w:lang w:eastAsia="pt-PT"/>
        </w:rPr>
      </w:pPr>
      <w:r w:rsidRPr="008A2E01">
        <w:rPr>
          <w:rFonts w:ascii="Times New Roman" w:eastAsia="Times New Roman" w:hAnsi="Times New Roman" w:cs="Times New Roman"/>
          <w:b w:val="0"/>
          <w:szCs w:val="24"/>
          <w:lang w:eastAsia="pt-PT"/>
        </w:rPr>
        <w:t>No Equi</w:t>
      </w:r>
      <w:r w:rsidR="00816DF2">
        <w:rPr>
          <w:rFonts w:ascii="Times New Roman" w:eastAsia="Times New Roman" w:hAnsi="Times New Roman" w:cs="Times New Roman"/>
          <w:b w:val="0"/>
          <w:szCs w:val="24"/>
          <w:lang w:eastAsia="pt-PT"/>
        </w:rPr>
        <w:t xml:space="preserve">líbrio a segurança e confiança serão com certeza </w:t>
      </w:r>
      <w:r w:rsidRPr="008A2E01">
        <w:rPr>
          <w:rFonts w:ascii="Times New Roman" w:eastAsia="Times New Roman" w:hAnsi="Times New Roman" w:cs="Times New Roman"/>
          <w:b w:val="0"/>
          <w:szCs w:val="24"/>
          <w:lang w:eastAsia="pt-PT"/>
        </w:rPr>
        <w:t>palavra</w:t>
      </w:r>
      <w:r w:rsidR="00816DF2">
        <w:rPr>
          <w:rFonts w:ascii="Times New Roman" w:eastAsia="Times New Roman" w:hAnsi="Times New Roman" w:cs="Times New Roman"/>
          <w:b w:val="0"/>
          <w:szCs w:val="24"/>
          <w:lang w:eastAsia="pt-PT"/>
        </w:rPr>
        <w:t>s de ordem logo será</w:t>
      </w:r>
      <w:r w:rsidRPr="008A2E01">
        <w:rPr>
          <w:rFonts w:ascii="Times New Roman" w:eastAsia="Times New Roman" w:hAnsi="Times New Roman" w:cs="Times New Roman"/>
          <w:b w:val="0"/>
          <w:szCs w:val="24"/>
          <w:lang w:eastAsia="pt-PT"/>
        </w:rPr>
        <w:t xml:space="preserve"> fulcral possuir recursos humanos qualificados, metodologias e programas que estão na linha da frente no que diz respeito à qualidade na obtenção dos resultados dos clientes, pretendem assim trabalhar com confiança e segurança junto dos mesmos.</w:t>
      </w:r>
    </w:p>
    <w:p w14:paraId="3C48C2B0" w14:textId="75A85C37" w:rsidR="008A2E01" w:rsidRPr="008A2E01" w:rsidRDefault="008A2E01" w:rsidP="008A2E01">
      <w:pPr>
        <w:spacing w:line="360" w:lineRule="auto"/>
        <w:ind w:left="-142" w:right="-142" w:firstLine="567"/>
        <w:jc w:val="both"/>
        <w:rPr>
          <w:rFonts w:ascii="Times New Roman" w:hAnsi="Times New Roman" w:cs="Times New Roman"/>
          <w:b w:val="0"/>
          <w:szCs w:val="24"/>
        </w:rPr>
      </w:pPr>
      <w:r w:rsidRPr="008A2E01">
        <w:rPr>
          <w:rFonts w:ascii="Times New Roman" w:hAnsi="Times New Roman" w:cs="Times New Roman"/>
          <w:b w:val="0"/>
          <w:szCs w:val="24"/>
        </w:rPr>
        <w:t>Diferenciação</w:t>
      </w:r>
      <w:r w:rsidR="00816DF2">
        <w:rPr>
          <w:rFonts w:ascii="Times New Roman" w:hAnsi="Times New Roman" w:cs="Times New Roman"/>
          <w:b w:val="0"/>
          <w:szCs w:val="24"/>
        </w:rPr>
        <w:t xml:space="preserve">: </w:t>
      </w:r>
    </w:p>
    <w:p w14:paraId="4E61BB45" w14:textId="56E6A0D1" w:rsidR="008A2E01" w:rsidRPr="008A2E01" w:rsidRDefault="008A2E01" w:rsidP="008A2E01">
      <w:pPr>
        <w:numPr>
          <w:ilvl w:val="0"/>
          <w:numId w:val="1"/>
        </w:numPr>
        <w:spacing w:line="360" w:lineRule="auto"/>
        <w:ind w:left="-142" w:right="-142" w:firstLine="567"/>
        <w:contextualSpacing/>
        <w:jc w:val="both"/>
        <w:rPr>
          <w:rFonts w:ascii="Times New Roman" w:hAnsi="Times New Roman" w:cs="Times New Roman"/>
          <w:b w:val="0"/>
          <w:szCs w:val="24"/>
        </w:rPr>
      </w:pPr>
      <w:r w:rsidRPr="008A2E01">
        <w:rPr>
          <w:rFonts w:ascii="Times New Roman" w:hAnsi="Times New Roman" w:cs="Times New Roman"/>
          <w:b w:val="0"/>
          <w:szCs w:val="24"/>
        </w:rPr>
        <w:t>Aulas de grupo Espectáculo</w:t>
      </w:r>
      <w:r w:rsidR="00816DF2">
        <w:rPr>
          <w:rFonts w:ascii="Times New Roman" w:hAnsi="Times New Roman" w:cs="Times New Roman"/>
          <w:b w:val="0"/>
          <w:szCs w:val="24"/>
        </w:rPr>
        <w:t>;</w:t>
      </w:r>
    </w:p>
    <w:p w14:paraId="165A1E09" w14:textId="76A9F0F3" w:rsidR="008A2E01" w:rsidRPr="008A2E01" w:rsidRDefault="008A2E01" w:rsidP="008A2E01">
      <w:pPr>
        <w:numPr>
          <w:ilvl w:val="0"/>
          <w:numId w:val="1"/>
        </w:numPr>
        <w:spacing w:line="360" w:lineRule="auto"/>
        <w:ind w:left="-142" w:right="-142" w:firstLine="567"/>
        <w:contextualSpacing/>
        <w:jc w:val="both"/>
        <w:rPr>
          <w:rFonts w:ascii="Times New Roman" w:hAnsi="Times New Roman" w:cs="Times New Roman"/>
          <w:b w:val="0"/>
          <w:szCs w:val="24"/>
        </w:rPr>
      </w:pPr>
      <w:r w:rsidRPr="008A2E01">
        <w:rPr>
          <w:rFonts w:ascii="Times New Roman" w:hAnsi="Times New Roman" w:cs="Times New Roman"/>
          <w:b w:val="0"/>
          <w:szCs w:val="24"/>
        </w:rPr>
        <w:t xml:space="preserve">Treino Funcional no serviço de </w:t>
      </w:r>
      <w:proofErr w:type="spellStart"/>
      <w:r w:rsidRPr="008A2E01">
        <w:rPr>
          <w:rFonts w:ascii="Times New Roman" w:hAnsi="Times New Roman" w:cs="Times New Roman"/>
          <w:b w:val="0"/>
          <w:i/>
          <w:szCs w:val="24"/>
        </w:rPr>
        <w:t>Personal</w:t>
      </w:r>
      <w:proofErr w:type="spellEnd"/>
      <w:r w:rsidRPr="008A2E01">
        <w:rPr>
          <w:rFonts w:ascii="Times New Roman" w:hAnsi="Times New Roman" w:cs="Times New Roman"/>
          <w:b w:val="0"/>
          <w:i/>
          <w:szCs w:val="24"/>
        </w:rPr>
        <w:t xml:space="preserve"> </w:t>
      </w:r>
      <w:proofErr w:type="spellStart"/>
      <w:r w:rsidRPr="008A2E01">
        <w:rPr>
          <w:rFonts w:ascii="Times New Roman" w:hAnsi="Times New Roman" w:cs="Times New Roman"/>
          <w:b w:val="0"/>
          <w:i/>
          <w:szCs w:val="24"/>
        </w:rPr>
        <w:t>Trainner</w:t>
      </w:r>
      <w:proofErr w:type="spellEnd"/>
      <w:r w:rsidR="00816DF2">
        <w:rPr>
          <w:rFonts w:ascii="Times New Roman" w:hAnsi="Times New Roman" w:cs="Times New Roman"/>
          <w:b w:val="0"/>
          <w:i/>
          <w:szCs w:val="24"/>
        </w:rPr>
        <w:t>;</w:t>
      </w:r>
    </w:p>
    <w:p w14:paraId="1A3EFC30" w14:textId="708D9F59" w:rsidR="008A2E01" w:rsidRPr="008A2E01" w:rsidRDefault="008A2E01" w:rsidP="008A2E01">
      <w:pPr>
        <w:numPr>
          <w:ilvl w:val="0"/>
          <w:numId w:val="1"/>
        </w:numPr>
        <w:spacing w:line="360" w:lineRule="auto"/>
        <w:ind w:left="-142" w:right="-142" w:firstLine="567"/>
        <w:contextualSpacing/>
        <w:jc w:val="both"/>
        <w:rPr>
          <w:rFonts w:ascii="Times New Roman" w:hAnsi="Times New Roman" w:cs="Times New Roman"/>
          <w:b w:val="0"/>
          <w:szCs w:val="24"/>
        </w:rPr>
      </w:pPr>
      <w:proofErr w:type="spellStart"/>
      <w:r w:rsidRPr="008A2E01">
        <w:rPr>
          <w:rFonts w:ascii="Times New Roman" w:hAnsi="Times New Roman" w:cs="Times New Roman"/>
          <w:b w:val="0"/>
          <w:szCs w:val="24"/>
        </w:rPr>
        <w:t>Atividades</w:t>
      </w:r>
      <w:proofErr w:type="spellEnd"/>
      <w:r w:rsidRPr="008A2E01">
        <w:rPr>
          <w:rFonts w:ascii="Times New Roman" w:hAnsi="Times New Roman" w:cs="Times New Roman"/>
          <w:b w:val="0"/>
          <w:i/>
          <w:szCs w:val="24"/>
        </w:rPr>
        <w:t xml:space="preserve"> </w:t>
      </w:r>
      <w:proofErr w:type="gramStart"/>
      <w:r w:rsidRPr="008A2E01">
        <w:rPr>
          <w:rFonts w:ascii="Times New Roman" w:hAnsi="Times New Roman" w:cs="Times New Roman"/>
          <w:b w:val="0"/>
          <w:i/>
          <w:szCs w:val="24"/>
        </w:rPr>
        <w:t>outdoor</w:t>
      </w:r>
      <w:proofErr w:type="gramEnd"/>
      <w:r w:rsidR="00816DF2">
        <w:rPr>
          <w:rFonts w:ascii="Times New Roman" w:hAnsi="Times New Roman" w:cs="Times New Roman"/>
          <w:b w:val="0"/>
          <w:i/>
          <w:szCs w:val="24"/>
        </w:rPr>
        <w:t>;</w:t>
      </w:r>
    </w:p>
    <w:p w14:paraId="7D5D8AC3" w14:textId="042709F4" w:rsidR="008A2E01" w:rsidRPr="008A2E01" w:rsidRDefault="008A2E01" w:rsidP="008A2E01">
      <w:pPr>
        <w:numPr>
          <w:ilvl w:val="0"/>
          <w:numId w:val="1"/>
        </w:numPr>
        <w:spacing w:line="360" w:lineRule="auto"/>
        <w:ind w:left="-142" w:right="-142" w:firstLine="567"/>
        <w:contextualSpacing/>
        <w:jc w:val="both"/>
        <w:rPr>
          <w:rFonts w:ascii="Times New Roman" w:hAnsi="Times New Roman" w:cs="Times New Roman"/>
          <w:b w:val="0"/>
          <w:szCs w:val="24"/>
        </w:rPr>
      </w:pPr>
      <w:r w:rsidRPr="008A2E01">
        <w:rPr>
          <w:rFonts w:ascii="Times New Roman" w:hAnsi="Times New Roman" w:cs="Times New Roman"/>
          <w:b w:val="0"/>
          <w:szCs w:val="24"/>
        </w:rPr>
        <w:t>Trabalho Comercial</w:t>
      </w:r>
      <w:r w:rsidR="00816DF2">
        <w:rPr>
          <w:rFonts w:ascii="Times New Roman" w:hAnsi="Times New Roman" w:cs="Times New Roman"/>
          <w:b w:val="0"/>
          <w:szCs w:val="24"/>
        </w:rPr>
        <w:t>;</w:t>
      </w:r>
    </w:p>
    <w:p w14:paraId="2E09AAF5" w14:textId="3912AB53" w:rsidR="008A2E01" w:rsidRPr="00C57AB8" w:rsidRDefault="008A2E01" w:rsidP="00C57AB8">
      <w:pPr>
        <w:numPr>
          <w:ilvl w:val="0"/>
          <w:numId w:val="1"/>
        </w:numPr>
        <w:spacing w:line="360" w:lineRule="auto"/>
        <w:ind w:left="-142" w:right="-142" w:firstLine="567"/>
        <w:contextualSpacing/>
        <w:jc w:val="both"/>
        <w:rPr>
          <w:rFonts w:ascii="Times New Roman" w:hAnsi="Times New Roman" w:cs="Times New Roman"/>
          <w:b w:val="0"/>
          <w:szCs w:val="24"/>
        </w:rPr>
      </w:pPr>
      <w:r w:rsidRPr="008A2E01">
        <w:rPr>
          <w:rFonts w:ascii="Times New Roman" w:hAnsi="Times New Roman" w:cs="Times New Roman"/>
          <w:b w:val="0"/>
          <w:szCs w:val="24"/>
        </w:rPr>
        <w:t>Sustentabilidade</w:t>
      </w:r>
      <w:r w:rsidR="00816DF2">
        <w:rPr>
          <w:rFonts w:ascii="Times New Roman" w:hAnsi="Times New Roman" w:cs="Times New Roman"/>
          <w:b w:val="0"/>
          <w:szCs w:val="24"/>
        </w:rPr>
        <w:t>.</w:t>
      </w:r>
    </w:p>
    <w:p w14:paraId="43F035FF" w14:textId="149750AB" w:rsidR="008A2E01" w:rsidRPr="008A2E01" w:rsidRDefault="008A2E01" w:rsidP="008A2E01">
      <w:pPr>
        <w:spacing w:line="360" w:lineRule="auto"/>
        <w:ind w:left="-142" w:right="-142" w:firstLine="567"/>
        <w:jc w:val="both"/>
        <w:rPr>
          <w:rFonts w:ascii="Times New Roman" w:hAnsi="Times New Roman" w:cs="Times New Roman"/>
          <w:b w:val="0"/>
          <w:szCs w:val="24"/>
        </w:rPr>
      </w:pPr>
      <w:r w:rsidRPr="008A2E01">
        <w:rPr>
          <w:rFonts w:ascii="Times New Roman" w:hAnsi="Times New Roman" w:cs="Times New Roman"/>
          <w:b w:val="0"/>
          <w:szCs w:val="24"/>
        </w:rPr>
        <w:t>O posicio</w:t>
      </w:r>
      <w:r w:rsidR="00816DF2">
        <w:rPr>
          <w:rFonts w:ascii="Times New Roman" w:hAnsi="Times New Roman" w:cs="Times New Roman"/>
          <w:b w:val="0"/>
          <w:szCs w:val="24"/>
        </w:rPr>
        <w:t>namento do Equilíbrio diferenciar</w:t>
      </w:r>
      <w:r w:rsidR="00816DF2" w:rsidRPr="008A2E01">
        <w:rPr>
          <w:rFonts w:ascii="Times New Roman" w:hAnsi="Times New Roman" w:cs="Times New Roman"/>
          <w:b w:val="0"/>
          <w:szCs w:val="24"/>
        </w:rPr>
        <w:t>-se</w:t>
      </w:r>
      <w:r w:rsidR="00816DF2">
        <w:rPr>
          <w:rFonts w:ascii="Times New Roman" w:hAnsi="Times New Roman" w:cs="Times New Roman"/>
          <w:b w:val="0"/>
          <w:szCs w:val="24"/>
        </w:rPr>
        <w:t>-á</w:t>
      </w:r>
      <w:r w:rsidRPr="008A2E01">
        <w:rPr>
          <w:rFonts w:ascii="Times New Roman" w:hAnsi="Times New Roman" w:cs="Times New Roman"/>
          <w:b w:val="0"/>
          <w:szCs w:val="24"/>
        </w:rPr>
        <w:t xml:space="preserve"> dos outr</w:t>
      </w:r>
      <w:r w:rsidR="00816DF2">
        <w:rPr>
          <w:rFonts w:ascii="Times New Roman" w:hAnsi="Times New Roman" w:cs="Times New Roman"/>
          <w:b w:val="0"/>
          <w:szCs w:val="24"/>
        </w:rPr>
        <w:t>os através da forma como oferecerá</w:t>
      </w:r>
      <w:r w:rsidRPr="008A2E01">
        <w:rPr>
          <w:rFonts w:ascii="Times New Roman" w:hAnsi="Times New Roman" w:cs="Times New Roman"/>
          <w:b w:val="0"/>
          <w:szCs w:val="24"/>
        </w:rPr>
        <w:t xml:space="preserve"> o serviço, virado para as necessidades e motivações das pessoas. </w:t>
      </w:r>
    </w:p>
    <w:p w14:paraId="71544BEE" w14:textId="7EC6379B" w:rsidR="008A2E01" w:rsidRPr="008A2E01" w:rsidRDefault="00816DF2" w:rsidP="008A2E01">
      <w:pPr>
        <w:spacing w:line="360" w:lineRule="auto"/>
        <w:ind w:left="-142" w:right="-142" w:firstLine="567"/>
        <w:jc w:val="both"/>
        <w:rPr>
          <w:rFonts w:ascii="Times New Roman" w:hAnsi="Times New Roman" w:cs="Times New Roman"/>
          <w:b w:val="0"/>
          <w:szCs w:val="24"/>
        </w:rPr>
      </w:pPr>
      <w:r>
        <w:rPr>
          <w:rFonts w:ascii="Times New Roman" w:hAnsi="Times New Roman" w:cs="Times New Roman"/>
          <w:b w:val="0"/>
          <w:szCs w:val="24"/>
        </w:rPr>
        <w:t xml:space="preserve">Outro </w:t>
      </w:r>
      <w:proofErr w:type="spellStart"/>
      <w:r>
        <w:rPr>
          <w:rFonts w:ascii="Times New Roman" w:hAnsi="Times New Roman" w:cs="Times New Roman"/>
          <w:b w:val="0"/>
          <w:szCs w:val="24"/>
        </w:rPr>
        <w:t>fator</w:t>
      </w:r>
      <w:proofErr w:type="spellEnd"/>
      <w:r>
        <w:rPr>
          <w:rFonts w:ascii="Times New Roman" w:hAnsi="Times New Roman" w:cs="Times New Roman"/>
          <w:b w:val="0"/>
          <w:szCs w:val="24"/>
        </w:rPr>
        <w:t xml:space="preserve"> de diferenciação serã</w:t>
      </w:r>
      <w:r w:rsidR="008A2E01" w:rsidRPr="008A2E01">
        <w:rPr>
          <w:rFonts w:ascii="Times New Roman" w:hAnsi="Times New Roman" w:cs="Times New Roman"/>
          <w:b w:val="0"/>
          <w:szCs w:val="24"/>
        </w:rPr>
        <w:t xml:space="preserve">o as </w:t>
      </w:r>
      <w:proofErr w:type="spellStart"/>
      <w:r w:rsidR="008A2E01" w:rsidRPr="008A2E01">
        <w:rPr>
          <w:rFonts w:ascii="Times New Roman" w:hAnsi="Times New Roman" w:cs="Times New Roman"/>
          <w:b w:val="0"/>
          <w:szCs w:val="24"/>
        </w:rPr>
        <w:t>atividades</w:t>
      </w:r>
      <w:proofErr w:type="spellEnd"/>
      <w:r w:rsidR="008A2E01" w:rsidRPr="008A2E01">
        <w:rPr>
          <w:rFonts w:ascii="Times New Roman" w:hAnsi="Times New Roman" w:cs="Times New Roman"/>
          <w:b w:val="0"/>
          <w:i/>
          <w:szCs w:val="24"/>
        </w:rPr>
        <w:t xml:space="preserve"> </w:t>
      </w:r>
      <w:proofErr w:type="gramStart"/>
      <w:r w:rsidR="008A2E01" w:rsidRPr="008A2E01">
        <w:rPr>
          <w:rFonts w:ascii="Times New Roman" w:hAnsi="Times New Roman" w:cs="Times New Roman"/>
          <w:b w:val="0"/>
          <w:i/>
          <w:szCs w:val="24"/>
        </w:rPr>
        <w:t>outdoor</w:t>
      </w:r>
      <w:proofErr w:type="gramEnd"/>
      <w:r w:rsidR="008A2E01" w:rsidRPr="008A2E01">
        <w:rPr>
          <w:rFonts w:ascii="Times New Roman" w:hAnsi="Times New Roman" w:cs="Times New Roman"/>
          <w:b w:val="0"/>
          <w:szCs w:val="24"/>
        </w:rPr>
        <w:t xml:space="preserve">, onde o equilíbrio se quer posicionar de forma muito forte, oferecendo várias </w:t>
      </w:r>
      <w:proofErr w:type="spellStart"/>
      <w:r w:rsidR="008A2E01" w:rsidRPr="008A2E01">
        <w:rPr>
          <w:rFonts w:ascii="Times New Roman" w:hAnsi="Times New Roman" w:cs="Times New Roman"/>
          <w:b w:val="0"/>
          <w:szCs w:val="24"/>
        </w:rPr>
        <w:t>atividades</w:t>
      </w:r>
      <w:proofErr w:type="spellEnd"/>
      <w:r w:rsidR="008A2E01" w:rsidRPr="008A2E01">
        <w:rPr>
          <w:rFonts w:ascii="Times New Roman" w:hAnsi="Times New Roman" w:cs="Times New Roman"/>
          <w:b w:val="0"/>
          <w:szCs w:val="24"/>
        </w:rPr>
        <w:t xml:space="preserve"> na natureza, onde as pessoas possam </w:t>
      </w:r>
      <w:r>
        <w:rPr>
          <w:rFonts w:ascii="Times New Roman" w:hAnsi="Times New Roman" w:cs="Times New Roman"/>
          <w:b w:val="0"/>
          <w:szCs w:val="24"/>
        </w:rPr>
        <w:t>praticar exercício ao ar livre e</w:t>
      </w:r>
      <w:r w:rsidR="008A2E01" w:rsidRPr="008A2E01">
        <w:rPr>
          <w:rFonts w:ascii="Times New Roman" w:hAnsi="Times New Roman" w:cs="Times New Roman"/>
          <w:b w:val="0"/>
          <w:szCs w:val="24"/>
        </w:rPr>
        <w:t xml:space="preserve"> também oferecer e</w:t>
      </w:r>
      <w:r>
        <w:rPr>
          <w:rFonts w:ascii="Times New Roman" w:hAnsi="Times New Roman" w:cs="Times New Roman"/>
          <w:b w:val="0"/>
          <w:szCs w:val="24"/>
        </w:rPr>
        <w:t>xperiências novas e desafiantes. P</w:t>
      </w:r>
      <w:r w:rsidR="008A2E01" w:rsidRPr="008A2E01">
        <w:rPr>
          <w:rFonts w:ascii="Times New Roman" w:hAnsi="Times New Roman" w:cs="Times New Roman"/>
          <w:b w:val="0"/>
          <w:szCs w:val="24"/>
        </w:rPr>
        <w:t>ois</w:t>
      </w:r>
      <w:r>
        <w:rPr>
          <w:rFonts w:ascii="Times New Roman" w:hAnsi="Times New Roman" w:cs="Times New Roman"/>
          <w:b w:val="0"/>
          <w:szCs w:val="24"/>
        </w:rPr>
        <w:t>,</w:t>
      </w:r>
      <w:r w:rsidR="008A2E01" w:rsidRPr="008A2E01">
        <w:rPr>
          <w:rFonts w:ascii="Times New Roman" w:hAnsi="Times New Roman" w:cs="Times New Roman"/>
          <w:b w:val="0"/>
          <w:szCs w:val="24"/>
        </w:rPr>
        <w:t xml:space="preserve"> como foi referido no </w:t>
      </w:r>
      <w:proofErr w:type="spellStart"/>
      <w:r w:rsidR="008A2E01" w:rsidRPr="008A2E01">
        <w:rPr>
          <w:rFonts w:ascii="Times New Roman" w:hAnsi="Times New Roman" w:cs="Times New Roman"/>
          <w:b w:val="0"/>
          <w:szCs w:val="24"/>
        </w:rPr>
        <w:t>eurobarómetro</w:t>
      </w:r>
      <w:proofErr w:type="spellEnd"/>
      <w:r>
        <w:rPr>
          <w:rFonts w:ascii="Times New Roman" w:hAnsi="Times New Roman" w:cs="Times New Roman"/>
          <w:b w:val="0"/>
          <w:szCs w:val="24"/>
        </w:rPr>
        <w:t>,</w:t>
      </w:r>
      <w:r w:rsidR="008A2E01" w:rsidRPr="008A2E01">
        <w:rPr>
          <w:rFonts w:ascii="Times New Roman" w:hAnsi="Times New Roman" w:cs="Times New Roman"/>
          <w:b w:val="0"/>
          <w:szCs w:val="24"/>
        </w:rPr>
        <w:t xml:space="preserve"> existe uma grande percentagem de pessoas em Portugal que prefere praticar </w:t>
      </w:r>
      <w:proofErr w:type="spellStart"/>
      <w:r w:rsidR="008A2E01" w:rsidRPr="008A2E01">
        <w:rPr>
          <w:rFonts w:ascii="Times New Roman" w:hAnsi="Times New Roman" w:cs="Times New Roman"/>
          <w:b w:val="0"/>
          <w:szCs w:val="24"/>
        </w:rPr>
        <w:t>atividade</w:t>
      </w:r>
      <w:proofErr w:type="spellEnd"/>
      <w:r w:rsidR="008A2E01" w:rsidRPr="008A2E01">
        <w:rPr>
          <w:rFonts w:ascii="Times New Roman" w:hAnsi="Times New Roman" w:cs="Times New Roman"/>
          <w:b w:val="0"/>
          <w:szCs w:val="24"/>
        </w:rPr>
        <w:t xml:space="preserve"> física na Natureza.</w:t>
      </w:r>
    </w:p>
    <w:p w14:paraId="49F1D090" w14:textId="77777777" w:rsidR="008A2E01" w:rsidRPr="008A2E01" w:rsidRDefault="008A2E01" w:rsidP="008A2E01">
      <w:pPr>
        <w:spacing w:line="360" w:lineRule="auto"/>
        <w:ind w:left="-142" w:right="-142" w:firstLine="567"/>
        <w:jc w:val="both"/>
        <w:rPr>
          <w:rFonts w:ascii="Times New Roman" w:hAnsi="Times New Roman" w:cs="Times New Roman"/>
          <w:b w:val="0"/>
          <w:szCs w:val="24"/>
        </w:rPr>
      </w:pPr>
      <w:r w:rsidRPr="008A2E01">
        <w:rPr>
          <w:rFonts w:ascii="Times New Roman" w:hAnsi="Times New Roman" w:cs="Times New Roman"/>
          <w:b w:val="0"/>
          <w:szCs w:val="24"/>
        </w:rPr>
        <w:t xml:space="preserve">Os promotores querem adoptar uma metodologia comercial muito forte, focado nos clientes, onde se pretende conhecer muito bem os sócios e potenciais clientes. Este trabalho comercial irá permitir criar indicadores de avaliação e posteriormente planos de </w:t>
      </w:r>
      <w:r w:rsidRPr="008A2E01">
        <w:rPr>
          <w:rFonts w:ascii="Times New Roman" w:hAnsi="Times New Roman" w:cs="Times New Roman"/>
          <w:b w:val="0"/>
          <w:szCs w:val="24"/>
        </w:rPr>
        <w:lastRenderedPageBreak/>
        <w:t xml:space="preserve">intervenção na adesão e retenção dos sócios, </w:t>
      </w:r>
      <w:proofErr w:type="spellStart"/>
      <w:r w:rsidRPr="008A2E01">
        <w:rPr>
          <w:rFonts w:ascii="Times New Roman" w:hAnsi="Times New Roman" w:cs="Times New Roman"/>
          <w:b w:val="0"/>
          <w:szCs w:val="24"/>
        </w:rPr>
        <w:t>fator</w:t>
      </w:r>
      <w:proofErr w:type="spellEnd"/>
      <w:r w:rsidRPr="008A2E01">
        <w:rPr>
          <w:rFonts w:ascii="Times New Roman" w:hAnsi="Times New Roman" w:cs="Times New Roman"/>
          <w:b w:val="0"/>
          <w:szCs w:val="24"/>
        </w:rPr>
        <w:t xml:space="preserve"> que não estava a ser explorado e desprezado pelos antigos gestores.</w:t>
      </w:r>
    </w:p>
    <w:p w14:paraId="5CDAFBC1" w14:textId="77777777" w:rsidR="008A2E01" w:rsidRPr="008A2E01" w:rsidRDefault="008A2E01" w:rsidP="008A2E01">
      <w:pPr>
        <w:spacing w:line="360" w:lineRule="auto"/>
        <w:ind w:left="-142" w:right="-142" w:firstLine="567"/>
        <w:jc w:val="both"/>
        <w:rPr>
          <w:rFonts w:ascii="Times New Roman" w:hAnsi="Times New Roman" w:cs="Times New Roman"/>
          <w:b w:val="0"/>
          <w:szCs w:val="24"/>
        </w:rPr>
      </w:pPr>
      <w:r w:rsidRPr="008A2E01">
        <w:rPr>
          <w:rFonts w:ascii="Times New Roman" w:hAnsi="Times New Roman" w:cs="Times New Roman"/>
          <w:b w:val="0"/>
          <w:szCs w:val="24"/>
        </w:rPr>
        <w:t xml:space="preserve">O Equilíbrio vai-se especializar nas aulas de grupo </w:t>
      </w:r>
      <w:proofErr w:type="spellStart"/>
      <w:r w:rsidRPr="008A2E01">
        <w:rPr>
          <w:rFonts w:ascii="Times New Roman" w:hAnsi="Times New Roman" w:cs="Times New Roman"/>
          <w:b w:val="0"/>
          <w:szCs w:val="24"/>
        </w:rPr>
        <w:t>espetáculo</w:t>
      </w:r>
      <w:proofErr w:type="spellEnd"/>
      <w:r w:rsidRPr="008A2E01">
        <w:rPr>
          <w:rFonts w:ascii="Times New Roman" w:hAnsi="Times New Roman" w:cs="Times New Roman"/>
          <w:b w:val="0"/>
          <w:szCs w:val="24"/>
        </w:rPr>
        <w:t xml:space="preserve"> e virar o ginásio para uma vertente mais funcional (treino funcional tem o </w:t>
      </w:r>
      <w:proofErr w:type="spellStart"/>
      <w:r w:rsidRPr="008A2E01">
        <w:rPr>
          <w:rFonts w:ascii="Times New Roman" w:hAnsi="Times New Roman" w:cs="Times New Roman"/>
          <w:b w:val="0"/>
          <w:szCs w:val="24"/>
        </w:rPr>
        <w:t>objetivo</w:t>
      </w:r>
      <w:proofErr w:type="spellEnd"/>
      <w:r w:rsidRPr="008A2E01">
        <w:rPr>
          <w:rFonts w:ascii="Times New Roman" w:hAnsi="Times New Roman" w:cs="Times New Roman"/>
          <w:b w:val="0"/>
          <w:szCs w:val="24"/>
        </w:rPr>
        <w:t xml:space="preserve"> de tornar as pessoas mais capazes nas suas tarefas diárias em pessoas com limitações ou sem limitações), com esta estratégia pretende-se oferecer mais diversão, novas metodologias de treino e mais resultados aumentando a satisfação dos sócios.</w:t>
      </w:r>
    </w:p>
    <w:p w14:paraId="638D443F" w14:textId="04048AC4" w:rsidR="000F1D22" w:rsidRDefault="008A2E01" w:rsidP="00102FE8">
      <w:pPr>
        <w:spacing w:line="360" w:lineRule="auto"/>
        <w:ind w:left="-142" w:right="-142" w:firstLine="567"/>
        <w:jc w:val="both"/>
        <w:rPr>
          <w:rFonts w:ascii="Times New Roman" w:hAnsi="Times New Roman" w:cs="Times New Roman"/>
          <w:b w:val="0"/>
          <w:szCs w:val="24"/>
        </w:rPr>
      </w:pPr>
      <w:r w:rsidRPr="008A2E01">
        <w:rPr>
          <w:rFonts w:ascii="Times New Roman" w:hAnsi="Times New Roman" w:cs="Times New Roman"/>
          <w:b w:val="0"/>
          <w:szCs w:val="24"/>
        </w:rPr>
        <w:t xml:space="preserve">Os novos tempos exigem um trabalho para a consolidação da responsabilidade social como parte do planeamento estratégico, para que dessa forma a sustentabilidade deixe de ser um conceito </w:t>
      </w:r>
      <w:proofErr w:type="spellStart"/>
      <w:r w:rsidRPr="008A2E01">
        <w:rPr>
          <w:rFonts w:ascii="Times New Roman" w:hAnsi="Times New Roman" w:cs="Times New Roman"/>
          <w:b w:val="0"/>
          <w:szCs w:val="24"/>
        </w:rPr>
        <w:t>abstrato</w:t>
      </w:r>
      <w:proofErr w:type="spellEnd"/>
      <w:r w:rsidRPr="008A2E01">
        <w:rPr>
          <w:rFonts w:ascii="Times New Roman" w:hAnsi="Times New Roman" w:cs="Times New Roman"/>
          <w:b w:val="0"/>
          <w:szCs w:val="24"/>
        </w:rPr>
        <w:t xml:space="preserve"> para passar a ser uma vantagem competitiva, a missão será tornar o espaço a adquirir mais ecológico e ter impactos ambientes e sociais positivos, melhorando a reputação de forma a ser reconhecida no seu mercado como sustentável. As </w:t>
      </w:r>
      <w:proofErr w:type="spellStart"/>
      <w:r w:rsidRPr="008A2E01">
        <w:rPr>
          <w:rFonts w:ascii="Times New Roman" w:hAnsi="Times New Roman" w:cs="Times New Roman"/>
          <w:b w:val="0"/>
          <w:szCs w:val="24"/>
        </w:rPr>
        <w:t>atividades</w:t>
      </w:r>
      <w:proofErr w:type="spellEnd"/>
      <w:r w:rsidRPr="008A2E01">
        <w:rPr>
          <w:rFonts w:ascii="Times New Roman" w:hAnsi="Times New Roman" w:cs="Times New Roman"/>
          <w:b w:val="0"/>
          <w:szCs w:val="24"/>
        </w:rPr>
        <w:t xml:space="preserve"> </w:t>
      </w:r>
      <w:proofErr w:type="gramStart"/>
      <w:r w:rsidRPr="008A2E01">
        <w:rPr>
          <w:rFonts w:ascii="Times New Roman" w:hAnsi="Times New Roman" w:cs="Times New Roman"/>
          <w:b w:val="0"/>
          <w:szCs w:val="24"/>
        </w:rPr>
        <w:t>outdoor</w:t>
      </w:r>
      <w:proofErr w:type="gramEnd"/>
      <w:r w:rsidRPr="008A2E01">
        <w:rPr>
          <w:rFonts w:ascii="Times New Roman" w:hAnsi="Times New Roman" w:cs="Times New Roman"/>
          <w:b w:val="0"/>
          <w:szCs w:val="24"/>
        </w:rPr>
        <w:t xml:space="preserve"> a realizar serão preparadas para melhorar a relação dos sócios com o ambiente e natureza</w:t>
      </w:r>
    </w:p>
    <w:p w14:paraId="72D791AE" w14:textId="77777777" w:rsidR="000F1D22" w:rsidRDefault="000F1D22" w:rsidP="000F1D22">
      <w:pPr>
        <w:spacing w:line="360" w:lineRule="auto"/>
        <w:ind w:left="-142" w:right="-143" w:firstLine="850"/>
        <w:jc w:val="both"/>
        <w:rPr>
          <w:rFonts w:ascii="Times New Roman" w:hAnsi="Times New Roman" w:cs="Times New Roman"/>
          <w:b w:val="0"/>
          <w:szCs w:val="24"/>
        </w:rPr>
      </w:pPr>
    </w:p>
    <w:p w14:paraId="4D812EF0" w14:textId="77777777" w:rsidR="00102FE8" w:rsidRDefault="002E149C" w:rsidP="00102FE8">
      <w:pPr>
        <w:pStyle w:val="Ttulo"/>
      </w:pPr>
      <w:r>
        <w:t>7</w:t>
      </w:r>
      <w:r w:rsidR="00F61139" w:rsidRPr="0004292F">
        <w:t>.</w:t>
      </w:r>
      <w:r w:rsidR="0081251C">
        <w:t xml:space="preserve"> </w:t>
      </w:r>
      <w:r w:rsidR="00670F27" w:rsidRPr="0004292F">
        <w:t>Proje</w:t>
      </w:r>
      <w:r w:rsidR="00741D73" w:rsidRPr="0004292F">
        <w:t>to/produto/ide</w:t>
      </w:r>
      <w:r w:rsidR="00F61139" w:rsidRPr="0004292F">
        <w:t>i</w:t>
      </w:r>
      <w:r w:rsidR="00D279E5" w:rsidRPr="0004292F">
        <w:t>a</w:t>
      </w:r>
      <w:bookmarkStart w:id="18" w:name="_Toc223108220"/>
    </w:p>
    <w:p w14:paraId="105D80C0" w14:textId="00188A89" w:rsidR="00102FE8" w:rsidRDefault="005E0260" w:rsidP="00102FE8">
      <w:pPr>
        <w:pStyle w:val="Subttulo"/>
        <w:numPr>
          <w:ilvl w:val="1"/>
          <w:numId w:val="28"/>
        </w:numPr>
      </w:pPr>
      <w:r w:rsidRPr="0004292F">
        <w:t>Serviços</w:t>
      </w:r>
      <w:bookmarkEnd w:id="18"/>
    </w:p>
    <w:p w14:paraId="5C251981" w14:textId="10ED1A18" w:rsidR="003F0B0C" w:rsidRPr="00102FE8" w:rsidRDefault="00102FE8" w:rsidP="00102FE8">
      <w:pPr>
        <w:spacing w:line="360" w:lineRule="auto"/>
        <w:ind w:firstLine="567"/>
        <w:jc w:val="both"/>
        <w:rPr>
          <w:rFonts w:ascii="Times New Roman" w:hAnsi="Times New Roman" w:cs="Times New Roman"/>
          <w:b w:val="0"/>
        </w:rPr>
      </w:pPr>
      <w:r>
        <w:rPr>
          <w:rFonts w:ascii="Times New Roman" w:hAnsi="Times New Roman" w:cs="Times New Roman"/>
          <w:b w:val="0"/>
        </w:rPr>
        <w:t xml:space="preserve">Os serviços que o Equilíbrio apresentará serão: </w:t>
      </w:r>
      <w:r w:rsidR="00EF0C1A" w:rsidRPr="00102FE8">
        <w:rPr>
          <w:rFonts w:ascii="Times New Roman" w:hAnsi="Times New Roman" w:cs="Times New Roman"/>
          <w:b w:val="0"/>
          <w:szCs w:val="24"/>
        </w:rPr>
        <w:t>Aulas de Grupo</w:t>
      </w:r>
      <w:r w:rsidRPr="00102FE8">
        <w:rPr>
          <w:rFonts w:ascii="Times New Roman" w:hAnsi="Times New Roman" w:cs="Times New Roman"/>
          <w:b w:val="0"/>
          <w:szCs w:val="24"/>
        </w:rPr>
        <w:t>;</w:t>
      </w:r>
      <w:r>
        <w:rPr>
          <w:rFonts w:ascii="Times New Roman" w:hAnsi="Times New Roman" w:cs="Times New Roman"/>
          <w:b w:val="0"/>
        </w:rPr>
        <w:t xml:space="preserve"> </w:t>
      </w:r>
      <w:r w:rsidR="00EF0C1A" w:rsidRPr="00102FE8">
        <w:rPr>
          <w:rFonts w:ascii="Times New Roman" w:hAnsi="Times New Roman" w:cs="Times New Roman"/>
          <w:b w:val="0"/>
          <w:szCs w:val="24"/>
        </w:rPr>
        <w:t>Cardiofitness e musculação</w:t>
      </w:r>
      <w:r w:rsidRPr="00102FE8">
        <w:rPr>
          <w:rFonts w:ascii="Times New Roman" w:hAnsi="Times New Roman" w:cs="Times New Roman"/>
          <w:b w:val="0"/>
          <w:szCs w:val="24"/>
        </w:rPr>
        <w:t>;</w:t>
      </w:r>
      <w:r>
        <w:rPr>
          <w:rFonts w:ascii="Times New Roman" w:hAnsi="Times New Roman" w:cs="Times New Roman"/>
          <w:b w:val="0"/>
        </w:rPr>
        <w:t xml:space="preserve"> </w:t>
      </w:r>
      <w:proofErr w:type="spellStart"/>
      <w:r w:rsidR="0016119C" w:rsidRPr="00102FE8">
        <w:rPr>
          <w:rFonts w:ascii="Times New Roman" w:hAnsi="Times New Roman" w:cs="Times New Roman"/>
          <w:b w:val="0"/>
          <w:i/>
          <w:szCs w:val="24"/>
        </w:rPr>
        <w:t>Personal</w:t>
      </w:r>
      <w:proofErr w:type="spellEnd"/>
      <w:r w:rsidR="0016119C" w:rsidRPr="00102FE8">
        <w:rPr>
          <w:rFonts w:ascii="Times New Roman" w:hAnsi="Times New Roman" w:cs="Times New Roman"/>
          <w:b w:val="0"/>
          <w:i/>
          <w:szCs w:val="24"/>
        </w:rPr>
        <w:t xml:space="preserve"> </w:t>
      </w:r>
      <w:proofErr w:type="spellStart"/>
      <w:r w:rsidR="0016119C" w:rsidRPr="00102FE8">
        <w:rPr>
          <w:rFonts w:ascii="Times New Roman" w:hAnsi="Times New Roman" w:cs="Times New Roman"/>
          <w:b w:val="0"/>
          <w:i/>
          <w:szCs w:val="24"/>
        </w:rPr>
        <w:t>Trai</w:t>
      </w:r>
      <w:r w:rsidR="00EF0C1A" w:rsidRPr="00102FE8">
        <w:rPr>
          <w:rFonts w:ascii="Times New Roman" w:hAnsi="Times New Roman" w:cs="Times New Roman"/>
          <w:b w:val="0"/>
          <w:i/>
          <w:szCs w:val="24"/>
        </w:rPr>
        <w:t>ner</w:t>
      </w:r>
      <w:proofErr w:type="spellEnd"/>
      <w:r w:rsidRPr="00102FE8">
        <w:rPr>
          <w:rFonts w:ascii="Times New Roman" w:hAnsi="Times New Roman" w:cs="Times New Roman"/>
          <w:b w:val="0"/>
          <w:i/>
          <w:szCs w:val="24"/>
        </w:rPr>
        <w:t>;</w:t>
      </w:r>
      <w:r>
        <w:rPr>
          <w:rFonts w:ascii="Times New Roman" w:hAnsi="Times New Roman" w:cs="Times New Roman"/>
          <w:b w:val="0"/>
        </w:rPr>
        <w:t xml:space="preserve"> </w:t>
      </w:r>
      <w:r w:rsidR="009505CD" w:rsidRPr="00102FE8">
        <w:rPr>
          <w:rFonts w:ascii="Times New Roman" w:hAnsi="Times New Roman" w:cs="Times New Roman"/>
          <w:b w:val="0"/>
          <w:szCs w:val="24"/>
        </w:rPr>
        <w:t xml:space="preserve">Avaliações </w:t>
      </w:r>
      <w:proofErr w:type="gramStart"/>
      <w:r w:rsidR="009505CD" w:rsidRPr="00102FE8">
        <w:rPr>
          <w:rFonts w:ascii="Times New Roman" w:hAnsi="Times New Roman" w:cs="Times New Roman"/>
          <w:b w:val="0"/>
          <w:szCs w:val="24"/>
        </w:rPr>
        <w:t>Premium</w:t>
      </w:r>
      <w:r w:rsidRPr="00102FE8">
        <w:rPr>
          <w:rFonts w:ascii="Times New Roman" w:hAnsi="Times New Roman" w:cs="Times New Roman"/>
          <w:b w:val="0"/>
          <w:szCs w:val="24"/>
        </w:rPr>
        <w:t>.</w:t>
      </w:r>
      <w:r>
        <w:rPr>
          <w:rFonts w:ascii="Times New Roman" w:hAnsi="Times New Roman" w:cs="Times New Roman"/>
          <w:b w:val="0"/>
          <w:szCs w:val="24"/>
        </w:rPr>
        <w:t>.</w:t>
      </w:r>
      <w:proofErr w:type="gramEnd"/>
    </w:p>
    <w:p w14:paraId="3407BA69" w14:textId="77777777" w:rsidR="00102FE8" w:rsidRDefault="00102FE8" w:rsidP="00102FE8">
      <w:pPr>
        <w:pStyle w:val="Subttulo"/>
      </w:pPr>
      <w:bookmarkStart w:id="19" w:name="_Toc223108221"/>
    </w:p>
    <w:p w14:paraId="582B3395" w14:textId="278713C1" w:rsidR="0081251C" w:rsidRPr="0081251C" w:rsidRDefault="002E149C" w:rsidP="00102FE8">
      <w:pPr>
        <w:pStyle w:val="Subttulo"/>
      </w:pPr>
      <w:r w:rsidRPr="00257C5F">
        <w:t>7</w:t>
      </w:r>
      <w:r w:rsidR="00523476" w:rsidRPr="00257C5F">
        <w:t>.1.1</w:t>
      </w:r>
      <w:r w:rsidR="0016119C" w:rsidRPr="00257C5F">
        <w:t>.</w:t>
      </w:r>
      <w:r w:rsidR="003F0B0C" w:rsidRPr="00257C5F">
        <w:t>Aulas de grupo</w:t>
      </w:r>
      <w:bookmarkEnd w:id="19"/>
    </w:p>
    <w:p w14:paraId="4BC90F55" w14:textId="77777777" w:rsidR="00F07D93" w:rsidRPr="0004292F" w:rsidRDefault="00A82512" w:rsidP="00102FE8">
      <w:pPr>
        <w:spacing w:line="360" w:lineRule="auto"/>
        <w:ind w:left="-142" w:right="-143" w:firstLine="567"/>
        <w:jc w:val="both"/>
        <w:rPr>
          <w:rFonts w:ascii="Times New Roman" w:hAnsi="Times New Roman" w:cs="Times New Roman"/>
          <w:b w:val="0"/>
          <w:szCs w:val="24"/>
        </w:rPr>
      </w:pPr>
      <w:r w:rsidRPr="0004292F">
        <w:rPr>
          <w:rFonts w:ascii="Times New Roman" w:hAnsi="Times New Roman" w:cs="Times New Roman"/>
          <w:b w:val="0"/>
          <w:szCs w:val="24"/>
        </w:rPr>
        <w:t xml:space="preserve">O </w:t>
      </w:r>
      <w:r w:rsidR="00614547" w:rsidRPr="0004292F">
        <w:rPr>
          <w:rFonts w:ascii="Times New Roman" w:hAnsi="Times New Roman" w:cs="Times New Roman"/>
          <w:b w:val="0"/>
          <w:szCs w:val="24"/>
        </w:rPr>
        <w:t>Equilíbrio</w:t>
      </w:r>
      <w:r w:rsidRPr="0004292F">
        <w:rPr>
          <w:rFonts w:ascii="Times New Roman" w:hAnsi="Times New Roman" w:cs="Times New Roman"/>
          <w:b w:val="0"/>
          <w:szCs w:val="24"/>
        </w:rPr>
        <w:t xml:space="preserve"> quer de</w:t>
      </w:r>
      <w:r w:rsidR="00670F27" w:rsidRPr="0004292F">
        <w:rPr>
          <w:rFonts w:ascii="Times New Roman" w:hAnsi="Times New Roman" w:cs="Times New Roman"/>
          <w:b w:val="0"/>
          <w:szCs w:val="24"/>
        </w:rPr>
        <w:t>stacar-se neste serviço, o obje</w:t>
      </w:r>
      <w:r w:rsidRPr="0004292F">
        <w:rPr>
          <w:rFonts w:ascii="Times New Roman" w:hAnsi="Times New Roman" w:cs="Times New Roman"/>
          <w:b w:val="0"/>
          <w:szCs w:val="24"/>
        </w:rPr>
        <w:t>tivo é renovar os programas de aulas, procur</w:t>
      </w:r>
      <w:r w:rsidR="005B5027" w:rsidRPr="0004292F">
        <w:rPr>
          <w:rFonts w:ascii="Times New Roman" w:hAnsi="Times New Roman" w:cs="Times New Roman"/>
          <w:b w:val="0"/>
          <w:szCs w:val="24"/>
        </w:rPr>
        <w:t>ando aqueles que mais se adaptem</w:t>
      </w:r>
      <w:r w:rsidRPr="0004292F">
        <w:rPr>
          <w:rFonts w:ascii="Times New Roman" w:hAnsi="Times New Roman" w:cs="Times New Roman"/>
          <w:b w:val="0"/>
          <w:szCs w:val="24"/>
        </w:rPr>
        <w:t xml:space="preserve"> às necessidades das pessoas. </w:t>
      </w:r>
      <w:r w:rsidR="00614547" w:rsidRPr="0004292F">
        <w:rPr>
          <w:rFonts w:ascii="Times New Roman" w:hAnsi="Times New Roman" w:cs="Times New Roman"/>
          <w:b w:val="0"/>
          <w:szCs w:val="24"/>
        </w:rPr>
        <w:t>Todos os clie</w:t>
      </w:r>
      <w:r w:rsidR="0063346F" w:rsidRPr="0004292F">
        <w:rPr>
          <w:rFonts w:ascii="Times New Roman" w:hAnsi="Times New Roman" w:cs="Times New Roman"/>
          <w:b w:val="0"/>
          <w:szCs w:val="24"/>
        </w:rPr>
        <w:t>ntes vão</w:t>
      </w:r>
      <w:r w:rsidR="0020667B" w:rsidRPr="0004292F">
        <w:rPr>
          <w:rFonts w:ascii="Times New Roman" w:hAnsi="Times New Roman" w:cs="Times New Roman"/>
          <w:b w:val="0"/>
          <w:szCs w:val="24"/>
        </w:rPr>
        <w:t xml:space="preserve"> querer realizar as</w:t>
      </w:r>
      <w:r w:rsidR="00614547" w:rsidRPr="0004292F">
        <w:rPr>
          <w:rFonts w:ascii="Times New Roman" w:hAnsi="Times New Roman" w:cs="Times New Roman"/>
          <w:b w:val="0"/>
          <w:szCs w:val="24"/>
        </w:rPr>
        <w:t xml:space="preserve"> aulas</w:t>
      </w:r>
      <w:r w:rsidR="005B5027" w:rsidRPr="0004292F">
        <w:rPr>
          <w:rFonts w:ascii="Times New Roman" w:hAnsi="Times New Roman" w:cs="Times New Roman"/>
          <w:b w:val="0"/>
          <w:szCs w:val="24"/>
        </w:rPr>
        <w:t xml:space="preserve"> porque </w:t>
      </w:r>
      <w:r w:rsidR="0020667B" w:rsidRPr="0004292F">
        <w:rPr>
          <w:rFonts w:ascii="Times New Roman" w:hAnsi="Times New Roman" w:cs="Times New Roman"/>
          <w:b w:val="0"/>
          <w:szCs w:val="24"/>
        </w:rPr>
        <w:t xml:space="preserve">o </w:t>
      </w:r>
      <w:r w:rsidR="003F0B0C" w:rsidRPr="0004292F">
        <w:rPr>
          <w:rFonts w:ascii="Times New Roman" w:hAnsi="Times New Roman" w:cs="Times New Roman"/>
          <w:b w:val="0"/>
          <w:szCs w:val="24"/>
        </w:rPr>
        <w:t>Equilíbrio</w:t>
      </w:r>
      <w:r w:rsidR="0063346F" w:rsidRPr="0004292F">
        <w:rPr>
          <w:rFonts w:ascii="Times New Roman" w:hAnsi="Times New Roman" w:cs="Times New Roman"/>
          <w:b w:val="0"/>
          <w:szCs w:val="24"/>
        </w:rPr>
        <w:t xml:space="preserve"> vai</w:t>
      </w:r>
      <w:r w:rsidRPr="0004292F">
        <w:rPr>
          <w:rFonts w:ascii="Times New Roman" w:hAnsi="Times New Roman" w:cs="Times New Roman"/>
          <w:b w:val="0"/>
          <w:szCs w:val="24"/>
        </w:rPr>
        <w:t xml:space="preserve"> imp</w:t>
      </w:r>
      <w:r w:rsidR="00670F27" w:rsidRPr="0004292F">
        <w:rPr>
          <w:rFonts w:ascii="Times New Roman" w:hAnsi="Times New Roman" w:cs="Times New Roman"/>
          <w:b w:val="0"/>
          <w:szCs w:val="24"/>
        </w:rPr>
        <w:t>lementar as aulas de grupo espe</w:t>
      </w:r>
      <w:r w:rsidRPr="0004292F">
        <w:rPr>
          <w:rFonts w:ascii="Times New Roman" w:hAnsi="Times New Roman" w:cs="Times New Roman"/>
          <w:b w:val="0"/>
          <w:szCs w:val="24"/>
        </w:rPr>
        <w:t xml:space="preserve">táculo, onde o serviço </w:t>
      </w:r>
      <w:r w:rsidR="0020667B" w:rsidRPr="0004292F">
        <w:rPr>
          <w:rFonts w:ascii="Times New Roman" w:hAnsi="Times New Roman" w:cs="Times New Roman"/>
          <w:b w:val="0"/>
          <w:szCs w:val="24"/>
        </w:rPr>
        <w:t>que oferecem</w:t>
      </w:r>
      <w:r w:rsidR="00890EAC" w:rsidRPr="0004292F">
        <w:rPr>
          <w:rFonts w:ascii="Times New Roman" w:hAnsi="Times New Roman" w:cs="Times New Roman"/>
          <w:b w:val="0"/>
          <w:szCs w:val="24"/>
        </w:rPr>
        <w:t xml:space="preserve"> </w:t>
      </w:r>
      <w:r w:rsidRPr="0004292F">
        <w:rPr>
          <w:rFonts w:ascii="Times New Roman" w:hAnsi="Times New Roman" w:cs="Times New Roman"/>
          <w:b w:val="0"/>
          <w:szCs w:val="24"/>
        </w:rPr>
        <w:t xml:space="preserve">não é só treino, mas também toda </w:t>
      </w:r>
      <w:r w:rsidR="00CC0B8D" w:rsidRPr="0004292F">
        <w:rPr>
          <w:rFonts w:ascii="Times New Roman" w:hAnsi="Times New Roman" w:cs="Times New Roman"/>
          <w:b w:val="0"/>
          <w:szCs w:val="24"/>
        </w:rPr>
        <w:t>um</w:t>
      </w:r>
      <w:r w:rsidRPr="0004292F">
        <w:rPr>
          <w:rFonts w:ascii="Times New Roman" w:hAnsi="Times New Roman" w:cs="Times New Roman"/>
          <w:b w:val="0"/>
          <w:szCs w:val="24"/>
        </w:rPr>
        <w:t xml:space="preserve">a envolvência e ambiente </w:t>
      </w:r>
      <w:r w:rsidR="00CC0B8D" w:rsidRPr="0004292F">
        <w:rPr>
          <w:rFonts w:ascii="Times New Roman" w:hAnsi="Times New Roman" w:cs="Times New Roman"/>
          <w:b w:val="0"/>
          <w:szCs w:val="24"/>
        </w:rPr>
        <w:t xml:space="preserve">que </w:t>
      </w:r>
      <w:r w:rsidRPr="0004292F">
        <w:rPr>
          <w:rFonts w:ascii="Times New Roman" w:hAnsi="Times New Roman" w:cs="Times New Roman"/>
          <w:b w:val="0"/>
          <w:szCs w:val="24"/>
        </w:rPr>
        <w:t xml:space="preserve">são preparados para criar experiências </w:t>
      </w:r>
      <w:r w:rsidR="00CC0B8D" w:rsidRPr="0004292F">
        <w:rPr>
          <w:rFonts w:ascii="Times New Roman" w:hAnsi="Times New Roman" w:cs="Times New Roman"/>
          <w:b w:val="0"/>
          <w:szCs w:val="24"/>
        </w:rPr>
        <w:t>diferentes, de forma a</w:t>
      </w:r>
      <w:r w:rsidRPr="0004292F">
        <w:rPr>
          <w:rFonts w:ascii="Times New Roman" w:hAnsi="Times New Roman" w:cs="Times New Roman"/>
          <w:b w:val="0"/>
          <w:szCs w:val="24"/>
        </w:rPr>
        <w:t xml:space="preserve"> </w:t>
      </w:r>
      <w:r w:rsidR="00CC0B8D" w:rsidRPr="0004292F">
        <w:rPr>
          <w:rFonts w:ascii="Times New Roman" w:hAnsi="Times New Roman" w:cs="Times New Roman"/>
          <w:b w:val="0"/>
          <w:szCs w:val="24"/>
        </w:rPr>
        <w:t>ajudar</w:t>
      </w:r>
      <w:r w:rsidRPr="0004292F">
        <w:rPr>
          <w:rFonts w:ascii="Times New Roman" w:hAnsi="Times New Roman" w:cs="Times New Roman"/>
          <w:b w:val="0"/>
          <w:szCs w:val="24"/>
        </w:rPr>
        <w:t xml:space="preserve"> os sócios a fugir da sua roti</w:t>
      </w:r>
      <w:r w:rsidR="00CC0B8D" w:rsidRPr="0004292F">
        <w:rPr>
          <w:rFonts w:ascii="Times New Roman" w:hAnsi="Times New Roman" w:cs="Times New Roman"/>
          <w:b w:val="0"/>
          <w:szCs w:val="24"/>
        </w:rPr>
        <w:t>na</w:t>
      </w:r>
      <w:r w:rsidR="0020667B" w:rsidRPr="0004292F">
        <w:rPr>
          <w:rFonts w:ascii="Times New Roman" w:hAnsi="Times New Roman" w:cs="Times New Roman"/>
          <w:b w:val="0"/>
          <w:szCs w:val="24"/>
        </w:rPr>
        <w:t xml:space="preserve"> </w:t>
      </w:r>
      <w:r w:rsidR="00CC0B8D" w:rsidRPr="0004292F">
        <w:rPr>
          <w:rFonts w:ascii="Times New Roman" w:hAnsi="Times New Roman" w:cs="Times New Roman"/>
          <w:b w:val="0"/>
          <w:szCs w:val="24"/>
        </w:rPr>
        <w:t>oferecendo</w:t>
      </w:r>
      <w:r w:rsidRPr="0004292F">
        <w:rPr>
          <w:rFonts w:ascii="Times New Roman" w:hAnsi="Times New Roman" w:cs="Times New Roman"/>
          <w:b w:val="0"/>
          <w:szCs w:val="24"/>
        </w:rPr>
        <w:t xml:space="preserve"> um “</w:t>
      </w:r>
      <w:proofErr w:type="spellStart"/>
      <w:r w:rsidRPr="00102FE8">
        <w:rPr>
          <w:rFonts w:ascii="Times New Roman" w:hAnsi="Times New Roman" w:cs="Times New Roman"/>
          <w:b w:val="0"/>
          <w:i/>
          <w:szCs w:val="24"/>
        </w:rPr>
        <w:t>Magic</w:t>
      </w:r>
      <w:proofErr w:type="spellEnd"/>
      <w:r w:rsidRPr="00102FE8">
        <w:rPr>
          <w:rFonts w:ascii="Times New Roman" w:hAnsi="Times New Roman" w:cs="Times New Roman"/>
          <w:b w:val="0"/>
          <w:i/>
          <w:szCs w:val="24"/>
        </w:rPr>
        <w:t xml:space="preserve"> </w:t>
      </w:r>
      <w:proofErr w:type="spellStart"/>
      <w:r w:rsidRPr="00102FE8">
        <w:rPr>
          <w:rFonts w:ascii="Times New Roman" w:hAnsi="Times New Roman" w:cs="Times New Roman"/>
          <w:b w:val="0"/>
          <w:i/>
          <w:szCs w:val="24"/>
        </w:rPr>
        <w:t>moment</w:t>
      </w:r>
      <w:proofErr w:type="spellEnd"/>
      <w:r w:rsidRPr="0004292F">
        <w:rPr>
          <w:rFonts w:ascii="Times New Roman" w:hAnsi="Times New Roman" w:cs="Times New Roman"/>
          <w:b w:val="0"/>
          <w:szCs w:val="24"/>
        </w:rPr>
        <w:t xml:space="preserve">”, </w:t>
      </w:r>
      <w:r w:rsidR="00614547" w:rsidRPr="0004292F">
        <w:rPr>
          <w:rFonts w:ascii="Times New Roman" w:hAnsi="Times New Roman" w:cs="Times New Roman"/>
          <w:b w:val="0"/>
          <w:szCs w:val="24"/>
        </w:rPr>
        <w:t>superando as</w:t>
      </w:r>
      <w:r w:rsidRPr="0004292F">
        <w:rPr>
          <w:rFonts w:ascii="Times New Roman" w:hAnsi="Times New Roman" w:cs="Times New Roman"/>
          <w:b w:val="0"/>
          <w:szCs w:val="24"/>
        </w:rPr>
        <w:t xml:space="preserve"> suas expectativas.</w:t>
      </w:r>
      <w:r w:rsidR="005B5027" w:rsidRPr="0004292F">
        <w:rPr>
          <w:rFonts w:ascii="Times New Roman" w:hAnsi="Times New Roman" w:cs="Times New Roman"/>
          <w:b w:val="0"/>
          <w:szCs w:val="24"/>
        </w:rPr>
        <w:t xml:space="preserve"> </w:t>
      </w:r>
    </w:p>
    <w:p w14:paraId="7B5E0CDD" w14:textId="77777777" w:rsidR="00614547" w:rsidRPr="0004292F" w:rsidRDefault="0063346F" w:rsidP="00102FE8">
      <w:pPr>
        <w:spacing w:line="360" w:lineRule="auto"/>
        <w:ind w:left="-142" w:right="-143" w:firstLine="567"/>
        <w:jc w:val="both"/>
        <w:rPr>
          <w:rFonts w:ascii="Times New Roman" w:hAnsi="Times New Roman" w:cs="Times New Roman"/>
          <w:b w:val="0"/>
          <w:szCs w:val="24"/>
        </w:rPr>
      </w:pPr>
      <w:r w:rsidRPr="0004292F">
        <w:rPr>
          <w:rFonts w:ascii="Times New Roman" w:hAnsi="Times New Roman" w:cs="Times New Roman"/>
          <w:b w:val="0"/>
          <w:szCs w:val="24"/>
        </w:rPr>
        <w:t>Com as aulas pretende-se</w:t>
      </w:r>
      <w:r w:rsidR="00670F27" w:rsidRPr="0004292F">
        <w:rPr>
          <w:rFonts w:ascii="Times New Roman" w:hAnsi="Times New Roman" w:cs="Times New Roman"/>
          <w:b w:val="0"/>
          <w:szCs w:val="24"/>
        </w:rPr>
        <w:t xml:space="preserve"> oferecer uma prática de a</w:t>
      </w:r>
      <w:r w:rsidR="005B5027" w:rsidRPr="0004292F">
        <w:rPr>
          <w:rFonts w:ascii="Times New Roman" w:hAnsi="Times New Roman" w:cs="Times New Roman"/>
          <w:b w:val="0"/>
          <w:szCs w:val="24"/>
        </w:rPr>
        <w:t>tividade física</w:t>
      </w:r>
      <w:r w:rsidR="00670F27" w:rsidRPr="0004292F">
        <w:rPr>
          <w:rFonts w:ascii="Times New Roman" w:hAnsi="Times New Roman" w:cs="Times New Roman"/>
          <w:b w:val="0"/>
          <w:szCs w:val="24"/>
        </w:rPr>
        <w:t xml:space="preserve"> mais motivadora e em grupo, fa</w:t>
      </w:r>
      <w:r w:rsidR="005B5027" w:rsidRPr="0004292F">
        <w:rPr>
          <w:rFonts w:ascii="Times New Roman" w:hAnsi="Times New Roman" w:cs="Times New Roman"/>
          <w:b w:val="0"/>
          <w:szCs w:val="24"/>
        </w:rPr>
        <w:t xml:space="preserve">tor muito importante para a retenção dos clientes, </w:t>
      </w:r>
      <w:r w:rsidR="0020667B" w:rsidRPr="0004292F">
        <w:rPr>
          <w:rFonts w:ascii="Times New Roman" w:hAnsi="Times New Roman" w:cs="Times New Roman"/>
          <w:b w:val="0"/>
          <w:szCs w:val="24"/>
        </w:rPr>
        <w:t xml:space="preserve">pois </w:t>
      </w:r>
      <w:r w:rsidR="005B5027" w:rsidRPr="0004292F">
        <w:rPr>
          <w:rFonts w:ascii="Times New Roman" w:hAnsi="Times New Roman" w:cs="Times New Roman"/>
          <w:b w:val="0"/>
          <w:szCs w:val="24"/>
        </w:rPr>
        <w:t>a sociabilização</w:t>
      </w:r>
      <w:r w:rsidR="00F07D93" w:rsidRPr="0004292F">
        <w:rPr>
          <w:rFonts w:ascii="Times New Roman" w:hAnsi="Times New Roman" w:cs="Times New Roman"/>
          <w:b w:val="0"/>
          <w:szCs w:val="24"/>
        </w:rPr>
        <w:t xml:space="preserve"> </w:t>
      </w:r>
      <w:r w:rsidR="00F07D93" w:rsidRPr="0004292F">
        <w:rPr>
          <w:rFonts w:ascii="Times New Roman" w:hAnsi="Times New Roman" w:cs="Times New Roman"/>
          <w:b w:val="0"/>
          <w:szCs w:val="24"/>
        </w:rPr>
        <w:lastRenderedPageBreak/>
        <w:t xml:space="preserve">segundo o </w:t>
      </w:r>
      <w:proofErr w:type="spellStart"/>
      <w:r w:rsidR="00F07D93" w:rsidRPr="0004292F">
        <w:rPr>
          <w:rFonts w:ascii="Times New Roman" w:hAnsi="Times New Roman" w:cs="Times New Roman"/>
          <w:b w:val="0"/>
          <w:szCs w:val="24"/>
        </w:rPr>
        <w:t>Eurobaró</w:t>
      </w:r>
      <w:r w:rsidR="00614547" w:rsidRPr="0004292F">
        <w:rPr>
          <w:rFonts w:ascii="Times New Roman" w:hAnsi="Times New Roman" w:cs="Times New Roman"/>
          <w:b w:val="0"/>
          <w:szCs w:val="24"/>
        </w:rPr>
        <w:t>metro</w:t>
      </w:r>
      <w:proofErr w:type="spellEnd"/>
      <w:r w:rsidR="00614547" w:rsidRPr="0004292F">
        <w:rPr>
          <w:rFonts w:ascii="Times New Roman" w:hAnsi="Times New Roman" w:cs="Times New Roman"/>
          <w:b w:val="0"/>
          <w:szCs w:val="24"/>
        </w:rPr>
        <w:t xml:space="preserve"> 2010</w:t>
      </w:r>
      <w:r w:rsidR="005B5027" w:rsidRPr="0004292F">
        <w:rPr>
          <w:rFonts w:ascii="Times New Roman" w:hAnsi="Times New Roman" w:cs="Times New Roman"/>
          <w:b w:val="0"/>
          <w:szCs w:val="24"/>
        </w:rPr>
        <w:t xml:space="preserve"> é uma das princi</w:t>
      </w:r>
      <w:r w:rsidR="00670F27" w:rsidRPr="0004292F">
        <w:rPr>
          <w:rFonts w:ascii="Times New Roman" w:hAnsi="Times New Roman" w:cs="Times New Roman"/>
          <w:b w:val="0"/>
          <w:szCs w:val="24"/>
        </w:rPr>
        <w:t>pais razões para a prática de a</w:t>
      </w:r>
      <w:r w:rsidR="005B5027" w:rsidRPr="0004292F">
        <w:rPr>
          <w:rFonts w:ascii="Times New Roman" w:hAnsi="Times New Roman" w:cs="Times New Roman"/>
          <w:b w:val="0"/>
          <w:szCs w:val="24"/>
        </w:rPr>
        <w:t>tividade física em Portugal.</w:t>
      </w:r>
      <w:r w:rsidR="00890EAC" w:rsidRPr="0004292F">
        <w:rPr>
          <w:rFonts w:ascii="Times New Roman" w:hAnsi="Times New Roman" w:cs="Times New Roman"/>
          <w:b w:val="0"/>
          <w:szCs w:val="24"/>
        </w:rPr>
        <w:t xml:space="preserve"> </w:t>
      </w:r>
    </w:p>
    <w:p w14:paraId="0FAC65C1" w14:textId="0FB57CB3" w:rsidR="00453A4F" w:rsidRPr="0016119C" w:rsidRDefault="00890EAC" w:rsidP="00102FE8">
      <w:pPr>
        <w:spacing w:line="360" w:lineRule="auto"/>
        <w:ind w:left="-142" w:right="-143" w:firstLine="567"/>
        <w:jc w:val="both"/>
        <w:rPr>
          <w:rFonts w:ascii="Times New Roman" w:hAnsi="Times New Roman" w:cs="Times New Roman"/>
          <w:b w:val="0"/>
          <w:szCs w:val="24"/>
        </w:rPr>
      </w:pPr>
      <w:r w:rsidRPr="0004292F">
        <w:rPr>
          <w:rFonts w:ascii="Times New Roman" w:hAnsi="Times New Roman" w:cs="Times New Roman"/>
          <w:b w:val="0"/>
          <w:szCs w:val="24"/>
        </w:rPr>
        <w:t>É importante perceber que a taxa de retenção dos client</w:t>
      </w:r>
      <w:r w:rsidR="0020667B" w:rsidRPr="0004292F">
        <w:rPr>
          <w:rFonts w:ascii="Times New Roman" w:hAnsi="Times New Roman" w:cs="Times New Roman"/>
          <w:b w:val="0"/>
          <w:szCs w:val="24"/>
        </w:rPr>
        <w:t>es é maior quando</w:t>
      </w:r>
      <w:r w:rsidR="00614547" w:rsidRPr="0004292F">
        <w:rPr>
          <w:rFonts w:ascii="Times New Roman" w:hAnsi="Times New Roman" w:cs="Times New Roman"/>
          <w:b w:val="0"/>
          <w:szCs w:val="24"/>
        </w:rPr>
        <w:t xml:space="preserve"> frequentam</w:t>
      </w:r>
      <w:r w:rsidRPr="0004292F">
        <w:rPr>
          <w:rFonts w:ascii="Times New Roman" w:hAnsi="Times New Roman" w:cs="Times New Roman"/>
          <w:b w:val="0"/>
          <w:szCs w:val="24"/>
        </w:rPr>
        <w:t xml:space="preserve"> aulas</w:t>
      </w:r>
      <w:r w:rsidR="00614547" w:rsidRPr="0004292F">
        <w:rPr>
          <w:rFonts w:ascii="Times New Roman" w:hAnsi="Times New Roman" w:cs="Times New Roman"/>
          <w:b w:val="0"/>
          <w:szCs w:val="24"/>
        </w:rPr>
        <w:t xml:space="preserve"> e programas em</w:t>
      </w:r>
      <w:r w:rsidRPr="0004292F">
        <w:rPr>
          <w:rFonts w:ascii="Times New Roman" w:hAnsi="Times New Roman" w:cs="Times New Roman"/>
          <w:b w:val="0"/>
          <w:szCs w:val="24"/>
        </w:rPr>
        <w:t xml:space="preserve"> grupo.</w:t>
      </w:r>
    </w:p>
    <w:p w14:paraId="17669B6B" w14:textId="407DA9E2" w:rsidR="006D2303" w:rsidRPr="0004292F" w:rsidRDefault="00760223" w:rsidP="00102FE8">
      <w:pPr>
        <w:spacing w:line="360" w:lineRule="auto"/>
        <w:ind w:right="-143" w:firstLine="567"/>
        <w:jc w:val="both"/>
        <w:rPr>
          <w:rFonts w:ascii="Times New Roman" w:hAnsi="Times New Roman" w:cs="Times New Roman"/>
          <w:szCs w:val="24"/>
        </w:rPr>
      </w:pPr>
      <w:r>
        <w:rPr>
          <w:rFonts w:ascii="Times New Roman" w:hAnsi="Times New Roman" w:cs="Times New Roman"/>
          <w:szCs w:val="24"/>
          <w:u w:val="single"/>
        </w:rPr>
        <w:t>a)</w:t>
      </w:r>
      <w:r w:rsidR="0016119C" w:rsidRPr="0015334D">
        <w:rPr>
          <w:rFonts w:ascii="Times New Roman" w:hAnsi="Times New Roman" w:cs="Times New Roman"/>
          <w:i/>
          <w:szCs w:val="24"/>
          <w:u w:val="single"/>
        </w:rPr>
        <w:t xml:space="preserve"> </w:t>
      </w:r>
      <w:r w:rsidR="002722BD" w:rsidRPr="0015334D">
        <w:rPr>
          <w:rFonts w:ascii="Times New Roman" w:hAnsi="Times New Roman" w:cs="Times New Roman"/>
          <w:i/>
          <w:szCs w:val="24"/>
          <w:u w:val="single"/>
        </w:rPr>
        <w:t>PUMP</w:t>
      </w:r>
      <w:r w:rsidR="002722BD" w:rsidRPr="0004292F">
        <w:rPr>
          <w:rFonts w:ascii="Times New Roman" w:hAnsi="Times New Roman" w:cs="Times New Roman"/>
          <w:szCs w:val="24"/>
        </w:rPr>
        <w:t xml:space="preserve"> </w:t>
      </w:r>
      <w:r w:rsidR="002722BD" w:rsidRPr="0004292F">
        <w:rPr>
          <w:rFonts w:ascii="Times New Roman" w:hAnsi="Times New Roman" w:cs="Times New Roman"/>
          <w:b w:val="0"/>
          <w:szCs w:val="24"/>
        </w:rPr>
        <w:t xml:space="preserve">é a aula original de treino com pesos que fortalece e tonifica todo o seu corpo. Este treino de 60 minutos trabalha todos os principais grupos musculares através dos melhores exercícios da sala de musculação, como os agachamentos, os </w:t>
      </w:r>
      <w:proofErr w:type="spellStart"/>
      <w:r w:rsidR="002722BD" w:rsidRPr="0004292F">
        <w:rPr>
          <w:rFonts w:ascii="Times New Roman" w:hAnsi="Times New Roman" w:cs="Times New Roman"/>
          <w:b w:val="0"/>
          <w:szCs w:val="24"/>
        </w:rPr>
        <w:t>presses</w:t>
      </w:r>
      <w:proofErr w:type="spellEnd"/>
      <w:r w:rsidR="002722BD" w:rsidRPr="0004292F">
        <w:rPr>
          <w:rFonts w:ascii="Times New Roman" w:hAnsi="Times New Roman" w:cs="Times New Roman"/>
          <w:b w:val="0"/>
          <w:szCs w:val="24"/>
        </w:rPr>
        <w:t xml:space="preserve">, as elevações e os </w:t>
      </w:r>
      <w:proofErr w:type="spellStart"/>
      <w:r w:rsidR="002722BD" w:rsidRPr="0004292F">
        <w:rPr>
          <w:rFonts w:ascii="Times New Roman" w:hAnsi="Times New Roman" w:cs="Times New Roman"/>
          <w:b w:val="0"/>
          <w:szCs w:val="24"/>
        </w:rPr>
        <w:t>curls</w:t>
      </w:r>
      <w:proofErr w:type="spellEnd"/>
      <w:r w:rsidR="002722BD" w:rsidRPr="0004292F">
        <w:rPr>
          <w:rFonts w:ascii="Times New Roman" w:hAnsi="Times New Roman" w:cs="Times New Roman"/>
          <w:b w:val="0"/>
          <w:szCs w:val="24"/>
        </w:rPr>
        <w:t>. Excelente música, instrutores sensacionais e a sua própria escolha de pesos inspiram-no a alcançar os resultados que procura – de forma muito rápida!</w:t>
      </w:r>
    </w:p>
    <w:p w14:paraId="56650E6B" w14:textId="77777777" w:rsidR="002722BD" w:rsidRPr="0004292F" w:rsidRDefault="002722BD" w:rsidP="00102FE8">
      <w:pPr>
        <w:tabs>
          <w:tab w:val="left" w:pos="1134"/>
        </w:tabs>
        <w:spacing w:line="360" w:lineRule="auto"/>
        <w:ind w:left="-142" w:right="-143" w:firstLine="567"/>
        <w:jc w:val="both"/>
        <w:rPr>
          <w:rFonts w:ascii="Times New Roman" w:hAnsi="Times New Roman" w:cs="Times New Roman"/>
          <w:szCs w:val="24"/>
        </w:rPr>
      </w:pPr>
      <w:r w:rsidRPr="0004292F">
        <w:rPr>
          <w:rFonts w:ascii="Times New Roman" w:hAnsi="Times New Roman" w:cs="Times New Roman"/>
          <w:szCs w:val="24"/>
        </w:rPr>
        <w:t>Objectivos:</w:t>
      </w:r>
    </w:p>
    <w:p w14:paraId="7DE701B3" w14:textId="77777777" w:rsidR="002722BD" w:rsidRPr="0004292F" w:rsidRDefault="002722BD" w:rsidP="00102FE8">
      <w:pPr>
        <w:numPr>
          <w:ilvl w:val="0"/>
          <w:numId w:val="4"/>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Queimar até 600 calorias por aula, ajudando a perder gordura;</w:t>
      </w:r>
    </w:p>
    <w:p w14:paraId="22392046" w14:textId="77777777" w:rsidR="002722BD" w:rsidRPr="0004292F" w:rsidRDefault="002722BD" w:rsidP="00102FE8">
      <w:pPr>
        <w:numPr>
          <w:ilvl w:val="0"/>
          <w:numId w:val="4"/>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Aumentar a sua força e resistência muscular;</w:t>
      </w:r>
    </w:p>
    <w:p w14:paraId="0497D4CE" w14:textId="77777777" w:rsidR="002722BD" w:rsidRPr="0004292F" w:rsidRDefault="002722BD" w:rsidP="00102FE8">
      <w:pPr>
        <w:numPr>
          <w:ilvl w:val="0"/>
          <w:numId w:val="4"/>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Melhorar a sua condição física geral;</w:t>
      </w:r>
    </w:p>
    <w:p w14:paraId="4FCB9F3A" w14:textId="77777777" w:rsidR="002722BD" w:rsidRPr="0004292F" w:rsidRDefault="002722BD" w:rsidP="00102FE8">
      <w:pPr>
        <w:numPr>
          <w:ilvl w:val="0"/>
          <w:numId w:val="4"/>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Dar forma e tonificar os seus músculos;</w:t>
      </w:r>
    </w:p>
    <w:p w14:paraId="51A85D58" w14:textId="77777777" w:rsidR="002722BD" w:rsidRPr="0004292F" w:rsidRDefault="002722BD" w:rsidP="00102FE8">
      <w:pPr>
        <w:numPr>
          <w:ilvl w:val="0"/>
          <w:numId w:val="4"/>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Melhorar a sua densidade óssea;</w:t>
      </w:r>
    </w:p>
    <w:p w14:paraId="490DC0FF" w14:textId="46FF8DF3" w:rsidR="00102FE8" w:rsidRPr="00102FE8" w:rsidRDefault="002722BD" w:rsidP="00102FE8">
      <w:pPr>
        <w:numPr>
          <w:ilvl w:val="0"/>
          <w:numId w:val="4"/>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Proporcionar-lhe uma sensação de sucesso.</w:t>
      </w:r>
    </w:p>
    <w:p w14:paraId="6121F6EF" w14:textId="54F58429" w:rsidR="00670F27" w:rsidRPr="00102FE8" w:rsidRDefault="00760223" w:rsidP="00102FE8">
      <w:pPr>
        <w:spacing w:line="360" w:lineRule="auto"/>
        <w:ind w:left="-142" w:right="-143" w:firstLine="567"/>
        <w:contextualSpacing/>
        <w:jc w:val="both"/>
        <w:rPr>
          <w:rFonts w:ascii="Times New Roman" w:hAnsi="Times New Roman" w:cs="Times New Roman"/>
          <w:b w:val="0"/>
          <w:szCs w:val="24"/>
        </w:rPr>
      </w:pPr>
      <w:r>
        <w:rPr>
          <w:rFonts w:ascii="Times New Roman" w:hAnsi="Times New Roman" w:cs="Times New Roman"/>
          <w:szCs w:val="24"/>
          <w:u w:val="single"/>
        </w:rPr>
        <w:t>b)</w:t>
      </w:r>
      <w:r w:rsidRPr="0015334D">
        <w:rPr>
          <w:rFonts w:ascii="Times New Roman" w:hAnsi="Times New Roman" w:cs="Times New Roman"/>
          <w:i/>
          <w:szCs w:val="24"/>
          <w:u w:val="single"/>
        </w:rPr>
        <w:t xml:space="preserve"> </w:t>
      </w:r>
      <w:r w:rsidR="002722BD" w:rsidRPr="0015334D">
        <w:rPr>
          <w:rFonts w:ascii="Times New Roman" w:hAnsi="Times New Roman" w:cs="Times New Roman"/>
          <w:i/>
          <w:szCs w:val="24"/>
          <w:u w:val="single"/>
        </w:rPr>
        <w:t>B</w:t>
      </w:r>
      <w:r w:rsidR="00D279E5" w:rsidRPr="0015334D">
        <w:rPr>
          <w:rFonts w:ascii="Times New Roman" w:hAnsi="Times New Roman" w:cs="Times New Roman"/>
          <w:i/>
          <w:szCs w:val="24"/>
          <w:u w:val="single"/>
        </w:rPr>
        <w:t>alance</w:t>
      </w:r>
      <w:r w:rsidR="002722BD" w:rsidRPr="0015334D">
        <w:rPr>
          <w:rFonts w:ascii="Times New Roman" w:hAnsi="Times New Roman" w:cs="Times New Roman"/>
          <w:i/>
          <w:szCs w:val="24"/>
        </w:rPr>
        <w:t xml:space="preserve"> </w:t>
      </w:r>
      <w:r w:rsidR="002722BD" w:rsidRPr="0004292F">
        <w:rPr>
          <w:rFonts w:ascii="Times New Roman" w:hAnsi="Times New Roman" w:cs="Times New Roman"/>
          <w:b w:val="0"/>
          <w:szCs w:val="24"/>
        </w:rPr>
        <w:t xml:space="preserve">é o treino </w:t>
      </w:r>
      <w:r w:rsidR="002722BD" w:rsidRPr="0015334D">
        <w:rPr>
          <w:rFonts w:ascii="Times New Roman" w:hAnsi="Times New Roman" w:cs="Times New Roman"/>
          <w:b w:val="0"/>
          <w:i/>
          <w:szCs w:val="24"/>
        </w:rPr>
        <w:t>de yoga</w:t>
      </w:r>
      <w:r w:rsidR="002722BD" w:rsidRPr="0004292F">
        <w:rPr>
          <w:rFonts w:ascii="Times New Roman" w:hAnsi="Times New Roman" w:cs="Times New Roman"/>
          <w:b w:val="0"/>
          <w:szCs w:val="24"/>
        </w:rPr>
        <w:t xml:space="preserve">, </w:t>
      </w:r>
      <w:r w:rsidR="002722BD" w:rsidRPr="0015334D">
        <w:rPr>
          <w:rFonts w:ascii="Times New Roman" w:hAnsi="Times New Roman" w:cs="Times New Roman"/>
          <w:b w:val="0"/>
          <w:i/>
          <w:szCs w:val="24"/>
        </w:rPr>
        <w:t>tai chi</w:t>
      </w:r>
      <w:r w:rsidR="002722BD" w:rsidRPr="0004292F">
        <w:rPr>
          <w:rFonts w:ascii="Times New Roman" w:hAnsi="Times New Roman" w:cs="Times New Roman"/>
          <w:b w:val="0"/>
          <w:szCs w:val="24"/>
        </w:rPr>
        <w:t xml:space="preserve"> e </w:t>
      </w:r>
      <w:proofErr w:type="spellStart"/>
      <w:r w:rsidR="002722BD" w:rsidRPr="0004292F">
        <w:rPr>
          <w:rFonts w:ascii="Times New Roman" w:hAnsi="Times New Roman" w:cs="Times New Roman"/>
          <w:b w:val="0"/>
          <w:szCs w:val="24"/>
        </w:rPr>
        <w:t>pilate</w:t>
      </w:r>
      <w:r w:rsidR="00670F27" w:rsidRPr="0004292F">
        <w:rPr>
          <w:rFonts w:ascii="Times New Roman" w:hAnsi="Times New Roman" w:cs="Times New Roman"/>
          <w:b w:val="0"/>
          <w:szCs w:val="24"/>
        </w:rPr>
        <w:t>s</w:t>
      </w:r>
      <w:proofErr w:type="spellEnd"/>
      <w:r w:rsidR="00670F27" w:rsidRPr="0004292F">
        <w:rPr>
          <w:rFonts w:ascii="Times New Roman" w:hAnsi="Times New Roman" w:cs="Times New Roman"/>
          <w:b w:val="0"/>
          <w:szCs w:val="24"/>
        </w:rPr>
        <w:t xml:space="preserve"> que aumenta a flexibilidade, </w:t>
      </w:r>
      <w:r w:rsidR="002722BD" w:rsidRPr="0004292F">
        <w:rPr>
          <w:rFonts w:ascii="Times New Roman" w:hAnsi="Times New Roman" w:cs="Times New Roman"/>
          <w:b w:val="0"/>
          <w:szCs w:val="24"/>
        </w:rPr>
        <w:t>a força e a deixa com uma sensação de calma e foco. A respiração controlada, a concentração e uma série de movimentos, poses e alongamentos estruturados ao som de música criam um treino holístico que coloca o corpo num estado de harmonia e equilíbrio.</w:t>
      </w:r>
    </w:p>
    <w:p w14:paraId="6F0B0870" w14:textId="77777777" w:rsidR="002722BD" w:rsidRPr="0004292F" w:rsidRDefault="00670F27" w:rsidP="00102FE8">
      <w:p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szCs w:val="24"/>
        </w:rPr>
        <w:t>Obje</w:t>
      </w:r>
      <w:r w:rsidR="002722BD" w:rsidRPr="0004292F">
        <w:rPr>
          <w:rFonts w:ascii="Times New Roman" w:hAnsi="Times New Roman" w:cs="Times New Roman"/>
          <w:szCs w:val="24"/>
        </w:rPr>
        <w:t>tivos:</w:t>
      </w:r>
    </w:p>
    <w:p w14:paraId="154F93D2" w14:textId="77777777" w:rsidR="002722BD" w:rsidRPr="0004292F" w:rsidRDefault="002722BD" w:rsidP="00102FE8">
      <w:pPr>
        <w:numPr>
          <w:ilvl w:val="0"/>
          <w:numId w:val="5"/>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Melhorar a sua flexibilidade articular e amplitude de movimento;</w:t>
      </w:r>
    </w:p>
    <w:p w14:paraId="28E69EC1" w14:textId="77777777" w:rsidR="002722BD" w:rsidRPr="0004292F" w:rsidRDefault="002722BD" w:rsidP="00102FE8">
      <w:pPr>
        <w:numPr>
          <w:ilvl w:val="0"/>
          <w:numId w:val="5"/>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Aumentar a sua força de core;</w:t>
      </w:r>
    </w:p>
    <w:p w14:paraId="3265262F" w14:textId="77777777" w:rsidR="002722BD" w:rsidRPr="0004292F" w:rsidRDefault="002722BD" w:rsidP="00102FE8">
      <w:pPr>
        <w:numPr>
          <w:ilvl w:val="0"/>
          <w:numId w:val="5"/>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Melhorar a sua função cardiorrespiratória;</w:t>
      </w:r>
    </w:p>
    <w:p w14:paraId="6D76AB45" w14:textId="77777777" w:rsidR="002722BD" w:rsidRPr="0004292F" w:rsidRDefault="002722BD" w:rsidP="00102FE8">
      <w:pPr>
        <w:numPr>
          <w:ilvl w:val="0"/>
          <w:numId w:val="5"/>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Queimar calorias;</w:t>
      </w:r>
    </w:p>
    <w:p w14:paraId="7C9559DE" w14:textId="77777777" w:rsidR="002722BD" w:rsidRPr="0004292F" w:rsidRDefault="002722BD" w:rsidP="00102FE8">
      <w:pPr>
        <w:numPr>
          <w:ilvl w:val="0"/>
          <w:numId w:val="5"/>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Reduzir os seus níveis de stress;</w:t>
      </w:r>
    </w:p>
    <w:p w14:paraId="08A597C2" w14:textId="77777777" w:rsidR="002722BD" w:rsidRPr="0004292F" w:rsidRDefault="002722BD" w:rsidP="00102FE8">
      <w:pPr>
        <w:numPr>
          <w:ilvl w:val="0"/>
          <w:numId w:val="5"/>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Proporcionar uma sensação duradoura de bem-estar e calma;</w:t>
      </w:r>
    </w:p>
    <w:p w14:paraId="5E6595F8" w14:textId="07A92EB3" w:rsidR="0043085A" w:rsidRPr="00102FE8" w:rsidRDefault="002722BD" w:rsidP="00102FE8">
      <w:pPr>
        <w:numPr>
          <w:ilvl w:val="0"/>
          <w:numId w:val="5"/>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Focar a sua mente e elevar o seu nível de consciência através do controlo da respiração.</w:t>
      </w:r>
    </w:p>
    <w:p w14:paraId="3262618C" w14:textId="007131A5" w:rsidR="00670F27" w:rsidRPr="0004292F" w:rsidRDefault="00760223" w:rsidP="00102FE8">
      <w:pPr>
        <w:spacing w:line="360" w:lineRule="auto"/>
        <w:ind w:left="-142" w:right="-143" w:firstLine="567"/>
        <w:contextualSpacing/>
        <w:jc w:val="both"/>
        <w:rPr>
          <w:rFonts w:ascii="Times New Roman" w:hAnsi="Times New Roman" w:cs="Times New Roman"/>
          <w:b w:val="0"/>
          <w:szCs w:val="24"/>
        </w:rPr>
      </w:pPr>
      <w:r>
        <w:rPr>
          <w:rFonts w:ascii="Times New Roman" w:hAnsi="Times New Roman" w:cs="Times New Roman"/>
          <w:szCs w:val="24"/>
          <w:u w:val="single"/>
        </w:rPr>
        <w:t>c)</w:t>
      </w:r>
      <w:r w:rsidR="0016119C">
        <w:rPr>
          <w:rFonts w:ascii="Times New Roman" w:hAnsi="Times New Roman" w:cs="Times New Roman"/>
          <w:szCs w:val="24"/>
          <w:u w:val="single"/>
        </w:rPr>
        <w:t xml:space="preserve"> </w:t>
      </w:r>
      <w:proofErr w:type="spellStart"/>
      <w:r w:rsidR="000440F9" w:rsidRPr="0015334D">
        <w:rPr>
          <w:rFonts w:ascii="Times New Roman" w:hAnsi="Times New Roman" w:cs="Times New Roman"/>
          <w:i/>
          <w:szCs w:val="24"/>
          <w:u w:val="single"/>
        </w:rPr>
        <w:t>Cycling</w:t>
      </w:r>
      <w:proofErr w:type="spellEnd"/>
      <w:r w:rsidR="000440F9" w:rsidRPr="0004292F">
        <w:rPr>
          <w:rFonts w:ascii="Times New Roman" w:hAnsi="Times New Roman" w:cs="Times New Roman"/>
          <w:szCs w:val="24"/>
        </w:rPr>
        <w:t xml:space="preserve"> </w:t>
      </w:r>
      <w:r w:rsidR="000440F9" w:rsidRPr="0004292F">
        <w:rPr>
          <w:rFonts w:ascii="Times New Roman" w:hAnsi="Times New Roman" w:cs="Times New Roman"/>
          <w:b w:val="0"/>
          <w:szCs w:val="24"/>
        </w:rPr>
        <w:t xml:space="preserve">é uma aula de exercício cardiovascular (aeróbio e anaeróbio), proporcionando uma óptima maneira de tonificar glúteos, </w:t>
      </w:r>
      <w:proofErr w:type="spellStart"/>
      <w:r w:rsidR="000440F9" w:rsidRPr="0004292F">
        <w:rPr>
          <w:rFonts w:ascii="Times New Roman" w:hAnsi="Times New Roman" w:cs="Times New Roman"/>
          <w:b w:val="0"/>
          <w:szCs w:val="24"/>
        </w:rPr>
        <w:t>quadrícipetes</w:t>
      </w:r>
      <w:proofErr w:type="spellEnd"/>
      <w:r w:rsidR="000440F9" w:rsidRPr="0004292F">
        <w:rPr>
          <w:rFonts w:ascii="Times New Roman" w:hAnsi="Times New Roman" w:cs="Times New Roman"/>
          <w:b w:val="0"/>
          <w:szCs w:val="24"/>
        </w:rPr>
        <w:t xml:space="preserve"> e isquiotibiais, trabalhando também os estabilizadores do nosso corpo (core), obtendo um bom treino durante a sessão sentado ou de pé, ajudando a incentivar a boa postura na vida quotidiana.</w:t>
      </w:r>
    </w:p>
    <w:p w14:paraId="034501D1" w14:textId="77777777" w:rsidR="002722BD" w:rsidRPr="0004292F" w:rsidRDefault="00670F27" w:rsidP="00102FE8">
      <w:p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szCs w:val="24"/>
        </w:rPr>
        <w:lastRenderedPageBreak/>
        <w:t>Obje</w:t>
      </w:r>
      <w:r w:rsidR="002722BD" w:rsidRPr="0004292F">
        <w:rPr>
          <w:rFonts w:ascii="Times New Roman" w:hAnsi="Times New Roman" w:cs="Times New Roman"/>
          <w:szCs w:val="24"/>
        </w:rPr>
        <w:t>tivos:</w:t>
      </w:r>
    </w:p>
    <w:p w14:paraId="09636D1F" w14:textId="77777777" w:rsidR="002722BD" w:rsidRPr="0004292F" w:rsidRDefault="002722BD" w:rsidP="00102FE8">
      <w:pPr>
        <w:numPr>
          <w:ilvl w:val="0"/>
          <w:numId w:val="6"/>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Bom exercício de perca de peso;</w:t>
      </w:r>
    </w:p>
    <w:p w14:paraId="465DE899" w14:textId="77777777" w:rsidR="002722BD" w:rsidRPr="0004292F" w:rsidRDefault="002722BD" w:rsidP="00102FE8">
      <w:pPr>
        <w:numPr>
          <w:ilvl w:val="0"/>
          <w:numId w:val="6"/>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Excelente forma de queimar calorias;</w:t>
      </w:r>
    </w:p>
    <w:p w14:paraId="1BB1181B" w14:textId="77777777" w:rsidR="002722BD" w:rsidRPr="0004292F" w:rsidRDefault="002722BD" w:rsidP="00102FE8">
      <w:pPr>
        <w:numPr>
          <w:ilvl w:val="0"/>
          <w:numId w:val="6"/>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Reduzir massa gorda;</w:t>
      </w:r>
    </w:p>
    <w:p w14:paraId="73F688E4" w14:textId="77777777" w:rsidR="002722BD" w:rsidRPr="0004292F" w:rsidRDefault="002722BD" w:rsidP="00102FE8">
      <w:pPr>
        <w:numPr>
          <w:ilvl w:val="0"/>
          <w:numId w:val="6"/>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Tonifica o trem inferior do corpo;</w:t>
      </w:r>
    </w:p>
    <w:p w14:paraId="53EE7ECD" w14:textId="77777777" w:rsidR="002722BD" w:rsidRPr="0004292F" w:rsidRDefault="002722BD" w:rsidP="00102FE8">
      <w:pPr>
        <w:numPr>
          <w:ilvl w:val="0"/>
          <w:numId w:val="6"/>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Aumenta o Vo2 máximo;</w:t>
      </w:r>
    </w:p>
    <w:p w14:paraId="6B6A178B" w14:textId="1BFAA069" w:rsidR="0043085A" w:rsidRPr="00102FE8" w:rsidRDefault="002722BD" w:rsidP="00102FE8">
      <w:pPr>
        <w:numPr>
          <w:ilvl w:val="0"/>
          <w:numId w:val="6"/>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Reduz os riscos de colesterol elevado.</w:t>
      </w:r>
    </w:p>
    <w:p w14:paraId="4DEBBAE1" w14:textId="78E89CA8" w:rsidR="00670F27" w:rsidRPr="00102FE8" w:rsidRDefault="00760223" w:rsidP="00102FE8">
      <w:pPr>
        <w:spacing w:line="360" w:lineRule="auto"/>
        <w:ind w:left="-142" w:right="-143" w:firstLine="567"/>
        <w:contextualSpacing/>
        <w:jc w:val="both"/>
        <w:rPr>
          <w:rFonts w:ascii="Times New Roman" w:hAnsi="Times New Roman" w:cs="Times New Roman"/>
          <w:b w:val="0"/>
          <w:szCs w:val="24"/>
        </w:rPr>
      </w:pPr>
      <w:r>
        <w:rPr>
          <w:rFonts w:ascii="Times New Roman" w:hAnsi="Times New Roman" w:cs="Times New Roman"/>
          <w:szCs w:val="24"/>
          <w:u w:val="single"/>
        </w:rPr>
        <w:t>d)</w:t>
      </w:r>
      <w:r w:rsidRPr="0015334D">
        <w:rPr>
          <w:rFonts w:ascii="Times New Roman" w:hAnsi="Times New Roman" w:cs="Times New Roman"/>
          <w:i/>
          <w:szCs w:val="24"/>
          <w:u w:val="single"/>
        </w:rPr>
        <w:t xml:space="preserve"> </w:t>
      </w:r>
      <w:r w:rsidR="002722BD" w:rsidRPr="0015334D">
        <w:rPr>
          <w:rFonts w:ascii="Times New Roman" w:hAnsi="Times New Roman" w:cs="Times New Roman"/>
          <w:i/>
          <w:szCs w:val="24"/>
          <w:u w:val="single"/>
        </w:rPr>
        <w:t>S</w:t>
      </w:r>
      <w:r w:rsidR="00D279E5" w:rsidRPr="0015334D">
        <w:rPr>
          <w:rFonts w:ascii="Times New Roman" w:hAnsi="Times New Roman" w:cs="Times New Roman"/>
          <w:i/>
          <w:szCs w:val="24"/>
          <w:u w:val="single"/>
        </w:rPr>
        <w:t>tep</w:t>
      </w:r>
      <w:r w:rsidR="00D279E5" w:rsidRPr="0004292F">
        <w:rPr>
          <w:rFonts w:ascii="Times New Roman" w:hAnsi="Times New Roman" w:cs="Times New Roman"/>
          <w:szCs w:val="24"/>
          <w:u w:val="single"/>
        </w:rPr>
        <w:t xml:space="preserve"> </w:t>
      </w:r>
      <w:r w:rsidR="002722BD" w:rsidRPr="0004292F">
        <w:rPr>
          <w:rFonts w:ascii="Times New Roman" w:hAnsi="Times New Roman" w:cs="Times New Roman"/>
          <w:b w:val="0"/>
          <w:szCs w:val="24"/>
        </w:rPr>
        <w:t>é uma aula de grupo que se caracteriza por movimentos de subida e descida de uma plataforma que pode variar de 10 a 25 centímetros de altura, possibilitando uma excelente variação de movimentos combinados de braços e pernas resultando em ricas e motivantes coreografias.</w:t>
      </w:r>
    </w:p>
    <w:p w14:paraId="676D19E9" w14:textId="77777777" w:rsidR="002722BD" w:rsidRPr="0004292F" w:rsidRDefault="00670F27" w:rsidP="00102FE8">
      <w:p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szCs w:val="24"/>
        </w:rPr>
        <w:t>Obje</w:t>
      </w:r>
      <w:r w:rsidR="002722BD" w:rsidRPr="0004292F">
        <w:rPr>
          <w:rFonts w:ascii="Times New Roman" w:hAnsi="Times New Roman" w:cs="Times New Roman"/>
          <w:szCs w:val="24"/>
        </w:rPr>
        <w:t>tivos:</w:t>
      </w:r>
    </w:p>
    <w:p w14:paraId="5F87E71E" w14:textId="77777777" w:rsidR="002722BD" w:rsidRPr="0004292F" w:rsidRDefault="002722BD" w:rsidP="00102FE8">
      <w:pPr>
        <w:numPr>
          <w:ilvl w:val="0"/>
          <w:numId w:val="7"/>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Treino aeróbio, de diferentes intensidades;</w:t>
      </w:r>
    </w:p>
    <w:p w14:paraId="7BBA642E" w14:textId="77777777" w:rsidR="002722BD" w:rsidRPr="0004292F" w:rsidRDefault="002722BD" w:rsidP="00102FE8">
      <w:pPr>
        <w:numPr>
          <w:ilvl w:val="0"/>
          <w:numId w:val="7"/>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Melhora a coordenação psicomotora;</w:t>
      </w:r>
    </w:p>
    <w:p w14:paraId="38A22356" w14:textId="77777777" w:rsidR="002722BD" w:rsidRPr="0004292F" w:rsidRDefault="002722BD" w:rsidP="00102FE8">
      <w:pPr>
        <w:numPr>
          <w:ilvl w:val="0"/>
          <w:numId w:val="7"/>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Resistência muscular localizada;</w:t>
      </w:r>
    </w:p>
    <w:p w14:paraId="0A99BDF7" w14:textId="68F2B984" w:rsidR="0043085A" w:rsidRPr="00102FE8" w:rsidRDefault="002722BD" w:rsidP="00102FE8">
      <w:pPr>
        <w:numPr>
          <w:ilvl w:val="0"/>
          <w:numId w:val="7"/>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Perder peso através de elevado dispêndio energético.</w:t>
      </w:r>
    </w:p>
    <w:p w14:paraId="3244F1AC" w14:textId="42C3F8F6" w:rsidR="00670F27" w:rsidRPr="00102FE8" w:rsidRDefault="00760223" w:rsidP="00102FE8">
      <w:pPr>
        <w:spacing w:line="360" w:lineRule="auto"/>
        <w:ind w:left="-142" w:right="-143" w:firstLine="567"/>
        <w:contextualSpacing/>
        <w:jc w:val="both"/>
        <w:rPr>
          <w:rFonts w:ascii="Times New Roman" w:hAnsi="Times New Roman" w:cs="Times New Roman"/>
          <w:b w:val="0"/>
          <w:szCs w:val="24"/>
        </w:rPr>
      </w:pPr>
      <w:r>
        <w:rPr>
          <w:rFonts w:ascii="Times New Roman" w:hAnsi="Times New Roman" w:cs="Times New Roman"/>
          <w:szCs w:val="24"/>
          <w:u w:val="single"/>
        </w:rPr>
        <w:t>e</w:t>
      </w:r>
      <w:r w:rsidRPr="0015334D">
        <w:rPr>
          <w:rFonts w:ascii="Times New Roman" w:hAnsi="Times New Roman" w:cs="Times New Roman"/>
          <w:szCs w:val="24"/>
          <w:u w:val="single"/>
        </w:rPr>
        <w:t xml:space="preserve">) </w:t>
      </w:r>
      <w:r w:rsidR="002722BD" w:rsidRPr="0015334D">
        <w:rPr>
          <w:rFonts w:ascii="Times New Roman" w:hAnsi="Times New Roman" w:cs="Times New Roman"/>
          <w:i/>
          <w:szCs w:val="24"/>
          <w:u w:val="single"/>
        </w:rPr>
        <w:t>Y</w:t>
      </w:r>
      <w:r w:rsidR="00D279E5" w:rsidRPr="0015334D">
        <w:rPr>
          <w:rFonts w:ascii="Times New Roman" w:hAnsi="Times New Roman" w:cs="Times New Roman"/>
          <w:i/>
          <w:szCs w:val="24"/>
          <w:u w:val="single"/>
        </w:rPr>
        <w:t>oga</w:t>
      </w:r>
      <w:r w:rsidR="002722BD" w:rsidRPr="0004292F">
        <w:rPr>
          <w:rFonts w:ascii="Times New Roman" w:hAnsi="Times New Roman" w:cs="Times New Roman"/>
          <w:szCs w:val="24"/>
        </w:rPr>
        <w:t xml:space="preserve"> </w:t>
      </w:r>
      <w:r w:rsidR="002722BD" w:rsidRPr="0004292F">
        <w:rPr>
          <w:rFonts w:ascii="Times New Roman" w:hAnsi="Times New Roman" w:cs="Times New Roman"/>
          <w:b w:val="0"/>
          <w:szCs w:val="24"/>
        </w:rPr>
        <w:t xml:space="preserve">é uma aula que através de um trabalho diário, começando do básico e desenvolvendo a consciência do corpo todo e de seus instrumentos de </w:t>
      </w:r>
      <w:r w:rsidR="000440F9" w:rsidRPr="0004292F">
        <w:rPr>
          <w:rFonts w:ascii="Times New Roman" w:hAnsi="Times New Roman" w:cs="Times New Roman"/>
          <w:b w:val="0"/>
          <w:szCs w:val="24"/>
        </w:rPr>
        <w:t>percepção</w:t>
      </w:r>
      <w:r w:rsidR="002722BD" w:rsidRPr="0004292F">
        <w:rPr>
          <w:rFonts w:ascii="Times New Roman" w:hAnsi="Times New Roman" w:cs="Times New Roman"/>
          <w:b w:val="0"/>
          <w:szCs w:val="24"/>
        </w:rPr>
        <w:t xml:space="preserve"> - a mente e os sentidos - o </w:t>
      </w:r>
      <w:r w:rsidR="002722BD" w:rsidRPr="0015334D">
        <w:rPr>
          <w:rFonts w:ascii="Times New Roman" w:hAnsi="Times New Roman" w:cs="Times New Roman"/>
          <w:b w:val="0"/>
          <w:i/>
          <w:szCs w:val="24"/>
        </w:rPr>
        <w:t xml:space="preserve">Yoga </w:t>
      </w:r>
      <w:r w:rsidR="002722BD" w:rsidRPr="0004292F">
        <w:rPr>
          <w:rFonts w:ascii="Times New Roman" w:hAnsi="Times New Roman" w:cs="Times New Roman"/>
          <w:b w:val="0"/>
          <w:szCs w:val="24"/>
        </w:rPr>
        <w:t>fornece os meios pelos quais o homem e a mulher comuns conseguem realizar seu potencial.</w:t>
      </w:r>
    </w:p>
    <w:p w14:paraId="19F80FF4" w14:textId="77777777" w:rsidR="002722BD" w:rsidRPr="0004292F" w:rsidRDefault="00670F27" w:rsidP="00102FE8">
      <w:pPr>
        <w:tabs>
          <w:tab w:val="left" w:pos="1134"/>
        </w:tabs>
        <w:spacing w:line="360" w:lineRule="auto"/>
        <w:ind w:left="-142" w:right="-143" w:firstLine="567"/>
        <w:jc w:val="both"/>
        <w:rPr>
          <w:rFonts w:ascii="Times New Roman" w:hAnsi="Times New Roman" w:cs="Times New Roman"/>
          <w:szCs w:val="24"/>
        </w:rPr>
      </w:pPr>
      <w:r w:rsidRPr="0004292F">
        <w:rPr>
          <w:rFonts w:ascii="Times New Roman" w:hAnsi="Times New Roman" w:cs="Times New Roman"/>
          <w:szCs w:val="24"/>
        </w:rPr>
        <w:t>Obje</w:t>
      </w:r>
      <w:r w:rsidR="002722BD" w:rsidRPr="0004292F">
        <w:rPr>
          <w:rFonts w:ascii="Times New Roman" w:hAnsi="Times New Roman" w:cs="Times New Roman"/>
          <w:szCs w:val="24"/>
        </w:rPr>
        <w:t>tivos:</w:t>
      </w:r>
    </w:p>
    <w:p w14:paraId="5C88CD85" w14:textId="77777777" w:rsidR="002722BD" w:rsidRPr="0004292F" w:rsidRDefault="002722BD" w:rsidP="00102FE8">
      <w:pPr>
        <w:numPr>
          <w:ilvl w:val="0"/>
          <w:numId w:val="8"/>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Aprimorar as Qualidades Físicas e as Habilidades Motoras;</w:t>
      </w:r>
    </w:p>
    <w:p w14:paraId="074144E8" w14:textId="77777777" w:rsidR="002722BD" w:rsidRPr="0004292F" w:rsidRDefault="002722BD" w:rsidP="00102FE8">
      <w:pPr>
        <w:numPr>
          <w:ilvl w:val="0"/>
          <w:numId w:val="8"/>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Exercitar o Sistema Respiratório e observar sua importância;</w:t>
      </w:r>
    </w:p>
    <w:p w14:paraId="6DFD26BC" w14:textId="77777777" w:rsidR="002722BD" w:rsidRPr="0004292F" w:rsidRDefault="002722BD" w:rsidP="00102FE8">
      <w:pPr>
        <w:numPr>
          <w:ilvl w:val="0"/>
          <w:numId w:val="8"/>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Aprender a reconhecer suas possibilidades e seus limites;</w:t>
      </w:r>
    </w:p>
    <w:p w14:paraId="2E3A6B99" w14:textId="5977F299" w:rsidR="0043085A" w:rsidRPr="00102FE8" w:rsidRDefault="002722BD" w:rsidP="00102FE8">
      <w:pPr>
        <w:numPr>
          <w:ilvl w:val="0"/>
          <w:numId w:val="8"/>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Desenvolver a consciência corporal.</w:t>
      </w:r>
    </w:p>
    <w:p w14:paraId="123E88AD" w14:textId="77777777" w:rsidR="002722BD" w:rsidRPr="0004292F" w:rsidRDefault="00760223" w:rsidP="00102FE8">
      <w:pPr>
        <w:spacing w:line="360" w:lineRule="auto"/>
        <w:ind w:left="-142" w:right="-143" w:firstLine="567"/>
        <w:jc w:val="both"/>
        <w:rPr>
          <w:rFonts w:ascii="Times New Roman" w:hAnsi="Times New Roman" w:cs="Times New Roman"/>
          <w:szCs w:val="24"/>
        </w:rPr>
      </w:pPr>
      <w:r>
        <w:rPr>
          <w:rFonts w:ascii="Times New Roman" w:hAnsi="Times New Roman" w:cs="Times New Roman"/>
          <w:szCs w:val="24"/>
          <w:u w:val="single"/>
        </w:rPr>
        <w:t>f)</w:t>
      </w:r>
      <w:r w:rsidR="0016119C">
        <w:rPr>
          <w:rFonts w:ascii="Times New Roman" w:hAnsi="Times New Roman" w:cs="Times New Roman"/>
          <w:szCs w:val="24"/>
          <w:u w:val="single"/>
        </w:rPr>
        <w:t xml:space="preserve"> </w:t>
      </w:r>
      <w:proofErr w:type="spellStart"/>
      <w:r w:rsidR="00D279E5" w:rsidRPr="0004292F">
        <w:rPr>
          <w:rFonts w:ascii="Times New Roman" w:hAnsi="Times New Roman" w:cs="Times New Roman"/>
          <w:szCs w:val="24"/>
          <w:u w:val="single"/>
        </w:rPr>
        <w:t>Pilates</w:t>
      </w:r>
      <w:proofErr w:type="spellEnd"/>
      <w:r w:rsidR="002722BD" w:rsidRPr="0004292F">
        <w:rPr>
          <w:rFonts w:ascii="Times New Roman" w:hAnsi="Times New Roman" w:cs="Times New Roman"/>
          <w:szCs w:val="24"/>
          <w:u w:val="single"/>
        </w:rPr>
        <w:t xml:space="preserve"> </w:t>
      </w:r>
      <w:r w:rsidR="002722BD" w:rsidRPr="0004292F">
        <w:rPr>
          <w:rFonts w:ascii="Times New Roman" w:hAnsi="Times New Roman" w:cs="Times New Roman"/>
          <w:b w:val="0"/>
          <w:szCs w:val="24"/>
        </w:rPr>
        <w:t xml:space="preserve">é um método que foi elaborado no começo do século vinte pelo atleta alemão Joseph H. </w:t>
      </w:r>
      <w:proofErr w:type="spellStart"/>
      <w:r w:rsidR="002722BD" w:rsidRPr="0004292F">
        <w:rPr>
          <w:rFonts w:ascii="Times New Roman" w:hAnsi="Times New Roman" w:cs="Times New Roman"/>
          <w:b w:val="0"/>
          <w:szCs w:val="24"/>
        </w:rPr>
        <w:t>Pilates</w:t>
      </w:r>
      <w:proofErr w:type="spellEnd"/>
      <w:r w:rsidR="002722BD" w:rsidRPr="0004292F">
        <w:rPr>
          <w:rFonts w:ascii="Times New Roman" w:hAnsi="Times New Roman" w:cs="Times New Roman"/>
          <w:b w:val="0"/>
          <w:szCs w:val="24"/>
        </w:rPr>
        <w:t xml:space="preserve"> como um sistema de exercícios para melhorar a flexibilidade, consciência corporal, equilíbrio e força, sem a hipertrofia muscular.</w:t>
      </w:r>
    </w:p>
    <w:p w14:paraId="040E2241" w14:textId="77777777" w:rsidR="002722BD" w:rsidRPr="0004292F" w:rsidRDefault="00670F27" w:rsidP="00102FE8">
      <w:pPr>
        <w:tabs>
          <w:tab w:val="left" w:pos="1134"/>
        </w:tabs>
        <w:spacing w:line="360" w:lineRule="auto"/>
        <w:ind w:left="-142" w:right="-143" w:firstLine="567"/>
        <w:jc w:val="both"/>
        <w:rPr>
          <w:rFonts w:ascii="Times New Roman" w:hAnsi="Times New Roman" w:cs="Times New Roman"/>
          <w:b w:val="0"/>
          <w:szCs w:val="24"/>
        </w:rPr>
      </w:pPr>
      <w:r w:rsidRPr="0004292F">
        <w:rPr>
          <w:rFonts w:ascii="Times New Roman" w:hAnsi="Times New Roman" w:cs="Times New Roman"/>
          <w:szCs w:val="24"/>
        </w:rPr>
        <w:t>Obje</w:t>
      </w:r>
      <w:r w:rsidR="002722BD" w:rsidRPr="0004292F">
        <w:rPr>
          <w:rFonts w:ascii="Times New Roman" w:hAnsi="Times New Roman" w:cs="Times New Roman"/>
          <w:szCs w:val="24"/>
        </w:rPr>
        <w:t>tivos:</w:t>
      </w:r>
    </w:p>
    <w:p w14:paraId="2D44BD14" w14:textId="77777777" w:rsidR="002722BD" w:rsidRPr="0004292F" w:rsidRDefault="002722BD" w:rsidP="00102FE8">
      <w:pPr>
        <w:numPr>
          <w:ilvl w:val="0"/>
          <w:numId w:val="9"/>
        </w:numPr>
        <w:tabs>
          <w:tab w:val="left" w:pos="142"/>
          <w:tab w:val="left" w:pos="709"/>
        </w:tabs>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 xml:space="preserve">Melhora da postura; </w:t>
      </w:r>
    </w:p>
    <w:p w14:paraId="41167B36" w14:textId="77777777" w:rsidR="002722BD" w:rsidRPr="0004292F" w:rsidRDefault="002722BD" w:rsidP="00102FE8">
      <w:pPr>
        <w:numPr>
          <w:ilvl w:val="0"/>
          <w:numId w:val="9"/>
        </w:numPr>
        <w:tabs>
          <w:tab w:val="left" w:pos="142"/>
          <w:tab w:val="left" w:pos="709"/>
        </w:tabs>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 xml:space="preserve">Melhora do controle motor; </w:t>
      </w:r>
    </w:p>
    <w:p w14:paraId="1681A362" w14:textId="77777777" w:rsidR="002722BD" w:rsidRPr="0004292F" w:rsidRDefault="002722BD" w:rsidP="00102FE8">
      <w:pPr>
        <w:numPr>
          <w:ilvl w:val="0"/>
          <w:numId w:val="9"/>
        </w:numPr>
        <w:tabs>
          <w:tab w:val="left" w:pos="142"/>
          <w:tab w:val="left" w:pos="709"/>
        </w:tabs>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 xml:space="preserve">Aumento da conscientização corporal; </w:t>
      </w:r>
    </w:p>
    <w:p w14:paraId="06659523" w14:textId="77777777" w:rsidR="002722BD" w:rsidRPr="0004292F" w:rsidRDefault="002722BD" w:rsidP="00102FE8">
      <w:pPr>
        <w:numPr>
          <w:ilvl w:val="0"/>
          <w:numId w:val="9"/>
        </w:numPr>
        <w:tabs>
          <w:tab w:val="left" w:pos="142"/>
          <w:tab w:val="left" w:pos="709"/>
        </w:tabs>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 xml:space="preserve">Aumento da força muscular; </w:t>
      </w:r>
    </w:p>
    <w:p w14:paraId="02170B7A" w14:textId="77777777" w:rsidR="002722BD" w:rsidRPr="0004292F" w:rsidRDefault="002722BD" w:rsidP="00102FE8">
      <w:pPr>
        <w:numPr>
          <w:ilvl w:val="0"/>
          <w:numId w:val="9"/>
        </w:numPr>
        <w:tabs>
          <w:tab w:val="left" w:pos="142"/>
          <w:tab w:val="left" w:pos="709"/>
        </w:tabs>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lastRenderedPageBreak/>
        <w:t xml:space="preserve">Aumento da flexibilidade </w:t>
      </w:r>
    </w:p>
    <w:p w14:paraId="491FFDCB" w14:textId="77777777" w:rsidR="002722BD" w:rsidRPr="0004292F" w:rsidRDefault="002722BD" w:rsidP="00102FE8">
      <w:pPr>
        <w:numPr>
          <w:ilvl w:val="0"/>
          <w:numId w:val="9"/>
        </w:numPr>
        <w:tabs>
          <w:tab w:val="left" w:pos="142"/>
          <w:tab w:val="left" w:pos="709"/>
        </w:tabs>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 xml:space="preserve">Melhora do equilíbrio; </w:t>
      </w:r>
    </w:p>
    <w:p w14:paraId="6B58309C" w14:textId="77777777" w:rsidR="002722BD" w:rsidRPr="0004292F" w:rsidRDefault="002722BD" w:rsidP="00102FE8">
      <w:pPr>
        <w:numPr>
          <w:ilvl w:val="0"/>
          <w:numId w:val="9"/>
        </w:numPr>
        <w:tabs>
          <w:tab w:val="left" w:pos="142"/>
          <w:tab w:val="left" w:pos="709"/>
        </w:tabs>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 xml:space="preserve">Prevenção de lesões </w:t>
      </w:r>
      <w:proofErr w:type="spellStart"/>
      <w:r w:rsidR="000440F9" w:rsidRPr="0004292F">
        <w:rPr>
          <w:rFonts w:ascii="Times New Roman" w:hAnsi="Times New Roman" w:cs="Times New Roman"/>
          <w:b w:val="0"/>
          <w:szCs w:val="24"/>
        </w:rPr>
        <w:t>osteomusculares</w:t>
      </w:r>
      <w:proofErr w:type="spellEnd"/>
      <w:r w:rsidRPr="0004292F">
        <w:rPr>
          <w:rFonts w:ascii="Times New Roman" w:hAnsi="Times New Roman" w:cs="Times New Roman"/>
          <w:b w:val="0"/>
          <w:szCs w:val="24"/>
        </w:rPr>
        <w:t xml:space="preserve">; </w:t>
      </w:r>
    </w:p>
    <w:p w14:paraId="0D3F81FF" w14:textId="077A3FCE" w:rsidR="00A82512" w:rsidRPr="00102FE8" w:rsidRDefault="002722BD" w:rsidP="00102FE8">
      <w:pPr>
        <w:numPr>
          <w:ilvl w:val="0"/>
          <w:numId w:val="9"/>
        </w:numPr>
        <w:tabs>
          <w:tab w:val="left" w:pos="142"/>
          <w:tab w:val="left" w:pos="709"/>
        </w:tabs>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Aumento do controle respiratório.</w:t>
      </w:r>
    </w:p>
    <w:p w14:paraId="134B9660" w14:textId="7B091359" w:rsidR="0043085A" w:rsidRPr="00102FE8" w:rsidRDefault="00760223" w:rsidP="00102FE8">
      <w:pPr>
        <w:tabs>
          <w:tab w:val="left" w:pos="142"/>
          <w:tab w:val="left" w:pos="709"/>
        </w:tabs>
        <w:spacing w:line="360" w:lineRule="auto"/>
        <w:ind w:left="-142" w:right="-143" w:firstLine="567"/>
        <w:contextualSpacing/>
        <w:jc w:val="both"/>
        <w:rPr>
          <w:rFonts w:ascii="Times New Roman" w:hAnsi="Times New Roman" w:cs="Times New Roman"/>
          <w:b w:val="0"/>
          <w:color w:val="333333"/>
          <w:szCs w:val="24"/>
        </w:rPr>
      </w:pPr>
      <w:r>
        <w:rPr>
          <w:rFonts w:ascii="Times New Roman" w:hAnsi="Times New Roman" w:cs="Times New Roman"/>
          <w:szCs w:val="24"/>
          <w:u w:val="single"/>
        </w:rPr>
        <w:t>g)</w:t>
      </w:r>
      <w:r w:rsidR="0016119C">
        <w:rPr>
          <w:rFonts w:ascii="Times New Roman" w:hAnsi="Times New Roman" w:cs="Times New Roman"/>
          <w:szCs w:val="24"/>
          <w:u w:val="single"/>
        </w:rPr>
        <w:t xml:space="preserve"> </w:t>
      </w:r>
      <w:r w:rsidR="00A82512" w:rsidRPr="0015334D">
        <w:rPr>
          <w:rFonts w:ascii="Times New Roman" w:hAnsi="Times New Roman" w:cs="Times New Roman"/>
          <w:i/>
          <w:szCs w:val="24"/>
          <w:u w:val="single"/>
        </w:rPr>
        <w:t>Zumba</w:t>
      </w:r>
      <w:r w:rsidR="0043085A" w:rsidRPr="0004292F">
        <w:rPr>
          <w:rFonts w:ascii="Times New Roman" w:hAnsi="Times New Roman" w:cs="Times New Roman"/>
          <w:b w:val="0"/>
          <w:szCs w:val="24"/>
        </w:rPr>
        <w:t xml:space="preserve">: </w:t>
      </w:r>
      <w:r w:rsidR="00890EAC" w:rsidRPr="00102FE8">
        <w:rPr>
          <w:rFonts w:ascii="Times New Roman" w:hAnsi="Times New Roman" w:cs="Times New Roman"/>
          <w:b w:val="0"/>
          <w:szCs w:val="24"/>
        </w:rPr>
        <w:t>é</w:t>
      </w:r>
      <w:r w:rsidR="00890EAC" w:rsidRPr="00102FE8">
        <w:rPr>
          <w:rFonts w:ascii="Times New Roman" w:hAnsi="Times New Roman" w:cs="Times New Roman"/>
          <w:szCs w:val="24"/>
        </w:rPr>
        <w:t xml:space="preserve"> </w:t>
      </w:r>
      <w:r w:rsidR="00A82512" w:rsidRPr="00102FE8">
        <w:rPr>
          <w:rFonts w:ascii="Times New Roman" w:hAnsi="Times New Roman" w:cs="Times New Roman"/>
          <w:b w:val="0"/>
          <w:szCs w:val="24"/>
        </w:rPr>
        <w:t xml:space="preserve">uma aula de </w:t>
      </w:r>
      <w:proofErr w:type="gramStart"/>
      <w:r w:rsidR="00A82512" w:rsidRPr="00102FE8">
        <w:rPr>
          <w:rFonts w:ascii="Times New Roman" w:hAnsi="Times New Roman" w:cs="Times New Roman"/>
          <w:b w:val="0"/>
          <w:szCs w:val="24"/>
        </w:rPr>
        <w:t>fitness</w:t>
      </w:r>
      <w:proofErr w:type="gramEnd"/>
      <w:r w:rsidR="00A82512" w:rsidRPr="00102FE8">
        <w:rPr>
          <w:rFonts w:ascii="Times New Roman" w:hAnsi="Times New Roman" w:cs="Times New Roman"/>
          <w:b w:val="0"/>
          <w:szCs w:val="24"/>
        </w:rPr>
        <w:t xml:space="preserve"> dançada inspirada em movimentos e músicas latinas e internacionais que criam um sistema de fitness dinâmico, excitante e efectivo. Zumba® integra alguns dos princípios básicos de aeróbica, treino intervalado e de resistência maximizando: a queima de calorias, os benefícios car</w:t>
      </w:r>
      <w:r w:rsidR="00890EAC" w:rsidRPr="00102FE8">
        <w:rPr>
          <w:rFonts w:ascii="Times New Roman" w:hAnsi="Times New Roman" w:cs="Times New Roman"/>
          <w:b w:val="0"/>
          <w:szCs w:val="24"/>
        </w:rPr>
        <w:t>diovascular</w:t>
      </w:r>
      <w:r w:rsidR="00102FE8">
        <w:rPr>
          <w:rFonts w:ascii="Times New Roman" w:hAnsi="Times New Roman" w:cs="Times New Roman"/>
          <w:b w:val="0"/>
          <w:szCs w:val="24"/>
        </w:rPr>
        <w:t xml:space="preserve">. </w:t>
      </w:r>
      <w:r w:rsidR="00A82512" w:rsidRPr="00102FE8">
        <w:rPr>
          <w:rFonts w:ascii="Times New Roman" w:hAnsi="Times New Roman" w:cs="Times New Roman"/>
          <w:b w:val="0"/>
          <w:szCs w:val="24"/>
        </w:rPr>
        <w:t>Independentemente se sabe dançar ou não, todos se adaptam facilment</w:t>
      </w:r>
      <w:r w:rsidR="00890EAC" w:rsidRPr="00102FE8">
        <w:rPr>
          <w:rFonts w:ascii="Times New Roman" w:hAnsi="Times New Roman" w:cs="Times New Roman"/>
          <w:b w:val="0"/>
          <w:szCs w:val="24"/>
        </w:rPr>
        <w:t>e a uma aula de Zumba</w:t>
      </w:r>
      <w:r w:rsidR="00A82512" w:rsidRPr="00102FE8">
        <w:rPr>
          <w:rFonts w:ascii="Times New Roman" w:hAnsi="Times New Roman" w:cs="Times New Roman"/>
          <w:b w:val="0"/>
          <w:szCs w:val="24"/>
        </w:rPr>
        <w:t xml:space="preserve"> uma vez que saber dançar não é um requisito </w:t>
      </w:r>
      <w:r w:rsidR="00890EAC" w:rsidRPr="00102FE8">
        <w:rPr>
          <w:rFonts w:ascii="Times New Roman" w:hAnsi="Times New Roman" w:cs="Times New Roman"/>
          <w:b w:val="0"/>
          <w:szCs w:val="24"/>
        </w:rPr>
        <w:t>obrigatório para se fazer Zumba. Zumba</w:t>
      </w:r>
      <w:r w:rsidR="00A82512" w:rsidRPr="00102FE8">
        <w:rPr>
          <w:rFonts w:ascii="Times New Roman" w:hAnsi="Times New Roman" w:cs="Times New Roman"/>
          <w:b w:val="0"/>
          <w:szCs w:val="24"/>
        </w:rPr>
        <w:t xml:space="preserve"> cria uma atmosfera de festa que por sua vez se torna numa oportunidade para pessoas que não sabem dançar ou para pessoas que nunca fizeram uma aula de grupo participarem na aula. Ao mesmo tempo, os praticantes mais experientes desfrutam das variações de passos e ritmos, exercitando num ambiente de festa, saudável e divertido.</w:t>
      </w:r>
    </w:p>
    <w:p w14:paraId="5709F557" w14:textId="26382DA7" w:rsidR="00D279E5" w:rsidRPr="00102FE8" w:rsidRDefault="00760223" w:rsidP="00102FE8">
      <w:pPr>
        <w:tabs>
          <w:tab w:val="left" w:pos="142"/>
          <w:tab w:val="left" w:pos="709"/>
        </w:tabs>
        <w:spacing w:line="360" w:lineRule="auto"/>
        <w:ind w:left="-142" w:right="-143" w:firstLine="567"/>
        <w:contextualSpacing/>
        <w:jc w:val="both"/>
        <w:rPr>
          <w:rFonts w:ascii="Times New Roman" w:hAnsi="Times New Roman" w:cs="Times New Roman"/>
          <w:b w:val="0"/>
          <w:color w:val="333333"/>
          <w:szCs w:val="24"/>
        </w:rPr>
      </w:pPr>
      <w:r>
        <w:rPr>
          <w:rFonts w:ascii="Times New Roman" w:hAnsi="Times New Roman" w:cs="Times New Roman"/>
          <w:szCs w:val="24"/>
          <w:u w:val="single"/>
        </w:rPr>
        <w:t>h)</w:t>
      </w:r>
      <w:r w:rsidR="0016119C">
        <w:rPr>
          <w:rFonts w:ascii="Times New Roman" w:hAnsi="Times New Roman" w:cs="Times New Roman"/>
          <w:szCs w:val="24"/>
          <w:u w:val="single"/>
        </w:rPr>
        <w:t xml:space="preserve"> </w:t>
      </w:r>
      <w:proofErr w:type="spellStart"/>
      <w:r w:rsidR="00A82512" w:rsidRPr="0015334D">
        <w:rPr>
          <w:rFonts w:ascii="Times New Roman" w:hAnsi="Times New Roman" w:cs="Times New Roman"/>
          <w:i/>
          <w:szCs w:val="24"/>
          <w:u w:val="single"/>
        </w:rPr>
        <w:t>Insan</w:t>
      </w:r>
      <w:r w:rsidR="00D63B25" w:rsidRPr="0015334D">
        <w:rPr>
          <w:rFonts w:ascii="Times New Roman" w:hAnsi="Times New Roman" w:cs="Times New Roman"/>
          <w:i/>
          <w:szCs w:val="24"/>
          <w:u w:val="single"/>
        </w:rPr>
        <w:t>ity</w:t>
      </w:r>
      <w:proofErr w:type="spellEnd"/>
      <w:r w:rsidR="00D63B25" w:rsidRPr="0015334D">
        <w:rPr>
          <w:rFonts w:ascii="Times New Roman" w:hAnsi="Times New Roman" w:cs="Times New Roman"/>
          <w:i/>
          <w:szCs w:val="24"/>
          <w:u w:val="single"/>
        </w:rPr>
        <w:t xml:space="preserve"> </w:t>
      </w:r>
      <w:proofErr w:type="spellStart"/>
      <w:proofErr w:type="gramStart"/>
      <w:r w:rsidR="00D63B25" w:rsidRPr="0015334D">
        <w:rPr>
          <w:rFonts w:ascii="Times New Roman" w:hAnsi="Times New Roman" w:cs="Times New Roman"/>
          <w:i/>
          <w:szCs w:val="24"/>
          <w:u w:val="single"/>
        </w:rPr>
        <w:t>workout</w:t>
      </w:r>
      <w:proofErr w:type="spellEnd"/>
      <w:r w:rsidR="00D63B25" w:rsidRPr="0015334D">
        <w:rPr>
          <w:rFonts w:ascii="Times New Roman" w:hAnsi="Times New Roman" w:cs="Times New Roman"/>
          <w:b w:val="0"/>
          <w:i/>
          <w:szCs w:val="24"/>
        </w:rPr>
        <w:t xml:space="preserve">  </w:t>
      </w:r>
      <w:r w:rsidR="00D63B25" w:rsidRPr="0004292F">
        <w:rPr>
          <w:rFonts w:ascii="Times New Roman" w:hAnsi="Times New Roman" w:cs="Times New Roman"/>
          <w:b w:val="0"/>
          <w:szCs w:val="24"/>
        </w:rPr>
        <w:t>Este</w:t>
      </w:r>
      <w:proofErr w:type="gramEnd"/>
      <w:r w:rsidR="00D63B25" w:rsidRPr="0004292F">
        <w:rPr>
          <w:rFonts w:ascii="Times New Roman" w:hAnsi="Times New Roman" w:cs="Times New Roman"/>
          <w:b w:val="0"/>
          <w:szCs w:val="24"/>
        </w:rPr>
        <w:t xml:space="preserve"> programa é uma aposta do </w:t>
      </w:r>
      <w:r w:rsidR="00890EAC" w:rsidRPr="0004292F">
        <w:rPr>
          <w:rFonts w:ascii="Times New Roman" w:hAnsi="Times New Roman" w:cs="Times New Roman"/>
          <w:b w:val="0"/>
          <w:szCs w:val="24"/>
        </w:rPr>
        <w:t>Equilíbrio</w:t>
      </w:r>
      <w:r w:rsidR="00D63B25" w:rsidRPr="0004292F">
        <w:rPr>
          <w:rFonts w:ascii="Times New Roman" w:hAnsi="Times New Roman" w:cs="Times New Roman"/>
          <w:b w:val="0"/>
          <w:szCs w:val="24"/>
        </w:rPr>
        <w:t xml:space="preserve">, baseado nos treinos criados pelo </w:t>
      </w:r>
      <w:proofErr w:type="spellStart"/>
      <w:r w:rsidR="00D63B25" w:rsidRPr="0015334D">
        <w:rPr>
          <w:rFonts w:ascii="Times New Roman" w:hAnsi="Times New Roman" w:cs="Times New Roman"/>
          <w:b w:val="0"/>
          <w:i/>
          <w:szCs w:val="24"/>
        </w:rPr>
        <w:t>Personal</w:t>
      </w:r>
      <w:proofErr w:type="spellEnd"/>
      <w:r w:rsidR="00D63B25" w:rsidRPr="0015334D">
        <w:rPr>
          <w:rFonts w:ascii="Times New Roman" w:hAnsi="Times New Roman" w:cs="Times New Roman"/>
          <w:b w:val="0"/>
          <w:i/>
          <w:szCs w:val="24"/>
        </w:rPr>
        <w:t xml:space="preserve"> </w:t>
      </w:r>
      <w:proofErr w:type="spellStart"/>
      <w:r w:rsidR="00D63B25" w:rsidRPr="0015334D">
        <w:rPr>
          <w:rFonts w:ascii="Times New Roman" w:hAnsi="Times New Roman" w:cs="Times New Roman"/>
          <w:b w:val="0"/>
          <w:i/>
          <w:szCs w:val="24"/>
        </w:rPr>
        <w:t>Trainner</w:t>
      </w:r>
      <w:proofErr w:type="spellEnd"/>
      <w:r w:rsidR="00D63B25" w:rsidRPr="0015334D">
        <w:rPr>
          <w:rFonts w:ascii="Times New Roman" w:hAnsi="Times New Roman" w:cs="Times New Roman"/>
          <w:b w:val="0"/>
          <w:i/>
          <w:szCs w:val="24"/>
        </w:rPr>
        <w:t xml:space="preserve"> Shaun T</w:t>
      </w:r>
      <w:r w:rsidR="00D63B25" w:rsidRPr="0004292F">
        <w:rPr>
          <w:rFonts w:ascii="Times New Roman" w:hAnsi="Times New Roman" w:cs="Times New Roman"/>
          <w:b w:val="0"/>
          <w:szCs w:val="24"/>
        </w:rPr>
        <w:t xml:space="preserve">, é uma aula intensa onde através de exercícios de simples execução conseguimos alcançar grandes intensidades e assim aumentar o desgaste calórico. </w:t>
      </w:r>
      <w:proofErr w:type="spellStart"/>
      <w:r w:rsidR="00FF4A2D" w:rsidRPr="0004292F">
        <w:rPr>
          <w:rFonts w:ascii="Times New Roman" w:hAnsi="Times New Roman" w:cs="Times New Roman"/>
          <w:b w:val="0"/>
          <w:szCs w:val="24"/>
        </w:rPr>
        <w:t>Insanity</w:t>
      </w:r>
      <w:proofErr w:type="spellEnd"/>
      <w:r w:rsidR="00FF4A2D" w:rsidRPr="0004292F">
        <w:rPr>
          <w:rFonts w:ascii="Times New Roman" w:hAnsi="Times New Roman" w:cs="Times New Roman"/>
          <w:b w:val="0"/>
          <w:szCs w:val="24"/>
        </w:rPr>
        <w:t xml:space="preserve"> </w:t>
      </w:r>
      <w:proofErr w:type="spellStart"/>
      <w:r w:rsidR="009145CA" w:rsidRPr="0004292F">
        <w:rPr>
          <w:rFonts w:ascii="Times New Roman" w:hAnsi="Times New Roman" w:cs="Times New Roman"/>
          <w:b w:val="0"/>
          <w:szCs w:val="24"/>
        </w:rPr>
        <w:t>workout</w:t>
      </w:r>
      <w:proofErr w:type="spellEnd"/>
      <w:r w:rsidR="009145CA" w:rsidRPr="0004292F">
        <w:rPr>
          <w:rFonts w:ascii="Times New Roman" w:hAnsi="Times New Roman" w:cs="Times New Roman"/>
          <w:b w:val="0"/>
          <w:szCs w:val="24"/>
        </w:rPr>
        <w:t xml:space="preserve"> é</w:t>
      </w:r>
      <w:r w:rsidR="00FF4A2D" w:rsidRPr="0004292F">
        <w:rPr>
          <w:rFonts w:ascii="Times New Roman" w:hAnsi="Times New Roman" w:cs="Times New Roman"/>
          <w:b w:val="0"/>
          <w:szCs w:val="24"/>
        </w:rPr>
        <w:t xml:space="preserve"> o treino cardiorrespiratório inspirado no treino desportivo que aumenta a força e a resistência. Esta aula de treino intervalado de alta intensidade combina movimentos aeróbios atléticos com exercícios de força e estabilidade. Instrutores dinâmicos e músicas poderosas motivam todo </w:t>
      </w:r>
      <w:r w:rsidR="00670F27" w:rsidRPr="0004292F">
        <w:rPr>
          <w:rFonts w:ascii="Times New Roman" w:hAnsi="Times New Roman" w:cs="Times New Roman"/>
          <w:b w:val="0"/>
          <w:szCs w:val="24"/>
        </w:rPr>
        <w:t xml:space="preserve">a gente a alcançar os seus </w:t>
      </w:r>
      <w:proofErr w:type="spellStart"/>
      <w:r w:rsidR="00670F27" w:rsidRPr="0004292F">
        <w:rPr>
          <w:rFonts w:ascii="Times New Roman" w:hAnsi="Times New Roman" w:cs="Times New Roman"/>
          <w:b w:val="0"/>
          <w:szCs w:val="24"/>
        </w:rPr>
        <w:t>obje</w:t>
      </w:r>
      <w:r w:rsidR="00FF4A2D" w:rsidRPr="0004292F">
        <w:rPr>
          <w:rFonts w:ascii="Times New Roman" w:hAnsi="Times New Roman" w:cs="Times New Roman"/>
          <w:b w:val="0"/>
          <w:szCs w:val="24"/>
        </w:rPr>
        <w:t>tivos</w:t>
      </w:r>
      <w:proofErr w:type="spellEnd"/>
      <w:r w:rsidR="00FF4A2D" w:rsidRPr="0004292F">
        <w:rPr>
          <w:rFonts w:ascii="Times New Roman" w:hAnsi="Times New Roman" w:cs="Times New Roman"/>
          <w:b w:val="0"/>
          <w:szCs w:val="24"/>
        </w:rPr>
        <w:t xml:space="preserve"> de </w:t>
      </w:r>
      <w:proofErr w:type="gramStart"/>
      <w:r w:rsidR="00FF4A2D" w:rsidRPr="0004292F">
        <w:rPr>
          <w:rFonts w:ascii="Times New Roman" w:hAnsi="Times New Roman" w:cs="Times New Roman"/>
          <w:b w:val="0"/>
          <w:szCs w:val="24"/>
        </w:rPr>
        <w:t>fitness</w:t>
      </w:r>
      <w:proofErr w:type="gramEnd"/>
      <w:r w:rsidR="00FF4A2D" w:rsidRPr="0004292F">
        <w:rPr>
          <w:rFonts w:ascii="Times New Roman" w:hAnsi="Times New Roman" w:cs="Times New Roman"/>
          <w:b w:val="0"/>
          <w:szCs w:val="24"/>
        </w:rPr>
        <w:t xml:space="preserve"> – desde o atleta de fim-de-semana até ao competidor mais sério!</w:t>
      </w:r>
    </w:p>
    <w:p w14:paraId="3415F60E" w14:textId="77777777" w:rsidR="00FF4A2D" w:rsidRPr="0004292F" w:rsidRDefault="00670F27" w:rsidP="00102FE8">
      <w:pPr>
        <w:tabs>
          <w:tab w:val="left" w:pos="1134"/>
        </w:tabs>
        <w:spacing w:line="360" w:lineRule="auto"/>
        <w:ind w:left="-142" w:right="-143" w:firstLine="567"/>
        <w:jc w:val="both"/>
        <w:rPr>
          <w:rFonts w:ascii="Times New Roman" w:hAnsi="Times New Roman" w:cs="Times New Roman"/>
          <w:b w:val="0"/>
          <w:szCs w:val="24"/>
        </w:rPr>
      </w:pPr>
      <w:r w:rsidRPr="0004292F">
        <w:rPr>
          <w:rFonts w:ascii="Times New Roman" w:hAnsi="Times New Roman" w:cs="Times New Roman"/>
          <w:szCs w:val="24"/>
        </w:rPr>
        <w:t>Obje</w:t>
      </w:r>
      <w:r w:rsidR="00FF4A2D" w:rsidRPr="0004292F">
        <w:rPr>
          <w:rFonts w:ascii="Times New Roman" w:hAnsi="Times New Roman" w:cs="Times New Roman"/>
          <w:szCs w:val="24"/>
        </w:rPr>
        <w:t>tivos:</w:t>
      </w:r>
    </w:p>
    <w:p w14:paraId="498D3CB2" w14:textId="77777777" w:rsidR="00FF4A2D" w:rsidRPr="0004292F" w:rsidRDefault="00FF4A2D" w:rsidP="00102FE8">
      <w:pPr>
        <w:numPr>
          <w:ilvl w:val="0"/>
          <w:numId w:val="10"/>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Queimar muitas calorias, proporcionando um corpo mais magro;</w:t>
      </w:r>
    </w:p>
    <w:p w14:paraId="4A5E48B0" w14:textId="77777777" w:rsidR="00FF4A2D" w:rsidRPr="0004292F" w:rsidRDefault="00FF4A2D" w:rsidP="00102FE8">
      <w:pPr>
        <w:numPr>
          <w:ilvl w:val="0"/>
          <w:numId w:val="10"/>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Tonificar e dar forma ao seu corpo;</w:t>
      </w:r>
    </w:p>
    <w:p w14:paraId="1E17617B" w14:textId="77777777" w:rsidR="00FF4A2D" w:rsidRPr="0004292F" w:rsidRDefault="00FF4A2D" w:rsidP="00102FE8">
      <w:pPr>
        <w:numPr>
          <w:ilvl w:val="0"/>
          <w:numId w:val="10"/>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Aumentar o seu condicionamento físico e a sua resistência geral para desportos de alta intensidade como o futebol ou o ténis</w:t>
      </w:r>
    </w:p>
    <w:p w14:paraId="0203617C" w14:textId="77777777" w:rsidR="00FF4A2D" w:rsidRPr="0004292F" w:rsidRDefault="00FF4A2D" w:rsidP="00102FE8">
      <w:pPr>
        <w:numPr>
          <w:ilvl w:val="0"/>
          <w:numId w:val="10"/>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Melhorar a sua coordenação e a sua agilidade;</w:t>
      </w:r>
    </w:p>
    <w:p w14:paraId="56BF958E" w14:textId="77777777" w:rsidR="00FF4A2D" w:rsidRPr="0004292F" w:rsidRDefault="00FF4A2D" w:rsidP="00102FE8">
      <w:pPr>
        <w:numPr>
          <w:ilvl w:val="0"/>
          <w:numId w:val="10"/>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Torná-lo mais forte através de trabalho de condicionamento do core;</w:t>
      </w:r>
    </w:p>
    <w:p w14:paraId="0ED95BAE" w14:textId="77777777" w:rsidR="00FF4A2D" w:rsidRPr="0004292F" w:rsidRDefault="00FF4A2D" w:rsidP="00102FE8">
      <w:pPr>
        <w:numPr>
          <w:ilvl w:val="0"/>
          <w:numId w:val="10"/>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 xml:space="preserve">Melhorar a sua densidade e saúde óssea; </w:t>
      </w:r>
    </w:p>
    <w:p w14:paraId="42EB0AE8" w14:textId="18B47CCA" w:rsidR="0043085A" w:rsidRDefault="00FF4A2D" w:rsidP="00102FE8">
      <w:pPr>
        <w:numPr>
          <w:ilvl w:val="0"/>
          <w:numId w:val="10"/>
        </w:numPr>
        <w:spacing w:line="360" w:lineRule="auto"/>
        <w:ind w:left="-142" w:right="-143" w:firstLine="567"/>
        <w:contextualSpacing/>
        <w:jc w:val="both"/>
        <w:rPr>
          <w:rFonts w:ascii="Times New Roman" w:hAnsi="Times New Roman" w:cs="Times New Roman"/>
          <w:b w:val="0"/>
          <w:szCs w:val="24"/>
        </w:rPr>
      </w:pPr>
      <w:r w:rsidRPr="0004292F">
        <w:rPr>
          <w:rFonts w:ascii="Times New Roman" w:hAnsi="Times New Roman" w:cs="Times New Roman"/>
          <w:b w:val="0"/>
          <w:szCs w:val="24"/>
        </w:rPr>
        <w:t xml:space="preserve">Aumentar a sua capacidade cardiovascular através de um treino </w:t>
      </w:r>
      <w:proofErr w:type="spellStart"/>
      <w:r w:rsidRPr="0004292F">
        <w:rPr>
          <w:rFonts w:ascii="Times New Roman" w:hAnsi="Times New Roman" w:cs="Times New Roman"/>
          <w:b w:val="0"/>
          <w:szCs w:val="24"/>
        </w:rPr>
        <w:t>cárdio</w:t>
      </w:r>
      <w:proofErr w:type="spellEnd"/>
      <w:r w:rsidRPr="0004292F">
        <w:rPr>
          <w:rFonts w:ascii="Times New Roman" w:hAnsi="Times New Roman" w:cs="Times New Roman"/>
          <w:b w:val="0"/>
          <w:szCs w:val="24"/>
        </w:rPr>
        <w:t xml:space="preserve"> de corpo inteiro.</w:t>
      </w:r>
    </w:p>
    <w:p w14:paraId="0B33D01D" w14:textId="77777777" w:rsidR="00102FE8" w:rsidRPr="00102FE8" w:rsidRDefault="00102FE8" w:rsidP="00102FE8">
      <w:pPr>
        <w:spacing w:line="360" w:lineRule="auto"/>
        <w:ind w:left="425" w:right="-143"/>
        <w:contextualSpacing/>
        <w:jc w:val="both"/>
        <w:rPr>
          <w:rFonts w:ascii="Times New Roman" w:hAnsi="Times New Roman" w:cs="Times New Roman"/>
          <w:b w:val="0"/>
          <w:szCs w:val="24"/>
        </w:rPr>
      </w:pPr>
    </w:p>
    <w:p w14:paraId="41CDFDF4" w14:textId="5F240D19" w:rsidR="000F1D22" w:rsidRDefault="002E149C" w:rsidP="00102FE8">
      <w:pPr>
        <w:pStyle w:val="Subttulo"/>
      </w:pPr>
      <w:bookmarkStart w:id="20" w:name="_Toc223108222"/>
      <w:r>
        <w:lastRenderedPageBreak/>
        <w:t>7</w:t>
      </w:r>
      <w:r w:rsidR="00760223">
        <w:t>.1.2. Cardiofitness e Musculação</w:t>
      </w:r>
      <w:bookmarkEnd w:id="20"/>
    </w:p>
    <w:p w14:paraId="1694476B" w14:textId="3209F15C" w:rsidR="000F1D22" w:rsidRPr="0081251C" w:rsidRDefault="000F1D22" w:rsidP="00102FE8">
      <w:pPr>
        <w:spacing w:line="360" w:lineRule="auto"/>
        <w:ind w:firstLine="567"/>
        <w:jc w:val="both"/>
        <w:rPr>
          <w:rFonts w:ascii="Times New Roman" w:hAnsi="Times New Roman" w:cs="Times New Roman"/>
          <w:b w:val="0"/>
        </w:rPr>
      </w:pPr>
      <w:r w:rsidRPr="0081251C">
        <w:rPr>
          <w:rFonts w:ascii="Times New Roman" w:hAnsi="Times New Roman" w:cs="Times New Roman"/>
          <w:b w:val="0"/>
        </w:rPr>
        <w:t>Todos os alunos terão um plano de treino de acordo com as suas necessi</w:t>
      </w:r>
      <w:r w:rsidR="00102FE8">
        <w:rPr>
          <w:rFonts w:ascii="Times New Roman" w:hAnsi="Times New Roman" w:cs="Times New Roman"/>
          <w:b w:val="0"/>
        </w:rPr>
        <w:t>da</w:t>
      </w:r>
      <w:r w:rsidRPr="0081251C">
        <w:rPr>
          <w:rFonts w:ascii="Times New Roman" w:hAnsi="Times New Roman" w:cs="Times New Roman"/>
          <w:b w:val="0"/>
        </w:rPr>
        <w:t xml:space="preserve">des envolvendo os aparelhos que se encontram na sala de exercício. Os aparelhos de Cardiofitness como a passadeira, bicicleta, bicicleta reclinada elíptica, step e remo, poderão ser usados por todos os alunos. O trabalho realizado nas mesma será aeróbio. </w:t>
      </w:r>
    </w:p>
    <w:p w14:paraId="6FD95148" w14:textId="427D1BF5" w:rsidR="0081251C" w:rsidRDefault="000F1D22" w:rsidP="00102FE8">
      <w:pPr>
        <w:spacing w:line="360" w:lineRule="auto"/>
        <w:ind w:firstLine="567"/>
        <w:jc w:val="both"/>
        <w:rPr>
          <w:rFonts w:ascii="Times New Roman" w:hAnsi="Times New Roman" w:cs="Times New Roman"/>
          <w:b w:val="0"/>
        </w:rPr>
      </w:pPr>
      <w:proofErr w:type="gramStart"/>
      <w:r w:rsidRPr="0081251C">
        <w:rPr>
          <w:rFonts w:ascii="Times New Roman" w:hAnsi="Times New Roman" w:cs="Times New Roman"/>
          <w:b w:val="0"/>
        </w:rPr>
        <w:t>A musculação está muito relacionado</w:t>
      </w:r>
      <w:proofErr w:type="gramEnd"/>
      <w:r w:rsidRPr="0081251C">
        <w:rPr>
          <w:rFonts w:ascii="Times New Roman" w:hAnsi="Times New Roman" w:cs="Times New Roman"/>
          <w:b w:val="0"/>
        </w:rPr>
        <w:t xml:space="preserve"> com o corpo, principalmente com o aumento de massa </w:t>
      </w:r>
      <w:proofErr w:type="spellStart"/>
      <w:r w:rsidRPr="0081251C">
        <w:rPr>
          <w:rFonts w:ascii="Times New Roman" w:hAnsi="Times New Roman" w:cs="Times New Roman"/>
          <w:b w:val="0"/>
        </w:rPr>
        <w:t>mscular</w:t>
      </w:r>
      <w:proofErr w:type="spellEnd"/>
      <w:r w:rsidRPr="0081251C">
        <w:rPr>
          <w:rFonts w:ascii="Times New Roman" w:hAnsi="Times New Roman" w:cs="Times New Roman"/>
          <w:b w:val="0"/>
        </w:rPr>
        <w:t>. O equilíbrio possui na sua sala todos aparelhos para que os seus sócios façam um planeamento focado nos diferentes objetivos. O trabalho realizado nas mesmas será de força e os seus diferentes tipos.</w:t>
      </w:r>
    </w:p>
    <w:p w14:paraId="5DC39DF5" w14:textId="77777777" w:rsidR="00102FE8" w:rsidRPr="00102FE8" w:rsidRDefault="00102FE8" w:rsidP="00102FE8">
      <w:pPr>
        <w:spacing w:line="360" w:lineRule="auto"/>
        <w:ind w:firstLine="567"/>
        <w:jc w:val="both"/>
        <w:rPr>
          <w:rFonts w:ascii="Times New Roman" w:hAnsi="Times New Roman" w:cs="Times New Roman"/>
          <w:b w:val="0"/>
        </w:rPr>
      </w:pPr>
    </w:p>
    <w:p w14:paraId="0C66B9D7" w14:textId="54A64F0F" w:rsidR="0081251C" w:rsidRPr="0081251C" w:rsidRDefault="002E149C" w:rsidP="00102FE8">
      <w:pPr>
        <w:pStyle w:val="Subttulo"/>
      </w:pPr>
      <w:bookmarkStart w:id="21" w:name="_Toc223108223"/>
      <w:r>
        <w:t>7</w:t>
      </w:r>
      <w:r w:rsidR="00760223">
        <w:t>.1.3</w:t>
      </w:r>
      <w:r w:rsidR="0016119C">
        <w:t>.</w:t>
      </w:r>
      <w:r w:rsidR="00FF4A2D" w:rsidRPr="0004292F">
        <w:t>Treino Personalizado (PT)</w:t>
      </w:r>
      <w:bookmarkEnd w:id="21"/>
    </w:p>
    <w:p w14:paraId="0D1AC4EF" w14:textId="77777777" w:rsidR="00102FE8" w:rsidRDefault="00FF4A2D" w:rsidP="00102FE8">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O treino personalizado é um processo de aplicação e execução de testes e tarefas realizadas de maneira sistemática e individualizada, sendo a sua utilização baseada em parâmetros morfológicos, biológicos e psicológicos, bem como no grau da co</w:t>
      </w:r>
      <w:r w:rsidR="00670F27" w:rsidRPr="0004292F">
        <w:rPr>
          <w:rFonts w:ascii="Times New Roman" w:hAnsi="Times New Roman" w:cs="Times New Roman"/>
          <w:b w:val="0"/>
          <w:szCs w:val="24"/>
        </w:rPr>
        <w:t>ndição física inicial e no obje</w:t>
      </w:r>
      <w:r w:rsidRPr="0004292F">
        <w:rPr>
          <w:rFonts w:ascii="Times New Roman" w:hAnsi="Times New Roman" w:cs="Times New Roman"/>
          <w:b w:val="0"/>
          <w:szCs w:val="24"/>
        </w:rPr>
        <w:t>tivo do aluno, ou atleta. A organização, a avaliação, a prescrição e a orientação devem ser estruturadas com b</w:t>
      </w:r>
      <w:r w:rsidR="00CC0B8D" w:rsidRPr="0004292F">
        <w:rPr>
          <w:rFonts w:ascii="Times New Roman" w:hAnsi="Times New Roman" w:cs="Times New Roman"/>
          <w:b w:val="0"/>
          <w:szCs w:val="24"/>
        </w:rPr>
        <w:t>ase em princípios do treino</w:t>
      </w:r>
      <w:r w:rsidRPr="0004292F">
        <w:rPr>
          <w:rFonts w:ascii="Times New Roman" w:hAnsi="Times New Roman" w:cs="Times New Roman"/>
          <w:b w:val="0"/>
          <w:szCs w:val="24"/>
        </w:rPr>
        <w:t xml:space="preserve"> desportivo, da biomecânica e da fisiologia do exercício</w:t>
      </w:r>
      <w:r w:rsidR="00890EAC" w:rsidRPr="0004292F">
        <w:rPr>
          <w:rFonts w:ascii="Times New Roman" w:hAnsi="Times New Roman" w:cs="Times New Roman"/>
          <w:b w:val="0"/>
          <w:szCs w:val="24"/>
        </w:rPr>
        <w:t>.</w:t>
      </w:r>
      <w:r w:rsidR="00102FE8">
        <w:rPr>
          <w:rFonts w:ascii="Times New Roman" w:hAnsi="Times New Roman" w:cs="Times New Roman"/>
          <w:b w:val="0"/>
          <w:szCs w:val="24"/>
        </w:rPr>
        <w:t xml:space="preserve"> </w:t>
      </w:r>
    </w:p>
    <w:p w14:paraId="324755DA" w14:textId="5701C1BD" w:rsidR="007750D5" w:rsidRPr="0004292F" w:rsidRDefault="007750D5" w:rsidP="00102FE8">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 xml:space="preserve">Pretendemos </w:t>
      </w:r>
      <w:r w:rsidR="0000362A" w:rsidRPr="0004292F">
        <w:rPr>
          <w:rFonts w:ascii="Times New Roman" w:hAnsi="Times New Roman" w:cs="Times New Roman"/>
          <w:b w:val="0"/>
          <w:szCs w:val="24"/>
        </w:rPr>
        <w:t>posicionar</w:t>
      </w:r>
      <w:r w:rsidRPr="0004292F">
        <w:rPr>
          <w:rFonts w:ascii="Times New Roman" w:hAnsi="Times New Roman" w:cs="Times New Roman"/>
          <w:b w:val="0"/>
          <w:szCs w:val="24"/>
        </w:rPr>
        <w:t xml:space="preserve"> o nosso serviço de PT numa vertente do Treino Funcional, onde o serviço é apresentado de forma individualizada</w:t>
      </w:r>
      <w:r w:rsidR="0000362A" w:rsidRPr="0004292F">
        <w:rPr>
          <w:rFonts w:ascii="Times New Roman" w:hAnsi="Times New Roman" w:cs="Times New Roman"/>
          <w:b w:val="0"/>
          <w:szCs w:val="24"/>
        </w:rPr>
        <w:t xml:space="preserve"> ou em grupo.</w:t>
      </w:r>
    </w:p>
    <w:p w14:paraId="75B5643C" w14:textId="77777777" w:rsidR="0043085A" w:rsidRPr="0004292F" w:rsidRDefault="007750D5" w:rsidP="00102FE8">
      <w:pPr>
        <w:spacing w:after="0" w:line="360" w:lineRule="auto"/>
        <w:ind w:left="-142" w:right="-142" w:firstLine="567"/>
        <w:jc w:val="both"/>
        <w:rPr>
          <w:rFonts w:ascii="Times New Roman" w:eastAsia="Times New Roman" w:hAnsi="Times New Roman" w:cs="Times New Roman"/>
          <w:b w:val="0"/>
          <w:szCs w:val="24"/>
          <w:lang w:eastAsia="pt-PT"/>
        </w:rPr>
      </w:pPr>
      <w:r w:rsidRPr="0004292F">
        <w:rPr>
          <w:rFonts w:ascii="Times New Roman" w:eastAsia="Times New Roman" w:hAnsi="Times New Roman" w:cs="Times New Roman"/>
          <w:b w:val="0"/>
          <w:szCs w:val="24"/>
          <w:lang w:eastAsia="pt-PT"/>
        </w:rPr>
        <w:t xml:space="preserve">Para os promotores este poderá ser um serviço de grande rentabilidade e com oferta de valor para o cliente, pois de forma individualizada ou em grupo o treino funcional é capaz de melhorar as qualidades físicas como equilíbrio, força, coordenação motora, resistência central e periférica (cardiovascular e muscular), lateralidade, flexibilidade, e </w:t>
      </w:r>
      <w:proofErr w:type="spellStart"/>
      <w:r w:rsidRPr="0004292F">
        <w:rPr>
          <w:rFonts w:ascii="Times New Roman" w:eastAsia="Times New Roman" w:hAnsi="Times New Roman" w:cs="Times New Roman"/>
          <w:b w:val="0"/>
          <w:szCs w:val="24"/>
          <w:lang w:eastAsia="pt-PT"/>
        </w:rPr>
        <w:t>propriocepção</w:t>
      </w:r>
      <w:proofErr w:type="spellEnd"/>
      <w:r w:rsidRPr="0004292F">
        <w:rPr>
          <w:rFonts w:ascii="Times New Roman" w:eastAsia="Times New Roman" w:hAnsi="Times New Roman" w:cs="Times New Roman"/>
          <w:b w:val="0"/>
          <w:szCs w:val="24"/>
          <w:lang w:eastAsia="pt-PT"/>
        </w:rPr>
        <w:t>, necessárias e indispensáveis para uma eficiente actividade diária e desportiva, deve ser prescrito individualmente para qu</w:t>
      </w:r>
      <w:r w:rsidR="00670F27" w:rsidRPr="0004292F">
        <w:rPr>
          <w:rFonts w:ascii="Times New Roman" w:eastAsia="Times New Roman" w:hAnsi="Times New Roman" w:cs="Times New Roman"/>
          <w:b w:val="0"/>
          <w:szCs w:val="24"/>
          <w:lang w:eastAsia="pt-PT"/>
        </w:rPr>
        <w:t>e atenda os obje</w:t>
      </w:r>
      <w:r w:rsidRPr="0004292F">
        <w:rPr>
          <w:rFonts w:ascii="Times New Roman" w:eastAsia="Times New Roman" w:hAnsi="Times New Roman" w:cs="Times New Roman"/>
          <w:b w:val="0"/>
          <w:szCs w:val="24"/>
          <w:lang w:eastAsia="pt-PT"/>
        </w:rPr>
        <w:t xml:space="preserve">tivos pessoais nas situações </w:t>
      </w:r>
      <w:r w:rsidR="000440F9" w:rsidRPr="0004292F">
        <w:rPr>
          <w:rFonts w:ascii="Times New Roman" w:eastAsia="Times New Roman" w:hAnsi="Times New Roman" w:cs="Times New Roman"/>
          <w:b w:val="0"/>
          <w:szCs w:val="24"/>
          <w:lang w:eastAsia="pt-PT"/>
        </w:rPr>
        <w:t>específicas</w:t>
      </w:r>
      <w:r w:rsidRPr="0004292F">
        <w:rPr>
          <w:rFonts w:ascii="Times New Roman" w:eastAsia="Times New Roman" w:hAnsi="Times New Roman" w:cs="Times New Roman"/>
          <w:b w:val="0"/>
          <w:szCs w:val="24"/>
          <w:lang w:eastAsia="pt-PT"/>
        </w:rPr>
        <w:t xml:space="preserve"> (quotidiano, desporto, reabilitações de lesões). Uma avaliação deve ser realizada para que se possam saber quais destas qualidades e quais os padrões de movimentos necessitarão de mais ou menos atenção na prescrição dos programas de exercícios, e sejam estimuladas </w:t>
      </w:r>
      <w:r w:rsidR="00670F27" w:rsidRPr="0004292F">
        <w:rPr>
          <w:rFonts w:ascii="Times New Roman" w:eastAsia="Times New Roman" w:hAnsi="Times New Roman" w:cs="Times New Roman"/>
          <w:b w:val="0"/>
          <w:szCs w:val="24"/>
          <w:lang w:eastAsia="pt-PT"/>
        </w:rPr>
        <w:t>corre</w:t>
      </w:r>
      <w:r w:rsidR="00076BB6" w:rsidRPr="0004292F">
        <w:rPr>
          <w:rFonts w:ascii="Times New Roman" w:eastAsia="Times New Roman" w:hAnsi="Times New Roman" w:cs="Times New Roman"/>
          <w:b w:val="0"/>
          <w:szCs w:val="24"/>
          <w:lang w:eastAsia="pt-PT"/>
        </w:rPr>
        <w:t>tamente</w:t>
      </w:r>
      <w:r w:rsidRPr="0004292F">
        <w:rPr>
          <w:rFonts w:ascii="Times New Roman" w:eastAsia="Times New Roman" w:hAnsi="Times New Roman" w:cs="Times New Roman"/>
          <w:b w:val="0"/>
          <w:szCs w:val="24"/>
          <w:lang w:eastAsia="pt-PT"/>
        </w:rPr>
        <w:t>.</w:t>
      </w:r>
    </w:p>
    <w:p w14:paraId="4AD33C0B" w14:textId="77777777" w:rsidR="007750D5" w:rsidRPr="0004292F" w:rsidRDefault="007750D5" w:rsidP="00102FE8">
      <w:pPr>
        <w:spacing w:after="0" w:line="360" w:lineRule="auto"/>
        <w:ind w:left="-142" w:right="-142" w:firstLine="567"/>
        <w:jc w:val="both"/>
        <w:rPr>
          <w:rFonts w:ascii="Times New Roman" w:eastAsia="Times New Roman" w:hAnsi="Times New Roman" w:cs="Times New Roman"/>
          <w:b w:val="0"/>
          <w:szCs w:val="24"/>
          <w:lang w:eastAsia="pt-PT"/>
        </w:rPr>
      </w:pPr>
      <w:r w:rsidRPr="0004292F">
        <w:rPr>
          <w:rFonts w:ascii="Times New Roman" w:eastAsia="Times New Roman" w:hAnsi="Times New Roman" w:cs="Times New Roman"/>
          <w:b w:val="0"/>
          <w:szCs w:val="24"/>
          <w:lang w:eastAsia="pt-PT"/>
        </w:rPr>
        <w:t>O programa de exercícios funcionais além de “gerar” um corpo saudável e bem condicionado traz alguns benefícios, dentre os quais podemos citar:</w:t>
      </w:r>
    </w:p>
    <w:p w14:paraId="24B361B7" w14:textId="77777777" w:rsidR="007750D5" w:rsidRPr="0004292F" w:rsidRDefault="007750D5" w:rsidP="00102FE8">
      <w:pPr>
        <w:numPr>
          <w:ilvl w:val="0"/>
          <w:numId w:val="11"/>
        </w:numPr>
        <w:tabs>
          <w:tab w:val="num" w:pos="0"/>
        </w:tabs>
        <w:spacing w:before="100" w:beforeAutospacing="1" w:after="100" w:afterAutospacing="1" w:line="360" w:lineRule="auto"/>
        <w:ind w:left="-142" w:right="-142" w:firstLine="567"/>
        <w:jc w:val="both"/>
        <w:rPr>
          <w:rFonts w:ascii="Times New Roman" w:eastAsia="Times New Roman" w:hAnsi="Times New Roman" w:cs="Times New Roman"/>
          <w:b w:val="0"/>
          <w:szCs w:val="24"/>
          <w:lang w:eastAsia="pt-PT"/>
        </w:rPr>
      </w:pPr>
      <w:r w:rsidRPr="0004292F">
        <w:rPr>
          <w:rFonts w:ascii="Times New Roman" w:eastAsia="Times New Roman" w:hAnsi="Times New Roman" w:cs="Times New Roman"/>
          <w:b w:val="0"/>
          <w:szCs w:val="24"/>
          <w:lang w:eastAsia="pt-PT"/>
        </w:rPr>
        <w:t xml:space="preserve">Desenvolvimento da consciência </w:t>
      </w:r>
      <w:r w:rsidR="00076BB6" w:rsidRPr="0004292F">
        <w:rPr>
          <w:rFonts w:ascii="Times New Roman" w:eastAsia="Times New Roman" w:hAnsi="Times New Roman" w:cs="Times New Roman"/>
          <w:b w:val="0"/>
          <w:szCs w:val="24"/>
          <w:lang w:eastAsia="pt-PT"/>
        </w:rPr>
        <w:t>cinestésica</w:t>
      </w:r>
      <w:r w:rsidRPr="0004292F">
        <w:rPr>
          <w:rFonts w:ascii="Times New Roman" w:eastAsia="Times New Roman" w:hAnsi="Times New Roman" w:cs="Times New Roman"/>
          <w:b w:val="0"/>
          <w:szCs w:val="24"/>
          <w:lang w:eastAsia="pt-PT"/>
        </w:rPr>
        <w:t xml:space="preserve"> e controle corporal;</w:t>
      </w:r>
    </w:p>
    <w:p w14:paraId="10B87CA7" w14:textId="77777777" w:rsidR="007750D5" w:rsidRPr="0004292F" w:rsidRDefault="007750D5" w:rsidP="00102FE8">
      <w:pPr>
        <w:numPr>
          <w:ilvl w:val="0"/>
          <w:numId w:val="11"/>
        </w:numPr>
        <w:tabs>
          <w:tab w:val="num" w:pos="0"/>
        </w:tabs>
        <w:spacing w:before="100" w:beforeAutospacing="1" w:after="100" w:afterAutospacing="1" w:line="360" w:lineRule="auto"/>
        <w:ind w:left="-142" w:right="-142" w:firstLine="567"/>
        <w:jc w:val="both"/>
        <w:rPr>
          <w:rFonts w:ascii="Times New Roman" w:eastAsia="Times New Roman" w:hAnsi="Times New Roman" w:cs="Times New Roman"/>
          <w:b w:val="0"/>
          <w:szCs w:val="24"/>
          <w:lang w:eastAsia="pt-PT"/>
        </w:rPr>
      </w:pPr>
      <w:r w:rsidRPr="0004292F">
        <w:rPr>
          <w:rFonts w:ascii="Times New Roman" w:eastAsia="Times New Roman" w:hAnsi="Times New Roman" w:cs="Times New Roman"/>
          <w:b w:val="0"/>
          <w:szCs w:val="24"/>
          <w:lang w:eastAsia="pt-PT"/>
        </w:rPr>
        <w:lastRenderedPageBreak/>
        <w:t>Melhoria da postura;</w:t>
      </w:r>
    </w:p>
    <w:p w14:paraId="1092DDF9" w14:textId="77777777" w:rsidR="007750D5" w:rsidRPr="0004292F" w:rsidRDefault="007750D5" w:rsidP="00102FE8">
      <w:pPr>
        <w:numPr>
          <w:ilvl w:val="0"/>
          <w:numId w:val="11"/>
        </w:numPr>
        <w:tabs>
          <w:tab w:val="num" w:pos="0"/>
        </w:tabs>
        <w:spacing w:before="100" w:beforeAutospacing="1" w:after="100" w:afterAutospacing="1" w:line="360" w:lineRule="auto"/>
        <w:ind w:left="-142" w:right="-142" w:firstLine="567"/>
        <w:jc w:val="both"/>
        <w:rPr>
          <w:rFonts w:ascii="Times New Roman" w:eastAsia="Times New Roman" w:hAnsi="Times New Roman" w:cs="Times New Roman"/>
          <w:b w:val="0"/>
          <w:szCs w:val="24"/>
          <w:lang w:eastAsia="pt-PT"/>
        </w:rPr>
      </w:pPr>
      <w:r w:rsidRPr="0004292F">
        <w:rPr>
          <w:rFonts w:ascii="Times New Roman" w:eastAsia="Times New Roman" w:hAnsi="Times New Roman" w:cs="Times New Roman"/>
          <w:b w:val="0"/>
          <w:szCs w:val="24"/>
          <w:lang w:eastAsia="pt-PT"/>
        </w:rPr>
        <w:t>Melhoria do equilíbrio muscular;</w:t>
      </w:r>
    </w:p>
    <w:p w14:paraId="6D5A61FC" w14:textId="77777777" w:rsidR="007750D5" w:rsidRPr="0004292F" w:rsidRDefault="007750D5" w:rsidP="00102FE8">
      <w:pPr>
        <w:numPr>
          <w:ilvl w:val="0"/>
          <w:numId w:val="11"/>
        </w:numPr>
        <w:tabs>
          <w:tab w:val="num" w:pos="0"/>
        </w:tabs>
        <w:spacing w:before="100" w:beforeAutospacing="1" w:after="100" w:afterAutospacing="1" w:line="360" w:lineRule="auto"/>
        <w:ind w:left="-142" w:right="-142" w:firstLine="567"/>
        <w:jc w:val="both"/>
        <w:rPr>
          <w:rFonts w:ascii="Times New Roman" w:eastAsia="Times New Roman" w:hAnsi="Times New Roman" w:cs="Times New Roman"/>
          <w:b w:val="0"/>
          <w:szCs w:val="24"/>
          <w:lang w:eastAsia="pt-PT"/>
        </w:rPr>
      </w:pPr>
      <w:r w:rsidRPr="0004292F">
        <w:rPr>
          <w:rFonts w:ascii="Times New Roman" w:eastAsia="Times New Roman" w:hAnsi="Times New Roman" w:cs="Times New Roman"/>
          <w:b w:val="0"/>
          <w:szCs w:val="24"/>
          <w:lang w:eastAsia="pt-PT"/>
        </w:rPr>
        <w:t>Diminuição da incidência de lesão;</w:t>
      </w:r>
    </w:p>
    <w:p w14:paraId="3F6DFA28" w14:textId="77777777" w:rsidR="007750D5" w:rsidRPr="0004292F" w:rsidRDefault="007750D5" w:rsidP="00102FE8">
      <w:pPr>
        <w:numPr>
          <w:ilvl w:val="0"/>
          <w:numId w:val="11"/>
        </w:numPr>
        <w:tabs>
          <w:tab w:val="num" w:pos="0"/>
        </w:tabs>
        <w:spacing w:before="100" w:beforeAutospacing="1" w:after="100" w:afterAutospacing="1" w:line="360" w:lineRule="auto"/>
        <w:ind w:left="-142" w:right="-142" w:firstLine="567"/>
        <w:jc w:val="both"/>
        <w:rPr>
          <w:rFonts w:ascii="Times New Roman" w:eastAsia="Times New Roman" w:hAnsi="Times New Roman" w:cs="Times New Roman"/>
          <w:b w:val="0"/>
          <w:szCs w:val="24"/>
          <w:lang w:eastAsia="pt-PT"/>
        </w:rPr>
      </w:pPr>
      <w:r w:rsidRPr="0004292F">
        <w:rPr>
          <w:rFonts w:ascii="Times New Roman" w:eastAsia="Times New Roman" w:hAnsi="Times New Roman" w:cs="Times New Roman"/>
          <w:b w:val="0"/>
          <w:szCs w:val="24"/>
          <w:lang w:eastAsia="pt-PT"/>
        </w:rPr>
        <w:t>Melhora da performance atlética;</w:t>
      </w:r>
    </w:p>
    <w:p w14:paraId="7922A2E0" w14:textId="77777777" w:rsidR="007750D5" w:rsidRPr="0004292F" w:rsidRDefault="007750D5" w:rsidP="00102FE8">
      <w:pPr>
        <w:numPr>
          <w:ilvl w:val="0"/>
          <w:numId w:val="11"/>
        </w:numPr>
        <w:tabs>
          <w:tab w:val="num" w:pos="0"/>
        </w:tabs>
        <w:spacing w:before="100" w:beforeAutospacing="1" w:after="100" w:afterAutospacing="1" w:line="360" w:lineRule="auto"/>
        <w:ind w:left="-142" w:right="-142" w:firstLine="567"/>
        <w:jc w:val="both"/>
        <w:rPr>
          <w:rFonts w:ascii="Times New Roman" w:eastAsia="Times New Roman" w:hAnsi="Times New Roman" w:cs="Times New Roman"/>
          <w:b w:val="0"/>
          <w:szCs w:val="24"/>
          <w:lang w:eastAsia="pt-PT"/>
        </w:rPr>
      </w:pPr>
      <w:r w:rsidRPr="0004292F">
        <w:rPr>
          <w:rFonts w:ascii="Times New Roman" w:eastAsia="Times New Roman" w:hAnsi="Times New Roman" w:cs="Times New Roman"/>
          <w:b w:val="0"/>
          <w:szCs w:val="24"/>
          <w:lang w:eastAsia="pt-PT"/>
        </w:rPr>
        <w:t>Tem efeito positivo na saúde da coluna vertebral (maior estabilidade);</w:t>
      </w:r>
    </w:p>
    <w:p w14:paraId="40CF5D1E" w14:textId="77777777" w:rsidR="007750D5" w:rsidRPr="0004292F" w:rsidRDefault="007750D5" w:rsidP="00102FE8">
      <w:pPr>
        <w:numPr>
          <w:ilvl w:val="0"/>
          <w:numId w:val="11"/>
        </w:numPr>
        <w:tabs>
          <w:tab w:val="num" w:pos="0"/>
        </w:tabs>
        <w:spacing w:before="100" w:beforeAutospacing="1" w:after="100" w:afterAutospacing="1" w:line="360" w:lineRule="auto"/>
        <w:ind w:left="-142" w:right="-142" w:firstLine="567"/>
        <w:jc w:val="both"/>
        <w:rPr>
          <w:rFonts w:ascii="Times New Roman" w:eastAsia="Times New Roman" w:hAnsi="Times New Roman" w:cs="Times New Roman"/>
          <w:b w:val="0"/>
          <w:szCs w:val="24"/>
          <w:lang w:eastAsia="pt-PT"/>
        </w:rPr>
      </w:pPr>
      <w:r w:rsidRPr="0004292F">
        <w:rPr>
          <w:rFonts w:ascii="Times New Roman" w:eastAsia="Times New Roman" w:hAnsi="Times New Roman" w:cs="Times New Roman"/>
          <w:b w:val="0"/>
          <w:szCs w:val="24"/>
          <w:lang w:eastAsia="pt-PT"/>
        </w:rPr>
        <w:t>Aumento da eficiência dos movimentos;</w:t>
      </w:r>
    </w:p>
    <w:p w14:paraId="6E34178B" w14:textId="77777777" w:rsidR="0043085A" w:rsidRPr="0004292F" w:rsidRDefault="007750D5" w:rsidP="00102FE8">
      <w:pPr>
        <w:numPr>
          <w:ilvl w:val="0"/>
          <w:numId w:val="11"/>
        </w:numPr>
        <w:tabs>
          <w:tab w:val="num" w:pos="0"/>
        </w:tabs>
        <w:spacing w:before="100" w:beforeAutospacing="1" w:after="100" w:afterAutospacing="1" w:line="360" w:lineRule="auto"/>
        <w:ind w:left="-142" w:right="-142" w:firstLine="567"/>
        <w:jc w:val="both"/>
        <w:rPr>
          <w:rFonts w:ascii="Times New Roman" w:eastAsia="Times New Roman" w:hAnsi="Times New Roman" w:cs="Times New Roman"/>
          <w:b w:val="0"/>
          <w:szCs w:val="24"/>
          <w:lang w:eastAsia="pt-PT"/>
        </w:rPr>
      </w:pPr>
      <w:r w:rsidRPr="0004292F">
        <w:rPr>
          <w:rFonts w:ascii="Times New Roman" w:eastAsia="Times New Roman" w:hAnsi="Times New Roman" w:cs="Times New Roman"/>
          <w:b w:val="0"/>
          <w:szCs w:val="24"/>
          <w:lang w:eastAsia="pt-PT"/>
        </w:rPr>
        <w:t>Melhora do equilíbrio estático e dinâmico</w:t>
      </w:r>
    </w:p>
    <w:p w14:paraId="2146524A" w14:textId="4FE93630" w:rsidR="0043085A" w:rsidRDefault="0016119C" w:rsidP="00102FE8">
      <w:pPr>
        <w:spacing w:after="0" w:line="360" w:lineRule="auto"/>
        <w:ind w:left="-142" w:right="-142" w:firstLine="567"/>
        <w:jc w:val="both"/>
        <w:rPr>
          <w:rFonts w:ascii="Times New Roman" w:hAnsi="Times New Roman" w:cs="Times New Roman"/>
          <w:b w:val="0"/>
          <w:szCs w:val="24"/>
        </w:rPr>
      </w:pPr>
      <w:r w:rsidRPr="00102FE8">
        <w:rPr>
          <w:rFonts w:ascii="Times New Roman" w:hAnsi="Times New Roman" w:cs="Times New Roman"/>
          <w:szCs w:val="24"/>
        </w:rPr>
        <w:t xml:space="preserve"> </w:t>
      </w:r>
      <w:r w:rsidR="00102FE8">
        <w:rPr>
          <w:rFonts w:ascii="Times New Roman" w:hAnsi="Times New Roman" w:cs="Times New Roman"/>
          <w:b w:val="0"/>
          <w:szCs w:val="24"/>
        </w:rPr>
        <w:t>Quanto à rentabilidade o</w:t>
      </w:r>
      <w:r w:rsidR="002722BD" w:rsidRPr="0004292F">
        <w:rPr>
          <w:rFonts w:ascii="Times New Roman" w:hAnsi="Times New Roman" w:cs="Times New Roman"/>
          <w:b w:val="0"/>
          <w:szCs w:val="24"/>
        </w:rPr>
        <w:t xml:space="preserve"> serviço de </w:t>
      </w:r>
      <w:proofErr w:type="spellStart"/>
      <w:r w:rsidR="002722BD" w:rsidRPr="00102FE8">
        <w:rPr>
          <w:rFonts w:ascii="Times New Roman" w:hAnsi="Times New Roman" w:cs="Times New Roman"/>
          <w:b w:val="0"/>
          <w:i/>
          <w:szCs w:val="24"/>
        </w:rPr>
        <w:t>personal</w:t>
      </w:r>
      <w:proofErr w:type="spellEnd"/>
      <w:r w:rsidR="002722BD" w:rsidRPr="00102FE8">
        <w:rPr>
          <w:rFonts w:ascii="Times New Roman" w:hAnsi="Times New Roman" w:cs="Times New Roman"/>
          <w:b w:val="0"/>
          <w:i/>
          <w:szCs w:val="24"/>
        </w:rPr>
        <w:t xml:space="preserve"> </w:t>
      </w:r>
      <w:proofErr w:type="spellStart"/>
      <w:r w:rsidR="002722BD" w:rsidRPr="00102FE8">
        <w:rPr>
          <w:rFonts w:ascii="Times New Roman" w:hAnsi="Times New Roman" w:cs="Times New Roman"/>
          <w:b w:val="0"/>
          <w:i/>
          <w:szCs w:val="24"/>
        </w:rPr>
        <w:t>trainner</w:t>
      </w:r>
      <w:proofErr w:type="spellEnd"/>
      <w:r w:rsidR="002722BD" w:rsidRPr="0004292F">
        <w:rPr>
          <w:rFonts w:ascii="Times New Roman" w:hAnsi="Times New Roman" w:cs="Times New Roman"/>
          <w:b w:val="0"/>
          <w:szCs w:val="24"/>
        </w:rPr>
        <w:t xml:space="preserve"> é sempre rentável para a empresa, visto não possuir custos extra, ou seja, o professor ganh</w:t>
      </w:r>
      <w:r w:rsidR="00614547" w:rsidRPr="0004292F">
        <w:rPr>
          <w:rFonts w:ascii="Times New Roman" w:hAnsi="Times New Roman" w:cs="Times New Roman"/>
          <w:b w:val="0"/>
          <w:szCs w:val="24"/>
        </w:rPr>
        <w:t xml:space="preserve">a sempre a sua parte e o </w:t>
      </w:r>
      <w:r w:rsidR="0043085A" w:rsidRPr="0004292F">
        <w:rPr>
          <w:rFonts w:ascii="Times New Roman" w:hAnsi="Times New Roman" w:cs="Times New Roman"/>
          <w:b w:val="0"/>
          <w:szCs w:val="24"/>
        </w:rPr>
        <w:t>Equilíbrio</w:t>
      </w:r>
      <w:r w:rsidR="002722BD" w:rsidRPr="0004292F">
        <w:rPr>
          <w:rFonts w:ascii="Times New Roman" w:hAnsi="Times New Roman" w:cs="Times New Roman"/>
          <w:b w:val="0"/>
          <w:szCs w:val="24"/>
        </w:rPr>
        <w:t xml:space="preserve"> </w:t>
      </w:r>
      <w:r w:rsidR="009145CA" w:rsidRPr="0004292F">
        <w:rPr>
          <w:rFonts w:ascii="Times New Roman" w:hAnsi="Times New Roman" w:cs="Times New Roman"/>
          <w:b w:val="0"/>
          <w:szCs w:val="24"/>
        </w:rPr>
        <w:t xml:space="preserve">têm um proveito adicional </w:t>
      </w:r>
      <w:r w:rsidR="002722BD" w:rsidRPr="0004292F">
        <w:rPr>
          <w:rFonts w:ascii="Times New Roman" w:hAnsi="Times New Roman" w:cs="Times New Roman"/>
          <w:b w:val="0"/>
          <w:szCs w:val="24"/>
        </w:rPr>
        <w:t xml:space="preserve">mantendo os custos </w:t>
      </w:r>
      <w:r w:rsidR="009145CA" w:rsidRPr="0004292F">
        <w:rPr>
          <w:rFonts w:ascii="Times New Roman" w:hAnsi="Times New Roman" w:cs="Times New Roman"/>
          <w:b w:val="0"/>
          <w:szCs w:val="24"/>
        </w:rPr>
        <w:t>que possuí</w:t>
      </w:r>
      <w:r w:rsidR="00614547" w:rsidRPr="0004292F">
        <w:rPr>
          <w:rFonts w:ascii="Times New Roman" w:hAnsi="Times New Roman" w:cs="Times New Roman"/>
          <w:b w:val="0"/>
          <w:szCs w:val="24"/>
        </w:rPr>
        <w:t xml:space="preserve"> com esses</w:t>
      </w:r>
      <w:r w:rsidR="002722BD" w:rsidRPr="0004292F">
        <w:rPr>
          <w:rFonts w:ascii="Times New Roman" w:hAnsi="Times New Roman" w:cs="Times New Roman"/>
          <w:b w:val="0"/>
          <w:szCs w:val="24"/>
        </w:rPr>
        <w:t xml:space="preserve"> sócio</w:t>
      </w:r>
      <w:r w:rsidR="00614547" w:rsidRPr="0004292F">
        <w:rPr>
          <w:rFonts w:ascii="Times New Roman" w:hAnsi="Times New Roman" w:cs="Times New Roman"/>
          <w:b w:val="0"/>
          <w:szCs w:val="24"/>
        </w:rPr>
        <w:t>s</w:t>
      </w:r>
      <w:r w:rsidR="009145CA" w:rsidRPr="0004292F">
        <w:rPr>
          <w:rFonts w:ascii="Times New Roman" w:hAnsi="Times New Roman" w:cs="Times New Roman"/>
          <w:b w:val="0"/>
          <w:szCs w:val="24"/>
        </w:rPr>
        <w:t xml:space="preserve">, pois se ele utiliza </w:t>
      </w:r>
      <w:r w:rsidR="002722BD" w:rsidRPr="0004292F">
        <w:rPr>
          <w:rFonts w:ascii="Times New Roman" w:hAnsi="Times New Roman" w:cs="Times New Roman"/>
          <w:b w:val="0"/>
          <w:szCs w:val="24"/>
        </w:rPr>
        <w:t>as instalações</w:t>
      </w:r>
      <w:r w:rsidR="009145CA" w:rsidRPr="0004292F">
        <w:rPr>
          <w:rFonts w:ascii="Times New Roman" w:hAnsi="Times New Roman" w:cs="Times New Roman"/>
          <w:b w:val="0"/>
          <w:szCs w:val="24"/>
        </w:rPr>
        <w:t xml:space="preserve"> para um simples treino ter-se-ia</w:t>
      </w:r>
      <w:r w:rsidR="0063346F" w:rsidRPr="0004292F">
        <w:rPr>
          <w:rFonts w:ascii="Times New Roman" w:hAnsi="Times New Roman" w:cs="Times New Roman"/>
          <w:b w:val="0"/>
          <w:szCs w:val="24"/>
        </w:rPr>
        <w:t xml:space="preserve"> à</w:t>
      </w:r>
      <w:r w:rsidR="002722BD" w:rsidRPr="0004292F">
        <w:rPr>
          <w:rFonts w:ascii="Times New Roman" w:hAnsi="Times New Roman" w:cs="Times New Roman"/>
          <w:b w:val="0"/>
          <w:szCs w:val="24"/>
        </w:rPr>
        <w:t xml:space="preserve"> mesma de </w:t>
      </w:r>
      <w:r w:rsidR="00614547" w:rsidRPr="0004292F">
        <w:rPr>
          <w:rFonts w:ascii="Times New Roman" w:hAnsi="Times New Roman" w:cs="Times New Roman"/>
          <w:b w:val="0"/>
          <w:szCs w:val="24"/>
        </w:rPr>
        <w:t xml:space="preserve">os </w:t>
      </w:r>
      <w:r w:rsidR="002722BD" w:rsidRPr="0004292F">
        <w:rPr>
          <w:rFonts w:ascii="Times New Roman" w:hAnsi="Times New Roman" w:cs="Times New Roman"/>
          <w:b w:val="0"/>
          <w:szCs w:val="24"/>
        </w:rPr>
        <w:t>cobrir</w:t>
      </w:r>
      <w:r w:rsidR="00614547" w:rsidRPr="0004292F">
        <w:rPr>
          <w:rFonts w:ascii="Times New Roman" w:hAnsi="Times New Roman" w:cs="Times New Roman"/>
          <w:b w:val="0"/>
          <w:szCs w:val="24"/>
        </w:rPr>
        <w:t>, como a</w:t>
      </w:r>
      <w:r w:rsidR="002722BD" w:rsidRPr="0004292F">
        <w:rPr>
          <w:rFonts w:ascii="Times New Roman" w:hAnsi="Times New Roman" w:cs="Times New Roman"/>
          <w:b w:val="0"/>
          <w:szCs w:val="24"/>
        </w:rPr>
        <w:t xml:space="preserve"> </w:t>
      </w:r>
      <w:r w:rsidR="00614547" w:rsidRPr="0004292F">
        <w:rPr>
          <w:rFonts w:ascii="Times New Roman" w:hAnsi="Times New Roman" w:cs="Times New Roman"/>
          <w:b w:val="0"/>
          <w:szCs w:val="24"/>
        </w:rPr>
        <w:t xml:space="preserve">água, </w:t>
      </w:r>
      <w:r w:rsidR="009145CA" w:rsidRPr="0004292F">
        <w:rPr>
          <w:rFonts w:ascii="Times New Roman" w:hAnsi="Times New Roman" w:cs="Times New Roman"/>
          <w:b w:val="0"/>
          <w:szCs w:val="24"/>
        </w:rPr>
        <w:t xml:space="preserve">toalha, </w:t>
      </w:r>
      <w:r w:rsidR="000440F9" w:rsidRPr="0004292F">
        <w:rPr>
          <w:rFonts w:ascii="Times New Roman" w:hAnsi="Times New Roman" w:cs="Times New Roman"/>
          <w:b w:val="0"/>
          <w:szCs w:val="24"/>
        </w:rPr>
        <w:t>etc.</w:t>
      </w:r>
      <w:r w:rsidR="009145CA" w:rsidRPr="0004292F">
        <w:rPr>
          <w:rFonts w:ascii="Times New Roman" w:hAnsi="Times New Roman" w:cs="Times New Roman"/>
          <w:b w:val="0"/>
          <w:szCs w:val="24"/>
        </w:rPr>
        <w:t xml:space="preserve"> </w:t>
      </w:r>
      <w:r w:rsidR="00CC0B8D" w:rsidRPr="0004292F">
        <w:rPr>
          <w:rFonts w:ascii="Times New Roman" w:hAnsi="Times New Roman" w:cs="Times New Roman"/>
          <w:b w:val="0"/>
          <w:szCs w:val="24"/>
        </w:rPr>
        <w:t xml:space="preserve">O </w:t>
      </w:r>
      <w:r w:rsidR="0043085A" w:rsidRPr="0004292F">
        <w:rPr>
          <w:rFonts w:ascii="Times New Roman" w:hAnsi="Times New Roman" w:cs="Times New Roman"/>
          <w:b w:val="0"/>
          <w:szCs w:val="24"/>
        </w:rPr>
        <w:t>Equilíbrio</w:t>
      </w:r>
      <w:r w:rsidR="009145CA" w:rsidRPr="0004292F">
        <w:rPr>
          <w:rFonts w:ascii="Times New Roman" w:hAnsi="Times New Roman" w:cs="Times New Roman"/>
          <w:b w:val="0"/>
          <w:szCs w:val="24"/>
        </w:rPr>
        <w:t xml:space="preserve"> do total cobrado pelo serviço fica com 40%, a restante percentagem é </w:t>
      </w:r>
      <w:r w:rsidR="00CC0B8D" w:rsidRPr="0004292F">
        <w:rPr>
          <w:rFonts w:ascii="Times New Roman" w:hAnsi="Times New Roman" w:cs="Times New Roman"/>
          <w:b w:val="0"/>
          <w:szCs w:val="24"/>
        </w:rPr>
        <w:t xml:space="preserve">atribuída ao </w:t>
      </w:r>
      <w:proofErr w:type="spellStart"/>
      <w:r w:rsidR="00CC0B8D" w:rsidRPr="00102FE8">
        <w:rPr>
          <w:rFonts w:ascii="Times New Roman" w:hAnsi="Times New Roman" w:cs="Times New Roman"/>
          <w:b w:val="0"/>
          <w:i/>
          <w:szCs w:val="24"/>
        </w:rPr>
        <w:t>Personal</w:t>
      </w:r>
      <w:proofErr w:type="spellEnd"/>
      <w:r w:rsidR="00CC0B8D" w:rsidRPr="00102FE8">
        <w:rPr>
          <w:rFonts w:ascii="Times New Roman" w:hAnsi="Times New Roman" w:cs="Times New Roman"/>
          <w:b w:val="0"/>
          <w:i/>
          <w:szCs w:val="24"/>
        </w:rPr>
        <w:t xml:space="preserve"> </w:t>
      </w:r>
      <w:proofErr w:type="spellStart"/>
      <w:r w:rsidR="00CC0B8D" w:rsidRPr="00102FE8">
        <w:rPr>
          <w:rFonts w:ascii="Times New Roman" w:hAnsi="Times New Roman" w:cs="Times New Roman"/>
          <w:b w:val="0"/>
          <w:i/>
          <w:szCs w:val="24"/>
        </w:rPr>
        <w:t>T</w:t>
      </w:r>
      <w:r w:rsidR="00076BB6" w:rsidRPr="00102FE8">
        <w:rPr>
          <w:rFonts w:ascii="Times New Roman" w:hAnsi="Times New Roman" w:cs="Times New Roman"/>
          <w:b w:val="0"/>
          <w:i/>
          <w:szCs w:val="24"/>
        </w:rPr>
        <w:t>rainner</w:t>
      </w:r>
      <w:proofErr w:type="spellEnd"/>
      <w:r w:rsidR="00076BB6" w:rsidRPr="0004292F">
        <w:rPr>
          <w:rFonts w:ascii="Times New Roman" w:hAnsi="Times New Roman" w:cs="Times New Roman"/>
          <w:b w:val="0"/>
          <w:szCs w:val="24"/>
        </w:rPr>
        <w:t>.</w:t>
      </w:r>
    </w:p>
    <w:p w14:paraId="40D0BA10" w14:textId="77777777" w:rsidR="00102FE8" w:rsidRPr="00102FE8" w:rsidRDefault="00102FE8" w:rsidP="00102FE8">
      <w:pPr>
        <w:spacing w:after="0" w:line="360" w:lineRule="auto"/>
        <w:ind w:left="-142" w:right="-142" w:firstLine="567"/>
        <w:jc w:val="both"/>
        <w:rPr>
          <w:rFonts w:ascii="Times New Roman" w:hAnsi="Times New Roman" w:cs="Times New Roman"/>
          <w:szCs w:val="24"/>
        </w:rPr>
      </w:pPr>
    </w:p>
    <w:p w14:paraId="21CFB075" w14:textId="77777777" w:rsidR="00760223" w:rsidRDefault="002E149C" w:rsidP="00102FE8">
      <w:pPr>
        <w:pStyle w:val="Subttulo"/>
      </w:pPr>
      <w:bookmarkStart w:id="22" w:name="_Toc223108224"/>
      <w:r>
        <w:t>7</w:t>
      </w:r>
      <w:r w:rsidR="00523476">
        <w:t>.1.4. Avaliação</w:t>
      </w:r>
      <w:r w:rsidR="00523476" w:rsidRPr="0015334D">
        <w:rPr>
          <w:i/>
        </w:rPr>
        <w:t xml:space="preserve"> Premium</w:t>
      </w:r>
      <w:bookmarkEnd w:id="22"/>
    </w:p>
    <w:p w14:paraId="37B14E99" w14:textId="77777777" w:rsidR="00523476" w:rsidRPr="0004292F" w:rsidRDefault="00523476" w:rsidP="00102FE8">
      <w:pPr>
        <w:spacing w:before="240" w:line="360" w:lineRule="auto"/>
        <w:ind w:left="-142" w:right="-142" w:firstLine="567"/>
        <w:contextualSpacing/>
        <w:jc w:val="both"/>
        <w:rPr>
          <w:rFonts w:ascii="Times New Roman" w:hAnsi="Times New Roman" w:cs="Times New Roman"/>
          <w:szCs w:val="24"/>
        </w:rPr>
      </w:pPr>
      <w:r w:rsidRPr="0004292F">
        <w:rPr>
          <w:rFonts w:ascii="Times New Roman" w:hAnsi="Times New Roman" w:cs="Times New Roman"/>
          <w:b w:val="0"/>
          <w:szCs w:val="24"/>
        </w:rPr>
        <w:t>É amplamente reconhecido que praticar atividade física e exercício físico pode trazer grandes benefícios à saúde. Entretanto, para se tirar o máximo destas práticas é necessário que seja realizada uma avaliação física prévia, que permitirá a prescrição do exercício com maior segurança.</w:t>
      </w:r>
    </w:p>
    <w:p w14:paraId="2821121C" w14:textId="04FFD85C" w:rsidR="00523476" w:rsidRPr="0004292F" w:rsidRDefault="00523476" w:rsidP="00102FE8">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 xml:space="preserve">A avaliação física inicial tem o objetivo de identificar o nível de aptidão física actual do cliente, permitindo que os exercícios possam ser prescritos de acordo com suas </w:t>
      </w:r>
      <w:r w:rsidR="00FC2A5C">
        <w:rPr>
          <w:rFonts w:ascii="Times New Roman" w:hAnsi="Times New Roman" w:cs="Times New Roman"/>
          <w:b w:val="0"/>
          <w:szCs w:val="24"/>
        </w:rPr>
        <w:t>necessidades e</w:t>
      </w:r>
      <w:r w:rsidRPr="0004292F">
        <w:rPr>
          <w:rFonts w:ascii="Times New Roman" w:hAnsi="Times New Roman" w:cs="Times New Roman"/>
          <w:b w:val="0"/>
          <w:szCs w:val="24"/>
        </w:rPr>
        <w:t xml:space="preserve"> objectivos. Avaliações periódicas permitirão verificar as possíveis alterações da aptidão física, decorrentes do programa de exercícios físicos.</w:t>
      </w:r>
      <w:r w:rsidR="007F4107">
        <w:rPr>
          <w:rFonts w:ascii="Times New Roman" w:hAnsi="Times New Roman" w:cs="Times New Roman"/>
          <w:b w:val="0"/>
          <w:szCs w:val="24"/>
        </w:rPr>
        <w:t xml:space="preserve"> Os indicadores a medir neste caso serão a pressão arterial, massa gorda, IMC e circunferência de cintura, os alunos iram responder inicialmente a um teste </w:t>
      </w:r>
      <w:proofErr w:type="spellStart"/>
      <w:r w:rsidR="007F4107">
        <w:rPr>
          <w:rFonts w:ascii="Times New Roman" w:hAnsi="Times New Roman" w:cs="Times New Roman"/>
          <w:b w:val="0"/>
          <w:szCs w:val="24"/>
        </w:rPr>
        <w:t>Parq</w:t>
      </w:r>
      <w:proofErr w:type="spellEnd"/>
      <w:r w:rsidR="007F4107">
        <w:rPr>
          <w:rFonts w:ascii="Times New Roman" w:hAnsi="Times New Roman" w:cs="Times New Roman"/>
          <w:b w:val="0"/>
          <w:szCs w:val="24"/>
        </w:rPr>
        <w:t>-Q.</w:t>
      </w:r>
    </w:p>
    <w:p w14:paraId="47DA5A53" w14:textId="77777777" w:rsidR="007F4107" w:rsidRDefault="007F4107" w:rsidP="00102FE8">
      <w:pPr>
        <w:spacing w:line="360" w:lineRule="auto"/>
        <w:ind w:left="-142" w:right="-142" w:firstLine="567"/>
        <w:jc w:val="both"/>
        <w:rPr>
          <w:rFonts w:ascii="Times New Roman" w:hAnsi="Times New Roman" w:cs="Times New Roman"/>
          <w:b w:val="0"/>
          <w:szCs w:val="24"/>
        </w:rPr>
      </w:pPr>
      <w:r>
        <w:rPr>
          <w:rFonts w:ascii="Times New Roman" w:hAnsi="Times New Roman" w:cs="Times New Roman"/>
          <w:b w:val="0"/>
          <w:szCs w:val="24"/>
        </w:rPr>
        <w:t>O Equilíbrio irá oferecer o</w:t>
      </w:r>
      <w:r w:rsidR="00523476" w:rsidRPr="0004292F">
        <w:rPr>
          <w:rFonts w:ascii="Times New Roman" w:hAnsi="Times New Roman" w:cs="Times New Roman"/>
          <w:b w:val="0"/>
          <w:szCs w:val="24"/>
        </w:rPr>
        <w:t xml:space="preserve"> pacote de avaliação simples</w:t>
      </w:r>
      <w:r>
        <w:rPr>
          <w:rFonts w:ascii="Times New Roman" w:hAnsi="Times New Roman" w:cs="Times New Roman"/>
          <w:b w:val="0"/>
          <w:szCs w:val="24"/>
        </w:rPr>
        <w:t xml:space="preserve"> referido em cima</w:t>
      </w:r>
      <w:r w:rsidR="00523476" w:rsidRPr="0004292F">
        <w:rPr>
          <w:rFonts w:ascii="Times New Roman" w:hAnsi="Times New Roman" w:cs="Times New Roman"/>
          <w:b w:val="0"/>
          <w:szCs w:val="24"/>
        </w:rPr>
        <w:t>, em que retira alguns indicadores que permite uma prescrição com qualidade e segurança, no entanto para uma maior rentabilidade o Equilíbrio irá possuir as Avaliações</w:t>
      </w:r>
      <w:r w:rsidR="00523476" w:rsidRPr="00FC2A5C">
        <w:rPr>
          <w:rFonts w:ascii="Times New Roman" w:hAnsi="Times New Roman" w:cs="Times New Roman"/>
          <w:b w:val="0"/>
          <w:i/>
          <w:szCs w:val="24"/>
        </w:rPr>
        <w:t xml:space="preserve"> Premium</w:t>
      </w:r>
      <w:r w:rsidR="00523476" w:rsidRPr="0004292F">
        <w:rPr>
          <w:rFonts w:ascii="Times New Roman" w:hAnsi="Times New Roman" w:cs="Times New Roman"/>
          <w:b w:val="0"/>
          <w:szCs w:val="24"/>
        </w:rPr>
        <w:t xml:space="preserve">, esta com características mais completas, onde o objectivo é ir ao máximo pormenor. </w:t>
      </w:r>
    </w:p>
    <w:p w14:paraId="76F8E984" w14:textId="0FCE95E7" w:rsidR="007F4107" w:rsidRDefault="007F4107" w:rsidP="00102FE8">
      <w:pPr>
        <w:spacing w:line="360" w:lineRule="auto"/>
        <w:ind w:left="-142" w:right="-142" w:firstLine="567"/>
        <w:jc w:val="both"/>
        <w:rPr>
          <w:rFonts w:ascii="Times New Roman" w:hAnsi="Times New Roman" w:cs="Times New Roman"/>
          <w:b w:val="0"/>
          <w:szCs w:val="24"/>
        </w:rPr>
      </w:pPr>
      <w:r>
        <w:rPr>
          <w:rFonts w:ascii="Times New Roman" w:hAnsi="Times New Roman" w:cs="Times New Roman"/>
          <w:b w:val="0"/>
          <w:szCs w:val="24"/>
        </w:rPr>
        <w:t xml:space="preserve">Na avaliação </w:t>
      </w:r>
      <w:r w:rsidRPr="00FC2A5C">
        <w:rPr>
          <w:rFonts w:ascii="Times New Roman" w:hAnsi="Times New Roman" w:cs="Times New Roman"/>
          <w:b w:val="0"/>
          <w:i/>
          <w:szCs w:val="24"/>
        </w:rPr>
        <w:t xml:space="preserve">Premium </w:t>
      </w:r>
      <w:r>
        <w:rPr>
          <w:rFonts w:ascii="Times New Roman" w:hAnsi="Times New Roman" w:cs="Times New Roman"/>
          <w:b w:val="0"/>
          <w:szCs w:val="24"/>
        </w:rPr>
        <w:t xml:space="preserve">iremos acrescentar á avaliação inicial a medição da glicémia, </w:t>
      </w:r>
      <w:r w:rsidR="00C61DF2">
        <w:rPr>
          <w:rFonts w:ascii="Times New Roman" w:hAnsi="Times New Roman" w:cs="Times New Roman"/>
          <w:b w:val="0"/>
          <w:szCs w:val="24"/>
        </w:rPr>
        <w:t xml:space="preserve">medição de </w:t>
      </w:r>
      <w:r>
        <w:rPr>
          <w:rFonts w:ascii="Times New Roman" w:hAnsi="Times New Roman" w:cs="Times New Roman"/>
          <w:b w:val="0"/>
          <w:szCs w:val="24"/>
        </w:rPr>
        <w:t>pregas cutâneas e circunferências mais relevantes para o o</w:t>
      </w:r>
      <w:r w:rsidR="00C61DF2">
        <w:rPr>
          <w:rFonts w:ascii="Times New Roman" w:hAnsi="Times New Roman" w:cs="Times New Roman"/>
          <w:b w:val="0"/>
          <w:szCs w:val="24"/>
        </w:rPr>
        <w:t xml:space="preserve">bjetivo do aluno, </w:t>
      </w:r>
      <w:r w:rsidR="00C61DF2">
        <w:rPr>
          <w:rFonts w:ascii="Times New Roman" w:hAnsi="Times New Roman" w:cs="Times New Roman"/>
          <w:b w:val="0"/>
          <w:szCs w:val="24"/>
        </w:rPr>
        <w:lastRenderedPageBreak/>
        <w:t>avaliação postural, avaliação do V02 máximo, teste de Força e Flexibilidade. É realizado também uma avaliação de hábitos de vida alimentar.</w:t>
      </w:r>
    </w:p>
    <w:p w14:paraId="704FA4C5" w14:textId="5C468DEE" w:rsidR="00177FDE" w:rsidRDefault="00523476" w:rsidP="00FC2A5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No final o sócio leva um relatório consigo e um plano de treino específico</w:t>
      </w:r>
      <w:r w:rsidR="00C61DF2">
        <w:rPr>
          <w:rFonts w:ascii="Times New Roman" w:hAnsi="Times New Roman" w:cs="Times New Roman"/>
          <w:b w:val="0"/>
          <w:szCs w:val="24"/>
        </w:rPr>
        <w:t xml:space="preserve"> e de mudança de hábitos de vida saudável</w:t>
      </w:r>
      <w:r w:rsidRPr="0004292F">
        <w:rPr>
          <w:rFonts w:ascii="Times New Roman" w:hAnsi="Times New Roman" w:cs="Times New Roman"/>
          <w:b w:val="0"/>
          <w:szCs w:val="24"/>
        </w:rPr>
        <w:t xml:space="preserve">. Os promotores acreditam que todas as pessoas irão pagar para fazer as Avaliações </w:t>
      </w:r>
      <w:r w:rsidRPr="00FC2A5C">
        <w:rPr>
          <w:rFonts w:ascii="Times New Roman" w:hAnsi="Times New Roman" w:cs="Times New Roman"/>
          <w:b w:val="0"/>
          <w:i/>
          <w:szCs w:val="24"/>
        </w:rPr>
        <w:t>Premium</w:t>
      </w:r>
      <w:r w:rsidRPr="0004292F">
        <w:rPr>
          <w:rFonts w:ascii="Times New Roman" w:hAnsi="Times New Roman" w:cs="Times New Roman"/>
          <w:b w:val="0"/>
          <w:szCs w:val="24"/>
        </w:rPr>
        <w:t>, pois actualmente todos querem saber quais as suas capacidades e condicionantes, e através de um relatório mostrar à família e amigos a sua evolução. Outro factor de motivação para a compra é possuir mais indi</w:t>
      </w:r>
      <w:r w:rsidR="00FC2A5C">
        <w:rPr>
          <w:rFonts w:ascii="Times New Roman" w:hAnsi="Times New Roman" w:cs="Times New Roman"/>
          <w:b w:val="0"/>
          <w:szCs w:val="24"/>
        </w:rPr>
        <w:t>cadores da sua condição física.</w:t>
      </w:r>
    </w:p>
    <w:p w14:paraId="19BFBD01" w14:textId="77777777" w:rsidR="00FC2A5C" w:rsidRPr="00FC2A5C" w:rsidRDefault="00FC2A5C" w:rsidP="00FC2A5C">
      <w:pPr>
        <w:spacing w:line="360" w:lineRule="auto"/>
        <w:ind w:left="-142" w:right="-142" w:firstLine="567"/>
        <w:jc w:val="both"/>
        <w:rPr>
          <w:rFonts w:ascii="Times New Roman" w:hAnsi="Times New Roman" w:cs="Times New Roman"/>
          <w:b w:val="0"/>
          <w:szCs w:val="24"/>
        </w:rPr>
      </w:pPr>
    </w:p>
    <w:p w14:paraId="1F35D4E8" w14:textId="4BDAA566" w:rsidR="00177FDE" w:rsidRDefault="002E149C" w:rsidP="00FC2A5C">
      <w:pPr>
        <w:pStyle w:val="Subttulo"/>
      </w:pPr>
      <w:bookmarkStart w:id="23" w:name="_Toc223108225"/>
      <w:r>
        <w:t>7</w:t>
      </w:r>
      <w:r w:rsidR="00523476">
        <w:t>.2</w:t>
      </w:r>
      <w:r w:rsidR="0016119C">
        <w:t>.</w:t>
      </w:r>
      <w:r w:rsidR="0081251C">
        <w:t xml:space="preserve"> </w:t>
      </w:r>
      <w:r w:rsidR="00523476" w:rsidRPr="00523476">
        <w:t>Serviços Complementares</w:t>
      </w:r>
      <w:bookmarkEnd w:id="23"/>
    </w:p>
    <w:p w14:paraId="75E154E5" w14:textId="6082D35E" w:rsidR="00D22433" w:rsidRPr="00FC2A5C" w:rsidRDefault="00FC2A5C" w:rsidP="00D22433">
      <w:pPr>
        <w:ind w:firstLine="567"/>
        <w:rPr>
          <w:rFonts w:ascii="Times New Roman" w:hAnsi="Times New Roman" w:cs="Times New Roman"/>
          <w:b w:val="0"/>
        </w:rPr>
      </w:pPr>
      <w:r>
        <w:rPr>
          <w:rFonts w:ascii="Times New Roman" w:hAnsi="Times New Roman" w:cs="Times New Roman"/>
          <w:b w:val="0"/>
        </w:rPr>
        <w:t xml:space="preserve">Como serviços complementares será objectivo do Equilibro oferecer o serviço de nutrição, actividades </w:t>
      </w:r>
      <w:proofErr w:type="gramStart"/>
      <w:r w:rsidRPr="00FC2A5C">
        <w:rPr>
          <w:rFonts w:ascii="Times New Roman" w:hAnsi="Times New Roman" w:cs="Times New Roman"/>
          <w:b w:val="0"/>
          <w:i/>
        </w:rPr>
        <w:t>outdoor</w:t>
      </w:r>
      <w:proofErr w:type="gramEnd"/>
      <w:r w:rsidRPr="00FC2A5C">
        <w:rPr>
          <w:rFonts w:ascii="Times New Roman" w:hAnsi="Times New Roman" w:cs="Times New Roman"/>
          <w:b w:val="0"/>
          <w:i/>
        </w:rPr>
        <w:t xml:space="preserve"> </w:t>
      </w:r>
      <w:r>
        <w:rPr>
          <w:rFonts w:ascii="Times New Roman" w:hAnsi="Times New Roman" w:cs="Times New Roman"/>
          <w:b w:val="0"/>
        </w:rPr>
        <w:t>e SPA.</w:t>
      </w:r>
    </w:p>
    <w:p w14:paraId="42FC9E7C" w14:textId="64D49578" w:rsidR="0081251C" w:rsidRPr="0081251C" w:rsidRDefault="002E149C" w:rsidP="00FC2A5C">
      <w:pPr>
        <w:pStyle w:val="Subttulo"/>
      </w:pPr>
      <w:bookmarkStart w:id="24" w:name="_Toc223108226"/>
      <w:r>
        <w:t>7</w:t>
      </w:r>
      <w:r w:rsidR="00523476">
        <w:t>.2.1. N</w:t>
      </w:r>
      <w:r w:rsidR="002722BD" w:rsidRPr="0004292F">
        <w:t>utrição</w:t>
      </w:r>
      <w:bookmarkEnd w:id="24"/>
    </w:p>
    <w:p w14:paraId="4DFC6035" w14:textId="02F0A353" w:rsidR="00802574" w:rsidRPr="0004292F" w:rsidRDefault="00076BB6" w:rsidP="00FC2A5C">
      <w:pPr>
        <w:spacing w:after="0" w:line="360" w:lineRule="auto"/>
        <w:ind w:left="-142" w:right="-142" w:firstLine="567"/>
        <w:jc w:val="both"/>
        <w:rPr>
          <w:rFonts w:ascii="Times New Roman" w:eastAsia="Times New Roman" w:hAnsi="Times New Roman" w:cs="Times New Roman"/>
          <w:szCs w:val="24"/>
          <w:lang w:eastAsia="pt-PT"/>
        </w:rPr>
      </w:pPr>
      <w:r w:rsidRPr="0004292F">
        <w:rPr>
          <w:rFonts w:ascii="Times New Roman" w:hAnsi="Times New Roman" w:cs="Times New Roman"/>
          <w:b w:val="0"/>
          <w:szCs w:val="24"/>
        </w:rPr>
        <w:t>As consu</w:t>
      </w:r>
      <w:r w:rsidR="00670F27" w:rsidRPr="0004292F">
        <w:rPr>
          <w:rFonts w:ascii="Times New Roman" w:hAnsi="Times New Roman" w:cs="Times New Roman"/>
          <w:b w:val="0"/>
          <w:szCs w:val="24"/>
        </w:rPr>
        <w:t>ltas de Nut</w:t>
      </w:r>
      <w:r w:rsidR="00FC2A5C">
        <w:rPr>
          <w:rFonts w:ascii="Times New Roman" w:hAnsi="Times New Roman" w:cs="Times New Roman"/>
          <w:b w:val="0"/>
          <w:szCs w:val="24"/>
        </w:rPr>
        <w:t>rição terão</w:t>
      </w:r>
      <w:r w:rsidR="00670F27" w:rsidRPr="0004292F">
        <w:rPr>
          <w:rFonts w:ascii="Times New Roman" w:hAnsi="Times New Roman" w:cs="Times New Roman"/>
          <w:b w:val="0"/>
          <w:szCs w:val="24"/>
        </w:rPr>
        <w:t xml:space="preserve"> o </w:t>
      </w:r>
      <w:proofErr w:type="spellStart"/>
      <w:r w:rsidR="00670F27" w:rsidRPr="0004292F">
        <w:rPr>
          <w:rFonts w:ascii="Times New Roman" w:hAnsi="Times New Roman" w:cs="Times New Roman"/>
          <w:b w:val="0"/>
          <w:szCs w:val="24"/>
        </w:rPr>
        <w:t>obje</w:t>
      </w:r>
      <w:r w:rsidRPr="0004292F">
        <w:rPr>
          <w:rFonts w:ascii="Times New Roman" w:hAnsi="Times New Roman" w:cs="Times New Roman"/>
          <w:b w:val="0"/>
          <w:szCs w:val="24"/>
        </w:rPr>
        <w:t>tivo</w:t>
      </w:r>
      <w:proofErr w:type="spellEnd"/>
      <w:r w:rsidRPr="0004292F">
        <w:rPr>
          <w:rFonts w:ascii="Times New Roman" w:hAnsi="Times New Roman" w:cs="Times New Roman"/>
          <w:b w:val="0"/>
          <w:szCs w:val="24"/>
        </w:rPr>
        <w:t xml:space="preserve"> de complementar o trabalho q</w:t>
      </w:r>
      <w:r w:rsidR="00670F27" w:rsidRPr="0004292F">
        <w:rPr>
          <w:rFonts w:ascii="Times New Roman" w:hAnsi="Times New Roman" w:cs="Times New Roman"/>
          <w:b w:val="0"/>
          <w:szCs w:val="24"/>
        </w:rPr>
        <w:t>ue os nossos profissionais da a</w:t>
      </w:r>
      <w:r w:rsidRPr="0004292F">
        <w:rPr>
          <w:rFonts w:ascii="Times New Roman" w:hAnsi="Times New Roman" w:cs="Times New Roman"/>
          <w:b w:val="0"/>
          <w:szCs w:val="24"/>
        </w:rPr>
        <w:t xml:space="preserve">tividade física executam, pois com o acompanhamento nutricional é essencial para a adopção de um estilo de saudável e obtenção de resultados. Para o Equilíbrio é fundamental oferecer consultas de nutrição de forma a prestar um </w:t>
      </w:r>
      <w:r w:rsidR="0063346F" w:rsidRPr="0004292F">
        <w:rPr>
          <w:rFonts w:ascii="Times New Roman" w:hAnsi="Times New Roman" w:cs="Times New Roman"/>
          <w:b w:val="0"/>
          <w:szCs w:val="24"/>
        </w:rPr>
        <w:t xml:space="preserve">serviço de qualidade </w:t>
      </w:r>
      <w:r w:rsidRPr="0004292F">
        <w:rPr>
          <w:rFonts w:ascii="Times New Roman" w:hAnsi="Times New Roman" w:cs="Times New Roman"/>
          <w:b w:val="0"/>
          <w:szCs w:val="24"/>
        </w:rPr>
        <w:t>superior.</w:t>
      </w:r>
    </w:p>
    <w:p w14:paraId="43C81844" w14:textId="15F3B8DC" w:rsidR="00FC2A5C" w:rsidRPr="00D22433" w:rsidRDefault="00076BB6" w:rsidP="00D22433">
      <w:pPr>
        <w:spacing w:after="0"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O Equilíbrio terá uma Nutricionista com</w:t>
      </w:r>
      <w:r w:rsidR="0063346F" w:rsidRPr="0004292F">
        <w:rPr>
          <w:rFonts w:ascii="Times New Roman" w:hAnsi="Times New Roman" w:cs="Times New Roman"/>
          <w:b w:val="0"/>
          <w:szCs w:val="24"/>
        </w:rPr>
        <w:t>o</w:t>
      </w:r>
      <w:r w:rsidRPr="0004292F">
        <w:rPr>
          <w:rFonts w:ascii="Times New Roman" w:hAnsi="Times New Roman" w:cs="Times New Roman"/>
          <w:b w:val="0"/>
          <w:szCs w:val="24"/>
        </w:rPr>
        <w:t xml:space="preserve"> prestadora de serviços, que irá dar consultas por marcação. O Equilíbrio fica com fica com 40% do valor das consultas realizadas, a res</w:t>
      </w:r>
      <w:r w:rsidR="0063346F" w:rsidRPr="0004292F">
        <w:rPr>
          <w:rFonts w:ascii="Times New Roman" w:hAnsi="Times New Roman" w:cs="Times New Roman"/>
          <w:b w:val="0"/>
          <w:szCs w:val="24"/>
        </w:rPr>
        <w:t xml:space="preserve">tante percentagem é atribuída à </w:t>
      </w:r>
      <w:r w:rsidRPr="0004292F">
        <w:rPr>
          <w:rFonts w:ascii="Times New Roman" w:hAnsi="Times New Roman" w:cs="Times New Roman"/>
          <w:b w:val="0"/>
          <w:szCs w:val="24"/>
        </w:rPr>
        <w:t>nutricionista.</w:t>
      </w:r>
    </w:p>
    <w:p w14:paraId="2463FD55" w14:textId="6E57B73A" w:rsidR="00E00A13" w:rsidRPr="00E00A13" w:rsidRDefault="002E149C" w:rsidP="00FC2A5C">
      <w:pPr>
        <w:pStyle w:val="Subttulo"/>
        <w:rPr>
          <w:lang w:eastAsia="pt-PT"/>
        </w:rPr>
      </w:pPr>
      <w:bookmarkStart w:id="25" w:name="_Toc223108227"/>
      <w:r>
        <w:rPr>
          <w:lang w:eastAsia="pt-PT"/>
        </w:rPr>
        <w:t>7</w:t>
      </w:r>
      <w:r w:rsidR="00523476">
        <w:rPr>
          <w:lang w:eastAsia="pt-PT"/>
        </w:rPr>
        <w:t xml:space="preserve">.2.2. </w:t>
      </w:r>
      <w:proofErr w:type="spellStart"/>
      <w:r w:rsidR="00523476">
        <w:rPr>
          <w:lang w:eastAsia="pt-PT"/>
        </w:rPr>
        <w:t>Atividades</w:t>
      </w:r>
      <w:proofErr w:type="spellEnd"/>
      <w:r w:rsidR="00523476">
        <w:rPr>
          <w:lang w:eastAsia="pt-PT"/>
        </w:rPr>
        <w:t xml:space="preserve"> </w:t>
      </w:r>
      <w:proofErr w:type="gramStart"/>
      <w:r w:rsidR="00523476" w:rsidRPr="0015334D">
        <w:rPr>
          <w:i/>
          <w:lang w:eastAsia="pt-PT"/>
        </w:rPr>
        <w:t>outdoor</w:t>
      </w:r>
      <w:bookmarkEnd w:id="25"/>
      <w:proofErr w:type="gramEnd"/>
    </w:p>
    <w:p w14:paraId="1FDE9B85" w14:textId="4BEDFD18" w:rsidR="0081251C" w:rsidRPr="00FC2A5C" w:rsidRDefault="00E00A13" w:rsidP="00FC2A5C">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 xml:space="preserve">Outro fator de diferenciação são as atividades </w:t>
      </w:r>
      <w:proofErr w:type="gramStart"/>
      <w:r w:rsidRPr="0004292F">
        <w:rPr>
          <w:rFonts w:ascii="Times New Roman" w:hAnsi="Times New Roman" w:cs="Times New Roman"/>
          <w:b w:val="0"/>
          <w:szCs w:val="24"/>
        </w:rPr>
        <w:t>outdoor</w:t>
      </w:r>
      <w:proofErr w:type="gramEnd"/>
      <w:r w:rsidRPr="0004292F">
        <w:rPr>
          <w:rFonts w:ascii="Times New Roman" w:hAnsi="Times New Roman" w:cs="Times New Roman"/>
          <w:b w:val="0"/>
          <w:szCs w:val="24"/>
        </w:rPr>
        <w:t xml:space="preserve">, onde o equilíbrio se quer posicionar de forma muito forte, oferecendo várias atividades na natureza, onde as pessoas possam praticar exercício ao ar livre e também oferecer experiências novas e desafiantes, pois como foi referido no </w:t>
      </w:r>
      <w:proofErr w:type="spellStart"/>
      <w:r w:rsidRPr="0004292F">
        <w:rPr>
          <w:rFonts w:ascii="Times New Roman" w:hAnsi="Times New Roman" w:cs="Times New Roman"/>
          <w:b w:val="0"/>
          <w:szCs w:val="24"/>
        </w:rPr>
        <w:t>eurobarómetro</w:t>
      </w:r>
      <w:proofErr w:type="spellEnd"/>
      <w:r w:rsidRPr="0004292F">
        <w:rPr>
          <w:rFonts w:ascii="Times New Roman" w:hAnsi="Times New Roman" w:cs="Times New Roman"/>
          <w:b w:val="0"/>
          <w:szCs w:val="24"/>
        </w:rPr>
        <w:t xml:space="preserve"> existe uma grande percentagem de pessoas em Portugal que prefere praticar </w:t>
      </w:r>
      <w:proofErr w:type="spellStart"/>
      <w:r w:rsidRPr="0004292F">
        <w:rPr>
          <w:rFonts w:ascii="Times New Roman" w:hAnsi="Times New Roman" w:cs="Times New Roman"/>
          <w:b w:val="0"/>
          <w:szCs w:val="24"/>
        </w:rPr>
        <w:t>atividade</w:t>
      </w:r>
      <w:proofErr w:type="spellEnd"/>
      <w:r w:rsidRPr="0004292F">
        <w:rPr>
          <w:rFonts w:ascii="Times New Roman" w:hAnsi="Times New Roman" w:cs="Times New Roman"/>
          <w:b w:val="0"/>
          <w:szCs w:val="24"/>
        </w:rPr>
        <w:t xml:space="preserve"> física na Natureza.</w:t>
      </w:r>
    </w:p>
    <w:p w14:paraId="3A00FE81" w14:textId="7519B537" w:rsidR="0081251C" w:rsidRPr="0081251C" w:rsidRDefault="002E149C" w:rsidP="00FC2A5C">
      <w:pPr>
        <w:pStyle w:val="Subttulo"/>
      </w:pPr>
      <w:bookmarkStart w:id="26" w:name="_Toc223108228"/>
      <w:r>
        <w:t>7</w:t>
      </w:r>
      <w:r w:rsidR="00523476">
        <w:t>.2.3.</w:t>
      </w:r>
      <w:r w:rsidR="0081251C">
        <w:t xml:space="preserve"> </w:t>
      </w:r>
      <w:r w:rsidR="00336553" w:rsidRPr="0004292F">
        <w:t>S</w:t>
      </w:r>
      <w:r w:rsidR="0000362A" w:rsidRPr="0004292F">
        <w:t>PA</w:t>
      </w:r>
      <w:bookmarkEnd w:id="26"/>
      <w:r w:rsidR="0000362A" w:rsidRPr="0004292F">
        <w:t xml:space="preserve"> </w:t>
      </w:r>
    </w:p>
    <w:p w14:paraId="7DF960D6" w14:textId="03575965" w:rsidR="00EF1849" w:rsidRDefault="0000362A" w:rsidP="00EF1849">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szCs w:val="24"/>
        </w:rPr>
        <w:t xml:space="preserve">   </w:t>
      </w:r>
      <w:r w:rsidR="00CA20BA" w:rsidRPr="0004292F">
        <w:rPr>
          <w:rFonts w:ascii="Times New Roman" w:hAnsi="Times New Roman" w:cs="Times New Roman"/>
          <w:szCs w:val="24"/>
        </w:rPr>
        <w:tab/>
      </w:r>
      <w:r w:rsidRPr="0004292F">
        <w:rPr>
          <w:rFonts w:ascii="Times New Roman" w:hAnsi="Times New Roman" w:cs="Times New Roman"/>
          <w:b w:val="0"/>
          <w:szCs w:val="24"/>
        </w:rPr>
        <w:t>Os prom</w:t>
      </w:r>
      <w:r w:rsidR="00336553" w:rsidRPr="0004292F">
        <w:rPr>
          <w:rFonts w:ascii="Times New Roman" w:hAnsi="Times New Roman" w:cs="Times New Roman"/>
          <w:b w:val="0"/>
          <w:szCs w:val="24"/>
        </w:rPr>
        <w:t>otores acreditam que a zona SPA</w:t>
      </w:r>
      <w:r w:rsidRPr="0004292F">
        <w:rPr>
          <w:rFonts w:ascii="Times New Roman" w:hAnsi="Times New Roman" w:cs="Times New Roman"/>
          <w:b w:val="0"/>
          <w:szCs w:val="24"/>
        </w:rPr>
        <w:t xml:space="preserve"> será sempre uma </w:t>
      </w:r>
      <w:r w:rsidR="00336553" w:rsidRPr="0004292F">
        <w:rPr>
          <w:rFonts w:ascii="Times New Roman" w:hAnsi="Times New Roman" w:cs="Times New Roman"/>
          <w:b w:val="0"/>
          <w:szCs w:val="24"/>
        </w:rPr>
        <w:t>mais-valia</w:t>
      </w:r>
      <w:r w:rsidRPr="0004292F">
        <w:rPr>
          <w:rFonts w:ascii="Times New Roman" w:hAnsi="Times New Roman" w:cs="Times New Roman"/>
          <w:b w:val="0"/>
          <w:szCs w:val="24"/>
        </w:rPr>
        <w:t xml:space="preserve"> para</w:t>
      </w:r>
      <w:r w:rsidR="00EF1849">
        <w:rPr>
          <w:rFonts w:ascii="Times New Roman" w:hAnsi="Times New Roman" w:cs="Times New Roman"/>
          <w:b w:val="0"/>
          <w:szCs w:val="24"/>
        </w:rPr>
        <w:t xml:space="preserve"> os clientes, tendo em conta o fato de ser </w:t>
      </w:r>
      <w:r w:rsidRPr="0004292F">
        <w:rPr>
          <w:rFonts w:ascii="Times New Roman" w:hAnsi="Times New Roman" w:cs="Times New Roman"/>
          <w:b w:val="0"/>
          <w:szCs w:val="24"/>
        </w:rPr>
        <w:t>um local onde a pessoa pode relaxar e recuperar as energias gastas no</w:t>
      </w:r>
      <w:r w:rsidR="00CA20BA" w:rsidRPr="0004292F">
        <w:rPr>
          <w:rFonts w:ascii="Times New Roman" w:hAnsi="Times New Roman" w:cs="Times New Roman"/>
          <w:b w:val="0"/>
          <w:szCs w:val="24"/>
        </w:rPr>
        <w:t xml:space="preserve"> treino, mas principalmente na sua</w:t>
      </w:r>
      <w:r w:rsidR="00336553" w:rsidRPr="0004292F">
        <w:rPr>
          <w:rFonts w:ascii="Times New Roman" w:hAnsi="Times New Roman" w:cs="Times New Roman"/>
          <w:b w:val="0"/>
          <w:szCs w:val="24"/>
        </w:rPr>
        <w:t xml:space="preserve"> rotina diária onde o </w:t>
      </w:r>
      <w:proofErr w:type="gramStart"/>
      <w:r w:rsidR="00336553" w:rsidRPr="0004292F">
        <w:rPr>
          <w:rFonts w:ascii="Times New Roman" w:hAnsi="Times New Roman" w:cs="Times New Roman"/>
          <w:b w:val="0"/>
          <w:szCs w:val="24"/>
        </w:rPr>
        <w:t>stress</w:t>
      </w:r>
      <w:proofErr w:type="gramEnd"/>
      <w:r w:rsidR="00336553" w:rsidRPr="0004292F">
        <w:rPr>
          <w:rFonts w:ascii="Times New Roman" w:hAnsi="Times New Roman" w:cs="Times New Roman"/>
          <w:b w:val="0"/>
          <w:szCs w:val="24"/>
        </w:rPr>
        <w:t xml:space="preserve"> é um</w:t>
      </w:r>
      <w:r w:rsidRPr="0004292F">
        <w:rPr>
          <w:rFonts w:ascii="Times New Roman" w:hAnsi="Times New Roman" w:cs="Times New Roman"/>
          <w:b w:val="0"/>
          <w:szCs w:val="24"/>
        </w:rPr>
        <w:t xml:space="preserve"> principal factor de desgaste. </w:t>
      </w:r>
    </w:p>
    <w:p w14:paraId="33CDA8E5" w14:textId="6304F829" w:rsidR="00AE5E1B" w:rsidRDefault="0000362A" w:rsidP="00EF1849">
      <w:pPr>
        <w:spacing w:line="360" w:lineRule="auto"/>
        <w:ind w:left="-142" w:right="-142" w:firstLine="567"/>
        <w:jc w:val="both"/>
        <w:rPr>
          <w:rFonts w:ascii="Times New Roman" w:hAnsi="Times New Roman" w:cs="Times New Roman"/>
          <w:b w:val="0"/>
          <w:szCs w:val="24"/>
        </w:rPr>
      </w:pPr>
      <w:proofErr w:type="gramStart"/>
      <w:r w:rsidRPr="0004292F">
        <w:rPr>
          <w:rFonts w:ascii="Times New Roman" w:hAnsi="Times New Roman" w:cs="Times New Roman"/>
          <w:b w:val="0"/>
          <w:szCs w:val="24"/>
        </w:rPr>
        <w:lastRenderedPageBreak/>
        <w:t>O SPA</w:t>
      </w:r>
      <w:proofErr w:type="gramEnd"/>
      <w:r w:rsidRPr="0004292F">
        <w:rPr>
          <w:rFonts w:ascii="Times New Roman" w:hAnsi="Times New Roman" w:cs="Times New Roman"/>
          <w:b w:val="0"/>
          <w:szCs w:val="24"/>
        </w:rPr>
        <w:t xml:space="preserve"> vai ser incluído em todas as mensalidades ou no caso de o cliente apenas querer usufruir do SPA poderá faze-lo através de entradas </w:t>
      </w:r>
      <w:r w:rsidR="00680CE8" w:rsidRPr="0004292F">
        <w:rPr>
          <w:rFonts w:ascii="Times New Roman" w:hAnsi="Times New Roman" w:cs="Times New Roman"/>
          <w:b w:val="0"/>
          <w:szCs w:val="24"/>
        </w:rPr>
        <w:t>avulso</w:t>
      </w:r>
      <w:r w:rsidR="0043085A" w:rsidRPr="0004292F">
        <w:rPr>
          <w:rFonts w:ascii="Times New Roman" w:hAnsi="Times New Roman" w:cs="Times New Roman"/>
          <w:b w:val="0"/>
          <w:szCs w:val="24"/>
        </w:rPr>
        <w:t>.</w:t>
      </w:r>
    </w:p>
    <w:p w14:paraId="73D51AC0" w14:textId="77777777" w:rsidR="0004292F" w:rsidRPr="0004292F" w:rsidRDefault="0004292F" w:rsidP="007176C2">
      <w:pPr>
        <w:spacing w:line="360" w:lineRule="auto"/>
        <w:ind w:left="-142" w:right="-143"/>
        <w:jc w:val="both"/>
        <w:rPr>
          <w:rFonts w:ascii="Times New Roman" w:hAnsi="Times New Roman" w:cs="Times New Roman"/>
          <w:b w:val="0"/>
          <w:szCs w:val="24"/>
        </w:rPr>
      </w:pPr>
    </w:p>
    <w:p w14:paraId="7068E9AD" w14:textId="1A4F4216" w:rsidR="0004292F" w:rsidRDefault="00EF1849" w:rsidP="00EF1849">
      <w:pPr>
        <w:pStyle w:val="PargrafodaLista"/>
        <w:spacing w:line="360" w:lineRule="auto"/>
        <w:ind w:left="-142" w:right="-143"/>
        <w:jc w:val="both"/>
        <w:rPr>
          <w:rFonts w:ascii="Times New Roman" w:hAnsi="Times New Roman" w:cs="Times New Roman"/>
          <w:b w:val="0"/>
          <w:szCs w:val="24"/>
        </w:rPr>
      </w:pPr>
      <w:r>
        <w:rPr>
          <w:rFonts w:ascii="Times New Roman" w:hAnsi="Times New Roman" w:cs="Times New Roman"/>
          <w:b w:val="0"/>
          <w:szCs w:val="24"/>
        </w:rPr>
        <w:t>Para os serviços oferecidos pelo Equilíbrio serão necessário</w:t>
      </w:r>
      <w:r w:rsidR="00926810">
        <w:rPr>
          <w:rFonts w:ascii="Times New Roman" w:hAnsi="Times New Roman" w:cs="Times New Roman"/>
          <w:b w:val="0"/>
          <w:szCs w:val="24"/>
        </w:rPr>
        <w:t>s</w:t>
      </w:r>
      <w:r>
        <w:rPr>
          <w:rFonts w:ascii="Times New Roman" w:hAnsi="Times New Roman" w:cs="Times New Roman"/>
          <w:b w:val="0"/>
          <w:szCs w:val="24"/>
        </w:rPr>
        <w:t xml:space="preserve">, em termos de recursos humanos: </w:t>
      </w:r>
      <w:r w:rsidR="00EF0C1A" w:rsidRPr="0004292F">
        <w:rPr>
          <w:rFonts w:ascii="Times New Roman" w:hAnsi="Times New Roman" w:cs="Times New Roman"/>
          <w:b w:val="0"/>
          <w:szCs w:val="24"/>
        </w:rPr>
        <w:t>Três instrutores de Fitness a tempo inteiro</w:t>
      </w:r>
      <w:r>
        <w:rPr>
          <w:rFonts w:ascii="Times New Roman" w:hAnsi="Times New Roman" w:cs="Times New Roman"/>
          <w:b w:val="0"/>
          <w:szCs w:val="24"/>
        </w:rPr>
        <w:t xml:space="preserve">; </w:t>
      </w:r>
      <w:r w:rsidR="00EF0C1A" w:rsidRPr="00EF1849">
        <w:rPr>
          <w:rFonts w:ascii="Times New Roman" w:hAnsi="Times New Roman" w:cs="Times New Roman"/>
          <w:b w:val="0"/>
          <w:szCs w:val="24"/>
        </w:rPr>
        <w:t xml:space="preserve">Uma comercial/ </w:t>
      </w:r>
      <w:proofErr w:type="gramStart"/>
      <w:r w:rsidR="00EF0C1A" w:rsidRPr="00EF1849">
        <w:rPr>
          <w:rFonts w:ascii="Times New Roman" w:hAnsi="Times New Roman" w:cs="Times New Roman"/>
          <w:b w:val="0"/>
          <w:szCs w:val="24"/>
        </w:rPr>
        <w:t xml:space="preserve">recepcionista </w:t>
      </w:r>
      <w:proofErr w:type="gramEnd"/>
      <w:r>
        <w:rPr>
          <w:rFonts w:ascii="Times New Roman" w:hAnsi="Times New Roman" w:cs="Times New Roman"/>
          <w:b w:val="0"/>
          <w:szCs w:val="24"/>
        </w:rPr>
        <w:t xml:space="preserve">; </w:t>
      </w:r>
      <w:r w:rsidR="00EF0C1A" w:rsidRPr="00EF1849">
        <w:rPr>
          <w:rFonts w:ascii="Times New Roman" w:hAnsi="Times New Roman" w:cs="Times New Roman"/>
          <w:b w:val="0"/>
          <w:szCs w:val="24"/>
        </w:rPr>
        <w:t>Uma Nutricionista ou Dietista</w:t>
      </w:r>
      <w:r>
        <w:rPr>
          <w:rFonts w:ascii="Times New Roman" w:hAnsi="Times New Roman" w:cs="Times New Roman"/>
          <w:b w:val="0"/>
          <w:szCs w:val="24"/>
        </w:rPr>
        <w:t>; entre</w:t>
      </w:r>
      <w:r w:rsidR="00336553" w:rsidRPr="00EF1849">
        <w:rPr>
          <w:rFonts w:ascii="Times New Roman" w:hAnsi="Times New Roman" w:cs="Times New Roman"/>
          <w:b w:val="0"/>
          <w:szCs w:val="24"/>
        </w:rPr>
        <w:t xml:space="preserve"> </w:t>
      </w:r>
      <w:r>
        <w:rPr>
          <w:rFonts w:ascii="Times New Roman" w:hAnsi="Times New Roman" w:cs="Times New Roman"/>
          <w:b w:val="0"/>
          <w:szCs w:val="24"/>
        </w:rPr>
        <w:t>o</w:t>
      </w:r>
      <w:r w:rsidR="00322100" w:rsidRPr="00EF1849">
        <w:rPr>
          <w:rFonts w:ascii="Times New Roman" w:hAnsi="Times New Roman" w:cs="Times New Roman"/>
          <w:b w:val="0"/>
          <w:szCs w:val="24"/>
        </w:rPr>
        <w:t xml:space="preserve">utros </w:t>
      </w:r>
      <w:r>
        <w:rPr>
          <w:rFonts w:ascii="Times New Roman" w:hAnsi="Times New Roman" w:cs="Times New Roman"/>
          <w:b w:val="0"/>
          <w:szCs w:val="24"/>
        </w:rPr>
        <w:t>que dependerão dos s</w:t>
      </w:r>
      <w:r w:rsidR="00494D8C" w:rsidRPr="00EF1849">
        <w:rPr>
          <w:rFonts w:ascii="Times New Roman" w:hAnsi="Times New Roman" w:cs="Times New Roman"/>
          <w:b w:val="0"/>
          <w:szCs w:val="24"/>
        </w:rPr>
        <w:t>erviços</w:t>
      </w:r>
      <w:r>
        <w:rPr>
          <w:rFonts w:ascii="Times New Roman" w:hAnsi="Times New Roman" w:cs="Times New Roman"/>
          <w:b w:val="0"/>
          <w:szCs w:val="24"/>
        </w:rPr>
        <w:t xml:space="preserve"> especializados que poderão surgir, posteriormente, nas ofertas aos sócios.</w:t>
      </w:r>
    </w:p>
    <w:p w14:paraId="696AB445" w14:textId="77777777" w:rsidR="00EF1849" w:rsidRPr="00EF1849" w:rsidRDefault="00EF1849" w:rsidP="00EF1849">
      <w:pPr>
        <w:pStyle w:val="PargrafodaLista"/>
        <w:spacing w:line="360" w:lineRule="auto"/>
        <w:ind w:left="-142" w:right="-143"/>
        <w:jc w:val="both"/>
        <w:rPr>
          <w:rFonts w:ascii="Times New Roman" w:hAnsi="Times New Roman" w:cs="Times New Roman"/>
          <w:b w:val="0"/>
          <w:szCs w:val="24"/>
        </w:rPr>
      </w:pPr>
    </w:p>
    <w:p w14:paraId="7058E19F" w14:textId="3D92AB29" w:rsidR="0081251C" w:rsidRPr="0081251C" w:rsidRDefault="002E149C" w:rsidP="00EF1849">
      <w:pPr>
        <w:pStyle w:val="Ttulo"/>
      </w:pPr>
      <w:bookmarkStart w:id="27" w:name="_Toc223108229"/>
      <w:r>
        <w:t>8</w:t>
      </w:r>
      <w:r w:rsidR="009E56D0" w:rsidRPr="0004292F">
        <w:t xml:space="preserve">. </w:t>
      </w:r>
      <w:r w:rsidR="001F6ED5" w:rsidRPr="0004292F">
        <w:t>Estratégia</w:t>
      </w:r>
      <w:r w:rsidR="00741D73" w:rsidRPr="0004292F">
        <w:t xml:space="preserve"> comercial</w:t>
      </w:r>
      <w:bookmarkEnd w:id="27"/>
    </w:p>
    <w:p w14:paraId="4D6E66EA" w14:textId="6C1A1D6D" w:rsidR="000A274B" w:rsidRPr="0004292F" w:rsidRDefault="00042039" w:rsidP="00EF1849">
      <w:pPr>
        <w:spacing w:line="360" w:lineRule="auto"/>
        <w:ind w:left="-142" w:right="-142" w:firstLine="567"/>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Para se atingir</w:t>
      </w:r>
      <w:r w:rsidR="00EF1849">
        <w:rPr>
          <w:rFonts w:ascii="Times New Roman" w:eastAsia="Calibri" w:hAnsi="Times New Roman" w:cs="Times New Roman"/>
          <w:b w:val="0"/>
          <w:color w:val="000000"/>
          <w:szCs w:val="24"/>
        </w:rPr>
        <w:t>em</w:t>
      </w:r>
      <w:r w:rsidRPr="0004292F">
        <w:rPr>
          <w:rFonts w:ascii="Times New Roman" w:eastAsia="Calibri" w:hAnsi="Times New Roman" w:cs="Times New Roman"/>
          <w:b w:val="0"/>
          <w:color w:val="000000"/>
          <w:szCs w:val="24"/>
        </w:rPr>
        <w:t xml:space="preserve"> as metas e obje</w:t>
      </w:r>
      <w:r w:rsidR="00EF1849">
        <w:rPr>
          <w:rFonts w:ascii="Times New Roman" w:eastAsia="Calibri" w:hAnsi="Times New Roman" w:cs="Times New Roman"/>
          <w:b w:val="0"/>
          <w:color w:val="000000"/>
          <w:szCs w:val="24"/>
        </w:rPr>
        <w:t>tivos propostos</w:t>
      </w:r>
      <w:r w:rsidR="000A274B" w:rsidRPr="0004292F">
        <w:rPr>
          <w:rFonts w:ascii="Times New Roman" w:eastAsia="Calibri" w:hAnsi="Times New Roman" w:cs="Times New Roman"/>
          <w:b w:val="0"/>
          <w:color w:val="000000"/>
          <w:szCs w:val="24"/>
        </w:rPr>
        <w:t xml:space="preserve"> todo o negócio </w:t>
      </w:r>
      <w:r w:rsidR="00494D8C" w:rsidRPr="0004292F">
        <w:rPr>
          <w:rFonts w:ascii="Times New Roman" w:eastAsia="Calibri" w:hAnsi="Times New Roman" w:cs="Times New Roman"/>
          <w:b w:val="0"/>
          <w:color w:val="000000"/>
          <w:szCs w:val="24"/>
        </w:rPr>
        <w:t>vai seguir um conjunto de</w:t>
      </w:r>
      <w:r w:rsidR="000A274B" w:rsidRPr="0004292F">
        <w:rPr>
          <w:rFonts w:ascii="Times New Roman" w:eastAsia="Calibri" w:hAnsi="Times New Roman" w:cs="Times New Roman"/>
          <w:b w:val="0"/>
          <w:color w:val="000000"/>
          <w:szCs w:val="24"/>
        </w:rPr>
        <w:t xml:space="preserve"> estratégias claramente definidas, como o estabelecimento da política de preços com base no valor acrescentado do produto, os meios que vão estar na base de apresentação da empresa ao mercado (marketing de distribuição do</w:t>
      </w:r>
      <w:r w:rsidR="00494D8C" w:rsidRPr="0004292F">
        <w:rPr>
          <w:rFonts w:ascii="Times New Roman" w:eastAsia="Calibri" w:hAnsi="Times New Roman" w:cs="Times New Roman"/>
          <w:b w:val="0"/>
          <w:color w:val="000000"/>
          <w:szCs w:val="24"/>
        </w:rPr>
        <w:t xml:space="preserve"> serviço</w:t>
      </w:r>
      <w:r w:rsidR="000A274B" w:rsidRPr="0004292F">
        <w:rPr>
          <w:rFonts w:ascii="Times New Roman" w:eastAsia="Calibri" w:hAnsi="Times New Roman" w:cs="Times New Roman"/>
          <w:b w:val="0"/>
          <w:color w:val="000000"/>
          <w:szCs w:val="24"/>
        </w:rPr>
        <w:t xml:space="preserve">), circuitos e canais de venda. </w:t>
      </w:r>
      <w:r w:rsidR="00EF1849">
        <w:rPr>
          <w:rFonts w:ascii="Times New Roman" w:eastAsia="Calibri" w:hAnsi="Times New Roman" w:cs="Times New Roman"/>
          <w:b w:val="0"/>
          <w:color w:val="000000"/>
          <w:szCs w:val="24"/>
        </w:rPr>
        <w:t>Tod</w:t>
      </w:r>
      <w:r w:rsidR="000A274B" w:rsidRPr="0004292F">
        <w:rPr>
          <w:rFonts w:ascii="Times New Roman" w:eastAsia="Calibri" w:hAnsi="Times New Roman" w:cs="Times New Roman"/>
          <w:b w:val="0"/>
          <w:color w:val="000000"/>
          <w:szCs w:val="24"/>
        </w:rPr>
        <w:t>os processos vão ter como base a população-alvo, as suas necessidades</w:t>
      </w:r>
      <w:r w:rsidR="00494D8C" w:rsidRPr="0004292F">
        <w:rPr>
          <w:rFonts w:ascii="Times New Roman" w:eastAsia="Calibri" w:hAnsi="Times New Roman" w:cs="Times New Roman"/>
          <w:b w:val="0"/>
          <w:color w:val="000000"/>
          <w:szCs w:val="24"/>
        </w:rPr>
        <w:t>, desejos e objectivos de modo a se alcançar a satisfação e consequentemente a fidelização.</w:t>
      </w:r>
    </w:p>
    <w:p w14:paraId="1F6EF960" w14:textId="6C20070F" w:rsidR="000A274B" w:rsidRPr="0004292F" w:rsidRDefault="000440F9" w:rsidP="00EF1849">
      <w:pPr>
        <w:spacing w:line="360" w:lineRule="auto"/>
        <w:ind w:left="-142" w:right="-142" w:firstLine="567"/>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 xml:space="preserve">Relativamente à estratégia comercial dos serviços, o negócio da empresa </w:t>
      </w:r>
      <w:r w:rsidR="00EF1849" w:rsidRPr="0004292F">
        <w:rPr>
          <w:rFonts w:ascii="Times New Roman" w:eastAsia="Calibri" w:hAnsi="Times New Roman" w:cs="Times New Roman"/>
          <w:b w:val="0"/>
          <w:color w:val="000000"/>
          <w:szCs w:val="24"/>
        </w:rPr>
        <w:t>rege</w:t>
      </w:r>
      <w:r w:rsidR="00EF1849">
        <w:rPr>
          <w:rFonts w:ascii="Times New Roman" w:eastAsia="Calibri" w:hAnsi="Times New Roman" w:cs="Times New Roman"/>
          <w:b w:val="0"/>
          <w:color w:val="000000"/>
          <w:szCs w:val="24"/>
        </w:rPr>
        <w:t>r</w:t>
      </w:r>
      <w:r w:rsidR="00EF1849" w:rsidRPr="0004292F">
        <w:rPr>
          <w:rFonts w:ascii="Times New Roman" w:eastAsia="Calibri" w:hAnsi="Times New Roman" w:cs="Times New Roman"/>
          <w:b w:val="0"/>
          <w:color w:val="000000"/>
          <w:szCs w:val="24"/>
        </w:rPr>
        <w:t>-se</w:t>
      </w:r>
      <w:r w:rsidR="00EF1849">
        <w:rPr>
          <w:rFonts w:ascii="Times New Roman" w:eastAsia="Calibri" w:hAnsi="Times New Roman" w:cs="Times New Roman"/>
          <w:b w:val="0"/>
          <w:color w:val="000000"/>
          <w:szCs w:val="24"/>
        </w:rPr>
        <w:t>-á</w:t>
      </w:r>
      <w:r w:rsidRPr="0004292F">
        <w:rPr>
          <w:rFonts w:ascii="Times New Roman" w:eastAsia="Calibri" w:hAnsi="Times New Roman" w:cs="Times New Roman"/>
          <w:b w:val="0"/>
          <w:color w:val="000000"/>
          <w:szCs w:val="24"/>
        </w:rPr>
        <w:t xml:space="preserve"> na prestação de serviços de </w:t>
      </w:r>
      <w:proofErr w:type="gramStart"/>
      <w:r w:rsidRPr="0004292F">
        <w:rPr>
          <w:rFonts w:ascii="Times New Roman" w:eastAsia="Calibri" w:hAnsi="Times New Roman" w:cs="Times New Roman"/>
          <w:b w:val="0"/>
          <w:i/>
          <w:iCs/>
          <w:color w:val="000000"/>
          <w:szCs w:val="24"/>
        </w:rPr>
        <w:t>fitness</w:t>
      </w:r>
      <w:proofErr w:type="gramEnd"/>
      <w:r w:rsidRPr="0004292F">
        <w:rPr>
          <w:rFonts w:ascii="Times New Roman" w:eastAsia="Calibri" w:hAnsi="Times New Roman" w:cs="Times New Roman"/>
          <w:b w:val="0"/>
          <w:color w:val="000000"/>
          <w:szCs w:val="24"/>
        </w:rPr>
        <w:t>, saúde e bem-estar, direccionados para a</w:t>
      </w:r>
      <w:r w:rsidRPr="0004292F">
        <w:rPr>
          <w:rFonts w:ascii="Times New Roman" w:eastAsia="Calibri" w:hAnsi="Times New Roman" w:cs="Times New Roman"/>
          <w:b w:val="0"/>
          <w:i/>
          <w:iCs/>
          <w:color w:val="000000"/>
          <w:szCs w:val="24"/>
        </w:rPr>
        <w:t xml:space="preserve"> população do Bombarral e freguesias vizinhas</w:t>
      </w:r>
      <w:r w:rsidRPr="0004292F">
        <w:rPr>
          <w:rFonts w:ascii="Times New Roman" w:eastAsia="Calibri" w:hAnsi="Times New Roman" w:cs="Times New Roman"/>
          <w:b w:val="0"/>
          <w:color w:val="000000"/>
          <w:szCs w:val="24"/>
        </w:rPr>
        <w:t xml:space="preserve">. </w:t>
      </w:r>
      <w:r w:rsidR="00EF1849">
        <w:rPr>
          <w:rFonts w:ascii="Times New Roman" w:eastAsia="Calibri" w:hAnsi="Times New Roman" w:cs="Times New Roman"/>
          <w:b w:val="0"/>
          <w:color w:val="000000"/>
          <w:szCs w:val="24"/>
        </w:rPr>
        <w:t>A empresa focará</w:t>
      </w:r>
      <w:r w:rsidR="000A274B" w:rsidRPr="0004292F">
        <w:rPr>
          <w:rFonts w:ascii="Times New Roman" w:eastAsia="Calibri" w:hAnsi="Times New Roman" w:cs="Times New Roman"/>
          <w:b w:val="0"/>
          <w:color w:val="000000"/>
          <w:szCs w:val="24"/>
        </w:rPr>
        <w:t xml:space="preserve"> a sua estratégia numa base de </w:t>
      </w:r>
      <w:r w:rsidR="000A274B" w:rsidRPr="0004292F">
        <w:rPr>
          <w:rFonts w:ascii="Times New Roman" w:eastAsia="Calibri" w:hAnsi="Times New Roman" w:cs="Times New Roman"/>
          <w:b w:val="0"/>
          <w:bCs/>
          <w:color w:val="000000"/>
          <w:szCs w:val="24"/>
        </w:rPr>
        <w:t>diferenciação</w:t>
      </w:r>
      <w:r w:rsidR="000A274B" w:rsidRPr="0004292F">
        <w:rPr>
          <w:rFonts w:ascii="Times New Roman" w:eastAsia="Calibri" w:hAnsi="Times New Roman" w:cs="Times New Roman"/>
          <w:b w:val="0"/>
          <w:color w:val="000000"/>
          <w:szCs w:val="24"/>
        </w:rPr>
        <w:t xml:space="preserve">, oferecendo produtos e serviços de </w:t>
      </w:r>
      <w:proofErr w:type="gramStart"/>
      <w:r w:rsidR="00EF1849">
        <w:rPr>
          <w:rFonts w:ascii="Times New Roman" w:eastAsia="Calibri" w:hAnsi="Times New Roman" w:cs="Times New Roman"/>
          <w:b w:val="0"/>
          <w:i/>
          <w:iCs/>
          <w:color w:val="000000"/>
          <w:szCs w:val="24"/>
        </w:rPr>
        <w:t>f</w:t>
      </w:r>
      <w:r w:rsidR="000A274B" w:rsidRPr="0004292F">
        <w:rPr>
          <w:rFonts w:ascii="Times New Roman" w:eastAsia="Calibri" w:hAnsi="Times New Roman" w:cs="Times New Roman"/>
          <w:b w:val="0"/>
          <w:i/>
          <w:iCs/>
          <w:color w:val="000000"/>
          <w:szCs w:val="24"/>
        </w:rPr>
        <w:t>itness</w:t>
      </w:r>
      <w:proofErr w:type="gramEnd"/>
      <w:r w:rsidR="000A274B" w:rsidRPr="0004292F">
        <w:rPr>
          <w:rFonts w:ascii="Times New Roman" w:eastAsia="Calibri" w:hAnsi="Times New Roman" w:cs="Times New Roman"/>
          <w:b w:val="0"/>
          <w:color w:val="000000"/>
          <w:szCs w:val="24"/>
        </w:rPr>
        <w:t xml:space="preserve"> não existentes na concorrência.</w:t>
      </w:r>
    </w:p>
    <w:p w14:paraId="03B2D143" w14:textId="2B58BC28" w:rsidR="000A274B" w:rsidRPr="0004292F" w:rsidRDefault="000A274B" w:rsidP="00EF1849">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Este n</w:t>
      </w:r>
      <w:r w:rsidR="00EF1849">
        <w:rPr>
          <w:rFonts w:ascii="Times New Roman" w:eastAsia="Calibri" w:hAnsi="Times New Roman" w:cs="Times New Roman"/>
          <w:b w:val="0"/>
          <w:szCs w:val="24"/>
        </w:rPr>
        <w:t>egócio terá</w:t>
      </w:r>
      <w:r w:rsidRPr="0004292F">
        <w:rPr>
          <w:rFonts w:ascii="Times New Roman" w:eastAsia="Calibri" w:hAnsi="Times New Roman" w:cs="Times New Roman"/>
          <w:b w:val="0"/>
          <w:szCs w:val="24"/>
        </w:rPr>
        <w:t xml:space="preserve"> serviços bases, contudo para uma oferta mais diversificada e abrangente, os promotores irão optar por introduzir serviços adicionais relacionados com a oferta original</w:t>
      </w:r>
      <w:r w:rsidR="00494D8C" w:rsidRPr="0004292F">
        <w:rPr>
          <w:rFonts w:ascii="Times New Roman" w:eastAsia="Calibri" w:hAnsi="Times New Roman" w:cs="Times New Roman"/>
          <w:b w:val="0"/>
          <w:szCs w:val="24"/>
        </w:rPr>
        <w:t>, referidos anteriormente</w:t>
      </w:r>
      <w:r w:rsidR="00EF1849">
        <w:rPr>
          <w:rFonts w:ascii="Times New Roman" w:eastAsia="Calibri" w:hAnsi="Times New Roman" w:cs="Times New Roman"/>
          <w:b w:val="0"/>
          <w:szCs w:val="24"/>
        </w:rPr>
        <w:t xml:space="preserve">. </w:t>
      </w:r>
      <w:r w:rsidRPr="0004292F">
        <w:rPr>
          <w:rFonts w:ascii="Times New Roman" w:eastAsia="Calibri" w:hAnsi="Times New Roman" w:cs="Times New Roman"/>
          <w:b w:val="0"/>
          <w:szCs w:val="24"/>
        </w:rPr>
        <w:t xml:space="preserve">Estes serviços deverão ser geridos em conjunto para tirar partido dos </w:t>
      </w:r>
      <w:r w:rsidRPr="0004292F">
        <w:rPr>
          <w:rFonts w:ascii="Times New Roman" w:eastAsia="Calibri" w:hAnsi="Times New Roman" w:cs="Times New Roman"/>
          <w:b w:val="0"/>
          <w:bCs/>
          <w:szCs w:val="24"/>
        </w:rPr>
        <w:t>benefícios estratégicos dos efeitos de agrupamento</w:t>
      </w:r>
      <w:r w:rsidRPr="0004292F">
        <w:rPr>
          <w:rFonts w:ascii="Times New Roman" w:eastAsia="Calibri" w:hAnsi="Times New Roman" w:cs="Times New Roman"/>
          <w:bCs/>
          <w:szCs w:val="24"/>
        </w:rPr>
        <w:t xml:space="preserve"> </w:t>
      </w:r>
      <w:r w:rsidRPr="0004292F">
        <w:rPr>
          <w:rFonts w:ascii="Times New Roman" w:eastAsia="Calibri" w:hAnsi="Times New Roman" w:cs="Times New Roman"/>
          <w:b w:val="0"/>
          <w:szCs w:val="24"/>
        </w:rPr>
        <w:t>(reforçar a lealdade dos utentes, beneficiar da imagem de marca do serviç</w:t>
      </w:r>
      <w:r w:rsidR="00EF1849">
        <w:rPr>
          <w:rFonts w:ascii="Times New Roman" w:eastAsia="Calibri" w:hAnsi="Times New Roman" w:cs="Times New Roman"/>
          <w:b w:val="0"/>
          <w:szCs w:val="24"/>
        </w:rPr>
        <w:t xml:space="preserve">o base e atrair novos utentes). </w:t>
      </w:r>
      <w:r w:rsidRPr="0004292F">
        <w:rPr>
          <w:rFonts w:ascii="Times New Roman" w:eastAsia="Calibri" w:hAnsi="Times New Roman" w:cs="Times New Roman"/>
          <w:b w:val="0"/>
          <w:bCs/>
          <w:szCs w:val="24"/>
        </w:rPr>
        <w:t>A focalização / especialização na diferenciação</w:t>
      </w:r>
      <w:r w:rsidRPr="0004292F">
        <w:rPr>
          <w:rFonts w:ascii="Times New Roman" w:eastAsia="Calibri" w:hAnsi="Times New Roman" w:cs="Times New Roman"/>
          <w:bCs/>
          <w:szCs w:val="24"/>
        </w:rPr>
        <w:t xml:space="preserve"> </w:t>
      </w:r>
      <w:r w:rsidRPr="0004292F">
        <w:rPr>
          <w:rFonts w:ascii="Times New Roman" w:eastAsia="Calibri" w:hAnsi="Times New Roman" w:cs="Times New Roman"/>
          <w:b w:val="0"/>
          <w:szCs w:val="24"/>
        </w:rPr>
        <w:t xml:space="preserve">é uma estratégia que irá permitir tornar a organização </w:t>
      </w:r>
      <w:r w:rsidR="007E0B21" w:rsidRPr="0004292F">
        <w:rPr>
          <w:rFonts w:ascii="Times New Roman" w:eastAsia="Calibri" w:hAnsi="Times New Roman" w:cs="Times New Roman"/>
          <w:b w:val="0"/>
          <w:szCs w:val="24"/>
        </w:rPr>
        <w:t>mais competitiva e diferenciada (Marques,2010).</w:t>
      </w:r>
    </w:p>
    <w:p w14:paraId="72A736CF" w14:textId="607E706A" w:rsidR="00EF1849" w:rsidRPr="00EF1849" w:rsidRDefault="000A274B" w:rsidP="0015334D">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Para um desenvolvimento seguro e eficaz do negócio, irá se recorrer a fornecedores, empresas que possam trazer vantagens competitivas ao negócio, aproveitando-se assim todas as oportunidades para crescer e inovar, funcionando estes com</w:t>
      </w:r>
      <w:r w:rsidR="00EF1849">
        <w:rPr>
          <w:rFonts w:ascii="Times New Roman" w:eastAsia="Calibri" w:hAnsi="Times New Roman" w:cs="Times New Roman"/>
          <w:b w:val="0"/>
          <w:szCs w:val="24"/>
        </w:rPr>
        <w:t>o nossos “parceiros” e aliados.</w:t>
      </w:r>
    </w:p>
    <w:p w14:paraId="4F07EC72" w14:textId="6B95ED1A" w:rsidR="0043085A" w:rsidRPr="00EF1849" w:rsidRDefault="002E149C" w:rsidP="00EF1849">
      <w:pPr>
        <w:pStyle w:val="Subttulo"/>
      </w:pPr>
      <w:bookmarkStart w:id="28" w:name="_Toc223108230"/>
      <w:r>
        <w:lastRenderedPageBreak/>
        <w:t>8.1.</w:t>
      </w:r>
      <w:r w:rsidR="0081251C">
        <w:t xml:space="preserve"> </w:t>
      </w:r>
      <w:r w:rsidR="000A274B" w:rsidRPr="0004292F">
        <w:t>Políticas de Marketing</w:t>
      </w:r>
      <w:bookmarkEnd w:id="28"/>
    </w:p>
    <w:p w14:paraId="7E06B9A3" w14:textId="77777777" w:rsidR="00DE5067" w:rsidRPr="0004292F" w:rsidRDefault="00042039" w:rsidP="00EF1849">
      <w:pPr>
        <w:autoSpaceDE w:val="0"/>
        <w:autoSpaceDN w:val="0"/>
        <w:adjustRightInd w:val="0"/>
        <w:spacing w:after="0"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O proje</w:t>
      </w:r>
      <w:r w:rsidR="000A274B" w:rsidRPr="0004292F">
        <w:rPr>
          <w:rFonts w:ascii="Times New Roman" w:eastAsia="Calibri" w:hAnsi="Times New Roman" w:cs="Times New Roman"/>
          <w:b w:val="0"/>
          <w:szCs w:val="24"/>
        </w:rPr>
        <w:t>to de</w:t>
      </w:r>
      <w:r w:rsidR="00DE5067" w:rsidRPr="0004292F">
        <w:rPr>
          <w:rFonts w:ascii="Times New Roman" w:eastAsia="Calibri" w:hAnsi="Times New Roman" w:cs="Times New Roman"/>
          <w:b w:val="0"/>
          <w:szCs w:val="24"/>
        </w:rPr>
        <w:t xml:space="preserve">stina-se a toda a população, mesmo sendo a população jovem a maior percentagem de possíveis utilizadores, não existe a necessidade de segmentar o mercado pois os nossos serviços estão adaptados para satisfazer as necessidades de toda a população. </w:t>
      </w:r>
    </w:p>
    <w:p w14:paraId="630C9574" w14:textId="77777777" w:rsidR="000A274B" w:rsidRPr="0004292F" w:rsidRDefault="000A274B" w:rsidP="00EF1849">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Pretende-se não só alterar hábitos na população que não pratica qualquer tipo de exercício (procura primária) mas também captar a faixa populacional que já possui hábitos regulares de exercício físico (procura secundária).</w:t>
      </w:r>
    </w:p>
    <w:p w14:paraId="74CE6B10" w14:textId="24C6ECC0" w:rsidR="000A274B" w:rsidRPr="0004292F" w:rsidRDefault="000A274B" w:rsidP="00EF1849">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A rentabilidade do negócio depende</w:t>
      </w:r>
      <w:r w:rsidR="00EF1849">
        <w:rPr>
          <w:rFonts w:ascii="Times New Roman" w:eastAsia="Calibri" w:hAnsi="Times New Roman" w:cs="Times New Roman"/>
          <w:b w:val="0"/>
          <w:szCs w:val="24"/>
        </w:rPr>
        <w:t>rá</w:t>
      </w:r>
      <w:r w:rsidRPr="0004292F">
        <w:rPr>
          <w:rFonts w:ascii="Times New Roman" w:eastAsia="Calibri" w:hAnsi="Times New Roman" w:cs="Times New Roman"/>
          <w:b w:val="0"/>
          <w:szCs w:val="24"/>
        </w:rPr>
        <w:t xml:space="preserve"> da sua capacidade de divulgar o mesmo (fazendo com que hajam interessados na marca), para vender, para reter os sócios e para gerir os recursos humanos e financeiros.</w:t>
      </w:r>
    </w:p>
    <w:p w14:paraId="2DEE428B" w14:textId="77777777" w:rsidR="00E517DC" w:rsidRPr="00E517DC" w:rsidRDefault="000A274B" w:rsidP="00EF1849">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As peças de Marketing pretendem fazer com que o cliente pense de forma positiva a marca e encontre nela uma resposta às suas necessidades. Toda esta política deverá ser capaz de transmitir as características lógicas e emocionais que trarão </w:t>
      </w:r>
      <w:r w:rsidR="00494D8C" w:rsidRPr="0004292F">
        <w:rPr>
          <w:rFonts w:ascii="Times New Roman" w:eastAsia="Calibri" w:hAnsi="Times New Roman" w:cs="Times New Roman"/>
          <w:b w:val="0"/>
          <w:szCs w:val="24"/>
        </w:rPr>
        <w:t xml:space="preserve">os </w:t>
      </w:r>
      <w:r w:rsidRPr="0004292F">
        <w:rPr>
          <w:rFonts w:ascii="Times New Roman" w:eastAsia="Calibri" w:hAnsi="Times New Roman" w:cs="Times New Roman"/>
          <w:b w:val="0"/>
          <w:szCs w:val="24"/>
        </w:rPr>
        <w:t>benefícios que o cliente pretende.</w:t>
      </w:r>
    </w:p>
    <w:p w14:paraId="287BA08B" w14:textId="7E753CB7" w:rsidR="00E517DC" w:rsidRPr="0004292F" w:rsidRDefault="00E517DC" w:rsidP="00EF1849">
      <w:pPr>
        <w:autoSpaceDE w:val="0"/>
        <w:autoSpaceDN w:val="0"/>
        <w:adjustRightInd w:val="0"/>
        <w:spacing w:after="0" w:line="360" w:lineRule="auto"/>
        <w:ind w:left="-142" w:right="-142" w:firstLine="567"/>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 xml:space="preserve">A aposta no marketing será bastante forte ao longo dos anos do projeto de forma a atingir os objetivos propostos. O equilíbrio terá como base 5 pilares na sua estratégia, baseada na cadeia </w:t>
      </w:r>
      <w:proofErr w:type="spellStart"/>
      <w:r w:rsidRPr="0004292F">
        <w:rPr>
          <w:rFonts w:ascii="Times New Roman" w:eastAsia="Calibri" w:hAnsi="Times New Roman" w:cs="Times New Roman"/>
          <w:b w:val="0"/>
          <w:color w:val="000000"/>
          <w:szCs w:val="24"/>
        </w:rPr>
        <w:t>Vivafit</w:t>
      </w:r>
      <w:proofErr w:type="spellEnd"/>
      <w:r w:rsidRPr="0004292F">
        <w:rPr>
          <w:rFonts w:ascii="Times New Roman" w:eastAsia="Calibri" w:hAnsi="Times New Roman" w:cs="Times New Roman"/>
          <w:b w:val="0"/>
          <w:color w:val="000000"/>
          <w:szCs w:val="24"/>
        </w:rPr>
        <w:t xml:space="preserve"> em Portugal</w:t>
      </w:r>
      <w:r w:rsidR="00EF1849">
        <w:rPr>
          <w:rFonts w:ascii="Times New Roman" w:eastAsia="Calibri" w:hAnsi="Times New Roman" w:cs="Times New Roman"/>
          <w:b w:val="0"/>
          <w:color w:val="000000"/>
          <w:szCs w:val="24"/>
        </w:rPr>
        <w:t>,</w:t>
      </w:r>
      <w:r w:rsidRPr="0004292F">
        <w:rPr>
          <w:rFonts w:ascii="Times New Roman" w:eastAsia="Calibri" w:hAnsi="Times New Roman" w:cs="Times New Roman"/>
          <w:b w:val="0"/>
          <w:color w:val="000000"/>
          <w:szCs w:val="24"/>
        </w:rPr>
        <w:t xml:space="preserve"> são eles:</w:t>
      </w:r>
    </w:p>
    <w:p w14:paraId="29CACA5E" w14:textId="77777777" w:rsidR="00E517DC" w:rsidRPr="00E517DC" w:rsidRDefault="00E517DC" w:rsidP="00EF1849">
      <w:pPr>
        <w:pStyle w:val="PargrafodaLista"/>
        <w:numPr>
          <w:ilvl w:val="0"/>
          <w:numId w:val="25"/>
        </w:numPr>
        <w:spacing w:line="360" w:lineRule="auto"/>
        <w:ind w:right="-142" w:firstLine="567"/>
        <w:jc w:val="both"/>
        <w:rPr>
          <w:rFonts w:ascii="Times New Roman" w:eastAsia="Calibri" w:hAnsi="Times New Roman" w:cs="Times New Roman"/>
          <w:b w:val="0"/>
          <w:color w:val="000000"/>
          <w:szCs w:val="24"/>
        </w:rPr>
      </w:pPr>
      <w:r w:rsidRPr="00E517DC">
        <w:rPr>
          <w:rFonts w:ascii="Times New Roman" w:eastAsia="Calibri" w:hAnsi="Times New Roman" w:cs="Times New Roman"/>
          <w:b w:val="0"/>
          <w:color w:val="000000"/>
          <w:szCs w:val="24"/>
        </w:rPr>
        <w:t>Marketing Externo;</w:t>
      </w:r>
    </w:p>
    <w:p w14:paraId="63C231C4" w14:textId="77777777" w:rsidR="00E517DC" w:rsidRPr="00E517DC" w:rsidRDefault="00E517DC" w:rsidP="00EF1849">
      <w:pPr>
        <w:pStyle w:val="PargrafodaLista"/>
        <w:numPr>
          <w:ilvl w:val="0"/>
          <w:numId w:val="25"/>
        </w:numPr>
        <w:spacing w:line="360" w:lineRule="auto"/>
        <w:ind w:right="-142" w:firstLine="567"/>
        <w:jc w:val="both"/>
        <w:rPr>
          <w:rFonts w:ascii="Times New Roman" w:eastAsia="Calibri" w:hAnsi="Times New Roman" w:cs="Times New Roman"/>
          <w:b w:val="0"/>
          <w:color w:val="000000"/>
          <w:szCs w:val="24"/>
        </w:rPr>
      </w:pPr>
      <w:r w:rsidRPr="00E517DC">
        <w:rPr>
          <w:rFonts w:ascii="Times New Roman" w:eastAsia="Calibri" w:hAnsi="Times New Roman" w:cs="Times New Roman"/>
          <w:b w:val="0"/>
          <w:color w:val="000000"/>
          <w:szCs w:val="24"/>
        </w:rPr>
        <w:t>Marketing Interno;</w:t>
      </w:r>
    </w:p>
    <w:p w14:paraId="2BFC2032" w14:textId="77777777" w:rsidR="00E517DC" w:rsidRPr="00E517DC" w:rsidRDefault="00E517DC" w:rsidP="00EF1849">
      <w:pPr>
        <w:pStyle w:val="PargrafodaLista"/>
        <w:numPr>
          <w:ilvl w:val="0"/>
          <w:numId w:val="25"/>
        </w:numPr>
        <w:spacing w:line="360" w:lineRule="auto"/>
        <w:ind w:right="-142" w:firstLine="567"/>
        <w:jc w:val="both"/>
        <w:rPr>
          <w:rFonts w:ascii="Times New Roman" w:eastAsia="Calibri" w:hAnsi="Times New Roman" w:cs="Times New Roman"/>
          <w:b w:val="0"/>
          <w:color w:val="000000"/>
          <w:szCs w:val="24"/>
        </w:rPr>
      </w:pPr>
      <w:r w:rsidRPr="00E517DC">
        <w:rPr>
          <w:rFonts w:ascii="Times New Roman" w:eastAsia="Calibri" w:hAnsi="Times New Roman" w:cs="Times New Roman"/>
          <w:b w:val="0"/>
          <w:color w:val="000000"/>
          <w:szCs w:val="24"/>
        </w:rPr>
        <w:t>Marketing Guerrilha;</w:t>
      </w:r>
    </w:p>
    <w:p w14:paraId="026BD88A" w14:textId="77777777" w:rsidR="00E517DC" w:rsidRPr="00E517DC" w:rsidRDefault="00E517DC" w:rsidP="00EF1849">
      <w:pPr>
        <w:pStyle w:val="PargrafodaLista"/>
        <w:numPr>
          <w:ilvl w:val="0"/>
          <w:numId w:val="25"/>
        </w:numPr>
        <w:spacing w:line="360" w:lineRule="auto"/>
        <w:ind w:right="-142" w:firstLine="567"/>
        <w:jc w:val="both"/>
        <w:rPr>
          <w:rFonts w:ascii="Times New Roman" w:eastAsia="Calibri" w:hAnsi="Times New Roman" w:cs="Times New Roman"/>
          <w:b w:val="0"/>
          <w:color w:val="000000"/>
          <w:szCs w:val="24"/>
        </w:rPr>
      </w:pPr>
      <w:r w:rsidRPr="00E517DC">
        <w:rPr>
          <w:rFonts w:ascii="Times New Roman" w:eastAsia="Calibri" w:hAnsi="Times New Roman" w:cs="Times New Roman"/>
          <w:b w:val="0"/>
          <w:color w:val="000000"/>
          <w:szCs w:val="24"/>
        </w:rPr>
        <w:t>Marketing na Comunidade;</w:t>
      </w:r>
    </w:p>
    <w:p w14:paraId="47734FD5" w14:textId="64BE1FD9" w:rsidR="00E517DC" w:rsidRPr="00EF1849" w:rsidRDefault="00E517DC" w:rsidP="00EF1849">
      <w:pPr>
        <w:pStyle w:val="PargrafodaLista"/>
        <w:numPr>
          <w:ilvl w:val="0"/>
          <w:numId w:val="25"/>
        </w:numPr>
        <w:spacing w:line="360" w:lineRule="auto"/>
        <w:ind w:right="-142" w:firstLine="567"/>
        <w:jc w:val="both"/>
        <w:rPr>
          <w:rFonts w:ascii="Times New Roman" w:eastAsia="Calibri" w:hAnsi="Times New Roman" w:cs="Times New Roman"/>
          <w:b w:val="0"/>
          <w:color w:val="000000"/>
          <w:szCs w:val="24"/>
        </w:rPr>
      </w:pPr>
      <w:r w:rsidRPr="00E517DC">
        <w:rPr>
          <w:rFonts w:ascii="Times New Roman" w:eastAsia="Calibri" w:hAnsi="Times New Roman" w:cs="Times New Roman"/>
          <w:b w:val="0"/>
          <w:color w:val="000000"/>
          <w:szCs w:val="24"/>
        </w:rPr>
        <w:t>Marketing nas empresas.</w:t>
      </w:r>
    </w:p>
    <w:p w14:paraId="1D648BE8" w14:textId="77777777" w:rsidR="0015334D" w:rsidRDefault="0015334D" w:rsidP="00E517DC">
      <w:pPr>
        <w:spacing w:line="360" w:lineRule="auto"/>
        <w:ind w:left="-142" w:right="-143"/>
        <w:contextualSpacing/>
        <w:jc w:val="both"/>
        <w:rPr>
          <w:rFonts w:ascii="Times New Roman" w:eastAsia="Calibri" w:hAnsi="Times New Roman" w:cs="Times New Roman"/>
          <w:b w:val="0"/>
          <w:color w:val="000000"/>
          <w:szCs w:val="24"/>
        </w:rPr>
      </w:pPr>
    </w:p>
    <w:p w14:paraId="3557FE67" w14:textId="77777777" w:rsidR="0015334D" w:rsidRDefault="0015334D" w:rsidP="00E517DC">
      <w:pPr>
        <w:spacing w:line="360" w:lineRule="auto"/>
        <w:ind w:left="-142" w:right="-143"/>
        <w:contextualSpacing/>
        <w:jc w:val="both"/>
        <w:rPr>
          <w:rFonts w:ascii="Times New Roman" w:eastAsia="Calibri" w:hAnsi="Times New Roman" w:cs="Times New Roman"/>
          <w:b w:val="0"/>
          <w:color w:val="000000"/>
          <w:szCs w:val="24"/>
        </w:rPr>
      </w:pPr>
    </w:p>
    <w:p w14:paraId="4CDCFDB8" w14:textId="042B469E" w:rsidR="00E517DC" w:rsidRDefault="00E517DC" w:rsidP="00E517DC">
      <w:pPr>
        <w:spacing w:line="360" w:lineRule="auto"/>
        <w:ind w:left="-142" w:right="-143"/>
        <w:contextualSpacing/>
        <w:jc w:val="both"/>
        <w:rPr>
          <w:rFonts w:ascii="Times New Roman" w:eastAsia="Calibri" w:hAnsi="Times New Roman" w:cs="Times New Roman"/>
          <w:b w:val="0"/>
          <w:color w:val="000000"/>
          <w:szCs w:val="24"/>
        </w:rPr>
      </w:pPr>
    </w:p>
    <w:p w14:paraId="02DBBB11" w14:textId="77777777" w:rsidR="0015334D" w:rsidRDefault="0015334D" w:rsidP="0015334D">
      <w:pPr>
        <w:spacing w:line="360" w:lineRule="auto"/>
        <w:ind w:left="-142" w:right="-143"/>
        <w:contextualSpacing/>
        <w:jc w:val="center"/>
        <w:rPr>
          <w:rFonts w:ascii="Times New Roman" w:eastAsia="Calibri" w:hAnsi="Times New Roman" w:cs="Times New Roman"/>
          <w:b w:val="0"/>
          <w:color w:val="000000"/>
          <w:sz w:val="22"/>
          <w:szCs w:val="24"/>
        </w:rPr>
      </w:pPr>
    </w:p>
    <w:p w14:paraId="42A420DD" w14:textId="77777777" w:rsidR="0015334D" w:rsidRDefault="0015334D" w:rsidP="0015334D">
      <w:pPr>
        <w:spacing w:line="360" w:lineRule="auto"/>
        <w:ind w:left="-142" w:right="-143"/>
        <w:contextualSpacing/>
        <w:jc w:val="center"/>
        <w:rPr>
          <w:rFonts w:ascii="Times New Roman" w:eastAsia="Calibri" w:hAnsi="Times New Roman" w:cs="Times New Roman"/>
          <w:b w:val="0"/>
          <w:color w:val="000000"/>
          <w:sz w:val="22"/>
          <w:szCs w:val="24"/>
        </w:rPr>
      </w:pPr>
    </w:p>
    <w:p w14:paraId="2D8DA624" w14:textId="77777777" w:rsidR="0015334D" w:rsidRDefault="0015334D" w:rsidP="0015334D">
      <w:pPr>
        <w:spacing w:line="360" w:lineRule="auto"/>
        <w:ind w:left="-142" w:right="-143"/>
        <w:contextualSpacing/>
        <w:jc w:val="center"/>
        <w:rPr>
          <w:rFonts w:ascii="Times New Roman" w:eastAsia="Calibri" w:hAnsi="Times New Roman" w:cs="Times New Roman"/>
          <w:b w:val="0"/>
          <w:color w:val="000000"/>
          <w:sz w:val="22"/>
          <w:szCs w:val="24"/>
        </w:rPr>
      </w:pPr>
    </w:p>
    <w:p w14:paraId="2E2B741E" w14:textId="77777777" w:rsidR="0015334D" w:rsidRDefault="0015334D" w:rsidP="0015334D">
      <w:pPr>
        <w:spacing w:line="360" w:lineRule="auto"/>
        <w:ind w:left="-142" w:right="-143"/>
        <w:contextualSpacing/>
        <w:jc w:val="center"/>
        <w:rPr>
          <w:rFonts w:ascii="Times New Roman" w:eastAsia="Calibri" w:hAnsi="Times New Roman" w:cs="Times New Roman"/>
          <w:b w:val="0"/>
          <w:color w:val="000000"/>
          <w:sz w:val="22"/>
          <w:szCs w:val="24"/>
        </w:rPr>
      </w:pPr>
    </w:p>
    <w:p w14:paraId="54126FD9" w14:textId="77777777" w:rsidR="0015334D" w:rsidRDefault="0015334D" w:rsidP="0015334D">
      <w:pPr>
        <w:spacing w:line="360" w:lineRule="auto"/>
        <w:ind w:left="-142" w:right="-143"/>
        <w:contextualSpacing/>
        <w:jc w:val="center"/>
        <w:rPr>
          <w:rFonts w:ascii="Times New Roman" w:eastAsia="Calibri" w:hAnsi="Times New Roman" w:cs="Times New Roman"/>
          <w:b w:val="0"/>
          <w:color w:val="000000"/>
          <w:sz w:val="22"/>
          <w:szCs w:val="24"/>
        </w:rPr>
      </w:pPr>
    </w:p>
    <w:p w14:paraId="6DAB7C87" w14:textId="77777777" w:rsidR="0015334D" w:rsidRDefault="0015334D" w:rsidP="0015334D">
      <w:pPr>
        <w:spacing w:line="360" w:lineRule="auto"/>
        <w:ind w:left="-142" w:right="-143"/>
        <w:contextualSpacing/>
        <w:jc w:val="center"/>
        <w:rPr>
          <w:rFonts w:ascii="Times New Roman" w:eastAsia="Calibri" w:hAnsi="Times New Roman" w:cs="Times New Roman"/>
          <w:b w:val="0"/>
          <w:color w:val="000000"/>
          <w:sz w:val="22"/>
          <w:szCs w:val="24"/>
        </w:rPr>
      </w:pPr>
    </w:p>
    <w:p w14:paraId="6259C693" w14:textId="77777777" w:rsidR="0015334D" w:rsidRDefault="0015334D" w:rsidP="0015334D">
      <w:pPr>
        <w:spacing w:line="360" w:lineRule="auto"/>
        <w:ind w:left="-142" w:right="-143"/>
        <w:contextualSpacing/>
        <w:jc w:val="center"/>
        <w:rPr>
          <w:rFonts w:ascii="Times New Roman" w:eastAsia="Calibri" w:hAnsi="Times New Roman" w:cs="Times New Roman"/>
          <w:b w:val="0"/>
          <w:color w:val="000000"/>
          <w:sz w:val="22"/>
          <w:szCs w:val="24"/>
        </w:rPr>
      </w:pPr>
    </w:p>
    <w:p w14:paraId="4F1EA7FC" w14:textId="2923E113" w:rsidR="0015334D" w:rsidRPr="0015334D" w:rsidRDefault="0015334D" w:rsidP="0015334D">
      <w:pPr>
        <w:spacing w:line="360" w:lineRule="auto"/>
        <w:ind w:left="-142" w:right="-143"/>
        <w:contextualSpacing/>
        <w:jc w:val="center"/>
        <w:rPr>
          <w:rFonts w:ascii="Times New Roman" w:eastAsia="Calibri" w:hAnsi="Times New Roman" w:cs="Times New Roman"/>
          <w:b w:val="0"/>
          <w:color w:val="000000"/>
          <w:sz w:val="22"/>
          <w:szCs w:val="24"/>
        </w:rPr>
      </w:pPr>
      <w:r w:rsidRPr="00EF1849">
        <w:rPr>
          <w:rFonts w:ascii="Times New Roman" w:eastAsia="Calibri" w:hAnsi="Times New Roman" w:cs="Times New Roman"/>
          <w:b w:val="0"/>
          <w:color w:val="000000"/>
          <w:sz w:val="22"/>
          <w:szCs w:val="24"/>
        </w:rPr>
        <w:lastRenderedPageBreak/>
        <w:t>Tabela 4 – Grelha de Marketing</w:t>
      </w:r>
    </w:p>
    <w:p w14:paraId="027B4F10" w14:textId="0B40C9B5" w:rsidR="00E517DC" w:rsidRPr="0004292F" w:rsidRDefault="0015334D" w:rsidP="00EF1849">
      <w:pPr>
        <w:spacing w:line="360" w:lineRule="auto"/>
        <w:ind w:right="-143"/>
        <w:contextualSpacing/>
        <w:jc w:val="both"/>
        <w:rPr>
          <w:rFonts w:ascii="Times New Roman" w:eastAsia="Calibri" w:hAnsi="Times New Roman" w:cs="Times New Roman"/>
          <w:color w:val="000000"/>
          <w:szCs w:val="24"/>
        </w:rPr>
      </w:pPr>
      <w:r w:rsidRPr="0004292F">
        <w:rPr>
          <w:rFonts w:ascii="Times New Roman" w:eastAsia="Calibri" w:hAnsi="Times New Roman" w:cs="Times New Roman"/>
          <w:b w:val="0"/>
          <w:noProof/>
          <w:color w:val="000000"/>
          <w:szCs w:val="24"/>
          <w:lang w:eastAsia="pt-PT"/>
        </w:rPr>
        <w:drawing>
          <wp:inline distT="0" distB="0" distL="0" distR="0" wp14:anchorId="4F86E1F8" wp14:editId="0497D04C">
            <wp:extent cx="5677469" cy="3630305"/>
            <wp:effectExtent l="19050" t="0" r="38100" b="0"/>
            <wp:docPr id="36" name="Diagrama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C5C6E51" w14:textId="46BC252F" w:rsidR="00E517DC" w:rsidRPr="00EF1849" w:rsidRDefault="00257C5F" w:rsidP="00EF1849">
      <w:pPr>
        <w:pStyle w:val="Subttulo"/>
      </w:pPr>
      <w:bookmarkStart w:id="29" w:name="_Toc223108231"/>
      <w:r>
        <w:t xml:space="preserve">8.1.1. </w:t>
      </w:r>
      <w:r w:rsidR="00E517DC" w:rsidRPr="0004292F">
        <w:t>Marketing Externo</w:t>
      </w:r>
      <w:bookmarkEnd w:id="29"/>
    </w:p>
    <w:p w14:paraId="1CFB6752" w14:textId="77777777" w:rsidR="00EF1849" w:rsidRDefault="00E517DC" w:rsidP="00EF1849">
      <w:pPr>
        <w:spacing w:line="360" w:lineRule="auto"/>
        <w:ind w:left="-142" w:right="-142" w:firstLine="567"/>
        <w:contextualSpacing/>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O marketing externo engloba qualquer tipo de publicidade mais tradicional que seja projetada na comunidade, são ideais para captar a atenção de um grande número de público e obter grande retorno, contudo o seu custo normalmente é elevado, por isso no de</w:t>
      </w:r>
      <w:r w:rsidR="00EF1849">
        <w:rPr>
          <w:rFonts w:ascii="Times New Roman" w:eastAsia="Calibri" w:hAnsi="Times New Roman" w:cs="Times New Roman"/>
          <w:b w:val="0"/>
          <w:color w:val="000000"/>
          <w:szCs w:val="24"/>
        </w:rPr>
        <w:t>correr do negócio este ponto irá</w:t>
      </w:r>
      <w:r w:rsidRPr="0004292F">
        <w:rPr>
          <w:rFonts w:ascii="Times New Roman" w:eastAsia="Calibri" w:hAnsi="Times New Roman" w:cs="Times New Roman"/>
          <w:b w:val="0"/>
          <w:color w:val="000000"/>
          <w:szCs w:val="24"/>
        </w:rPr>
        <w:t xml:space="preserve"> ser sempre muito bem planeado (trimestralme</w:t>
      </w:r>
      <w:r w:rsidR="00EF1849">
        <w:rPr>
          <w:rFonts w:ascii="Times New Roman" w:eastAsia="Calibri" w:hAnsi="Times New Roman" w:cs="Times New Roman"/>
          <w:b w:val="0"/>
          <w:color w:val="000000"/>
          <w:szCs w:val="24"/>
        </w:rPr>
        <w:t>nte)</w:t>
      </w:r>
      <w:r w:rsidRPr="0004292F">
        <w:rPr>
          <w:rFonts w:ascii="Times New Roman" w:eastAsia="Calibri" w:hAnsi="Times New Roman" w:cs="Times New Roman"/>
          <w:b w:val="0"/>
          <w:color w:val="000000"/>
          <w:szCs w:val="24"/>
        </w:rPr>
        <w:t xml:space="preserve"> e sujeito a um orçamento bem definido de acordo com o</w:t>
      </w:r>
      <w:r w:rsidRPr="0004292F">
        <w:rPr>
          <w:rFonts w:ascii="Times New Roman" w:eastAsia="Calibri" w:hAnsi="Times New Roman" w:cs="Times New Roman"/>
          <w:b w:val="0"/>
          <w:szCs w:val="24"/>
        </w:rPr>
        <w:t>s proveitos do negócio.</w:t>
      </w:r>
      <w:r w:rsidR="00EF1849">
        <w:rPr>
          <w:rFonts w:ascii="Times New Roman" w:eastAsia="Calibri" w:hAnsi="Times New Roman" w:cs="Times New Roman"/>
          <w:b w:val="0"/>
          <w:color w:val="000000"/>
          <w:szCs w:val="24"/>
        </w:rPr>
        <w:t xml:space="preserve"> </w:t>
      </w:r>
    </w:p>
    <w:p w14:paraId="37656438" w14:textId="2EE024EF" w:rsidR="00E517DC" w:rsidRPr="0004292F" w:rsidRDefault="00E517DC" w:rsidP="00EF1849">
      <w:pPr>
        <w:spacing w:line="360" w:lineRule="auto"/>
        <w:ind w:left="-142" w:right="-142" w:firstLine="567"/>
        <w:contextualSpacing/>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A responsabilidade e a regulação de t</w:t>
      </w:r>
      <w:r w:rsidR="00EF1849">
        <w:rPr>
          <w:rFonts w:ascii="Times New Roman" w:eastAsia="Calibri" w:hAnsi="Times New Roman" w:cs="Times New Roman"/>
          <w:b w:val="0"/>
          <w:color w:val="000000"/>
          <w:szCs w:val="24"/>
        </w:rPr>
        <w:t>empo e locais de distribuição serã</w:t>
      </w:r>
      <w:r w:rsidRPr="0004292F">
        <w:rPr>
          <w:rFonts w:ascii="Times New Roman" w:eastAsia="Calibri" w:hAnsi="Times New Roman" w:cs="Times New Roman"/>
          <w:b w:val="0"/>
          <w:color w:val="000000"/>
          <w:szCs w:val="24"/>
        </w:rPr>
        <w:t>o sempre defi</w:t>
      </w:r>
      <w:r w:rsidR="00EF1849">
        <w:rPr>
          <w:rFonts w:ascii="Times New Roman" w:eastAsia="Calibri" w:hAnsi="Times New Roman" w:cs="Times New Roman"/>
          <w:b w:val="0"/>
          <w:color w:val="000000"/>
          <w:szCs w:val="24"/>
        </w:rPr>
        <w:t xml:space="preserve">nidos </w:t>
      </w:r>
      <w:proofErr w:type="gramStart"/>
      <w:r w:rsidR="00EF1849">
        <w:rPr>
          <w:rFonts w:ascii="Times New Roman" w:eastAsia="Calibri" w:hAnsi="Times New Roman" w:cs="Times New Roman"/>
          <w:b w:val="0"/>
          <w:color w:val="000000"/>
          <w:szCs w:val="24"/>
        </w:rPr>
        <w:t>pela</w:t>
      </w:r>
      <w:proofErr w:type="gramEnd"/>
      <w:r w:rsidR="00EF1849">
        <w:rPr>
          <w:rFonts w:ascii="Times New Roman" w:eastAsia="Calibri" w:hAnsi="Times New Roman" w:cs="Times New Roman"/>
          <w:b w:val="0"/>
          <w:color w:val="000000"/>
          <w:szCs w:val="24"/>
        </w:rPr>
        <w:t xml:space="preserve"> </w:t>
      </w:r>
      <w:proofErr w:type="gramStart"/>
      <w:r w:rsidR="00EF1849">
        <w:rPr>
          <w:rFonts w:ascii="Times New Roman" w:eastAsia="Calibri" w:hAnsi="Times New Roman" w:cs="Times New Roman"/>
          <w:b w:val="0"/>
          <w:color w:val="000000"/>
          <w:szCs w:val="24"/>
        </w:rPr>
        <w:t>comercial</w:t>
      </w:r>
      <w:proofErr w:type="gramEnd"/>
      <w:r w:rsidR="00EF1849">
        <w:rPr>
          <w:rFonts w:ascii="Times New Roman" w:eastAsia="Calibri" w:hAnsi="Times New Roman" w:cs="Times New Roman"/>
          <w:b w:val="0"/>
          <w:color w:val="000000"/>
          <w:szCs w:val="24"/>
        </w:rPr>
        <w:t xml:space="preserve"> do ginásio. </w:t>
      </w:r>
    </w:p>
    <w:p w14:paraId="169C7C53" w14:textId="1A159FBC" w:rsidR="00E517DC" w:rsidRPr="0004292F" w:rsidRDefault="00E517DC" w:rsidP="00BA0542">
      <w:pPr>
        <w:spacing w:line="360" w:lineRule="auto"/>
        <w:ind w:left="-142" w:right="-142" w:firstLine="567"/>
        <w:contextualSpacing/>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Sempre que se recorra à distribu</w:t>
      </w:r>
      <w:r w:rsidR="00EF1849">
        <w:rPr>
          <w:rFonts w:ascii="Times New Roman" w:eastAsia="Calibri" w:hAnsi="Times New Roman" w:cs="Times New Roman"/>
          <w:b w:val="0"/>
          <w:color w:val="000000"/>
          <w:szCs w:val="24"/>
        </w:rPr>
        <w:t>ição de folhetos, a mesma</w:t>
      </w:r>
      <w:r w:rsidRPr="0004292F">
        <w:rPr>
          <w:rFonts w:ascii="Times New Roman" w:eastAsia="Calibri" w:hAnsi="Times New Roman" w:cs="Times New Roman"/>
          <w:b w:val="0"/>
          <w:color w:val="000000"/>
          <w:szCs w:val="24"/>
        </w:rPr>
        <w:t xml:space="preserve"> deverá ser realizado durant</w:t>
      </w:r>
      <w:r w:rsidR="00EF1849">
        <w:rPr>
          <w:rFonts w:ascii="Times New Roman" w:eastAsia="Calibri" w:hAnsi="Times New Roman" w:cs="Times New Roman"/>
          <w:b w:val="0"/>
          <w:color w:val="000000"/>
          <w:szCs w:val="24"/>
        </w:rPr>
        <w:t>e a primeira semana de cada mês</w:t>
      </w:r>
      <w:r w:rsidRPr="0004292F">
        <w:rPr>
          <w:rFonts w:ascii="Times New Roman" w:eastAsia="Calibri" w:hAnsi="Times New Roman" w:cs="Times New Roman"/>
          <w:b w:val="0"/>
          <w:color w:val="000000"/>
          <w:szCs w:val="24"/>
        </w:rPr>
        <w:t xml:space="preserve"> ou nos últimos dias de cada m</w:t>
      </w:r>
      <w:r w:rsidR="00EF1849">
        <w:rPr>
          <w:rFonts w:ascii="Times New Roman" w:eastAsia="Calibri" w:hAnsi="Times New Roman" w:cs="Times New Roman"/>
          <w:b w:val="0"/>
          <w:color w:val="000000"/>
          <w:szCs w:val="24"/>
        </w:rPr>
        <w:t xml:space="preserve">ês quando a mesma se justifica. </w:t>
      </w:r>
      <w:r w:rsidRPr="0004292F">
        <w:rPr>
          <w:rFonts w:ascii="Times New Roman" w:eastAsia="Calibri" w:hAnsi="Times New Roman" w:cs="Times New Roman"/>
          <w:b w:val="0"/>
          <w:color w:val="000000"/>
          <w:szCs w:val="24"/>
        </w:rPr>
        <w:t xml:space="preserve">O planeamento dos dias de distribuição são definidos em concreto, de modo a se ter o máximo de atenção aos fins-de-semana, feriados, períodos de férias para que o folheto promocional não chegue demasiado tarde às pessoas, um erro com o tempo da distribuição pode arruinar o objetivo da campanha, reduzindo o retorno esperado. Para que esta distribuição seja eficiente, os mesmos devem ser realizados </w:t>
      </w:r>
      <w:proofErr w:type="gramStart"/>
      <w:r w:rsidRPr="0004292F">
        <w:rPr>
          <w:rFonts w:ascii="Times New Roman" w:eastAsia="Calibri" w:hAnsi="Times New Roman" w:cs="Times New Roman"/>
          <w:b w:val="0"/>
          <w:color w:val="000000"/>
          <w:szCs w:val="24"/>
        </w:rPr>
        <w:t>em</w:t>
      </w:r>
      <w:proofErr w:type="gramEnd"/>
      <w:r w:rsidRPr="0004292F">
        <w:rPr>
          <w:rFonts w:ascii="Times New Roman" w:eastAsia="Calibri" w:hAnsi="Times New Roman" w:cs="Times New Roman"/>
          <w:b w:val="0"/>
          <w:color w:val="000000"/>
          <w:szCs w:val="24"/>
        </w:rPr>
        <w:t>:</w:t>
      </w:r>
    </w:p>
    <w:p w14:paraId="0C5A3088" w14:textId="77777777" w:rsidR="00E517DC" w:rsidRPr="0004292F" w:rsidRDefault="00E517DC" w:rsidP="00EF1849">
      <w:pPr>
        <w:spacing w:line="360" w:lineRule="auto"/>
        <w:ind w:left="-142" w:right="-142" w:firstLine="567"/>
        <w:contextualSpacing/>
        <w:jc w:val="both"/>
        <w:rPr>
          <w:rFonts w:ascii="Times New Roman" w:eastAsia="Calibri" w:hAnsi="Times New Roman" w:cs="Times New Roman"/>
          <w:b w:val="0"/>
          <w:color w:val="000000"/>
          <w:szCs w:val="24"/>
        </w:rPr>
      </w:pPr>
      <w:proofErr w:type="spellStart"/>
      <w:r w:rsidRPr="0004292F">
        <w:rPr>
          <w:rFonts w:ascii="Times New Roman" w:eastAsia="Calibri" w:hAnsi="Times New Roman" w:cs="Times New Roman"/>
          <w:color w:val="000000"/>
          <w:szCs w:val="24"/>
        </w:rPr>
        <w:t>Drop</w:t>
      </w:r>
      <w:proofErr w:type="spellEnd"/>
      <w:r w:rsidRPr="0004292F">
        <w:rPr>
          <w:rFonts w:ascii="Times New Roman" w:eastAsia="Calibri" w:hAnsi="Times New Roman" w:cs="Times New Roman"/>
          <w:color w:val="000000"/>
          <w:szCs w:val="24"/>
        </w:rPr>
        <w:t xml:space="preserve"> mail:</w:t>
      </w:r>
      <w:r w:rsidRPr="0004292F">
        <w:rPr>
          <w:rFonts w:ascii="Times New Roman" w:eastAsia="Calibri" w:hAnsi="Times New Roman" w:cs="Times New Roman"/>
          <w:b w:val="0"/>
          <w:color w:val="000000"/>
          <w:szCs w:val="24"/>
        </w:rPr>
        <w:t xml:space="preserve"> 50% (nas caixas do correio);</w:t>
      </w:r>
    </w:p>
    <w:p w14:paraId="7B04839B" w14:textId="25EA5453" w:rsidR="00E517DC" w:rsidRPr="0004292F" w:rsidRDefault="00E517DC" w:rsidP="00EF1849">
      <w:pPr>
        <w:spacing w:line="360" w:lineRule="auto"/>
        <w:ind w:left="-142" w:right="-142" w:firstLine="567"/>
        <w:contextualSpacing/>
        <w:jc w:val="both"/>
        <w:rPr>
          <w:rFonts w:ascii="Times New Roman" w:eastAsia="Calibri" w:hAnsi="Times New Roman" w:cs="Times New Roman"/>
          <w:b w:val="0"/>
          <w:color w:val="000000"/>
          <w:szCs w:val="24"/>
        </w:rPr>
      </w:pPr>
      <w:r w:rsidRPr="0004292F">
        <w:rPr>
          <w:rFonts w:ascii="Times New Roman" w:eastAsia="Calibri" w:hAnsi="Times New Roman" w:cs="Times New Roman"/>
          <w:color w:val="000000"/>
          <w:szCs w:val="24"/>
        </w:rPr>
        <w:t>Comércio Local:</w:t>
      </w:r>
      <w:r w:rsidRPr="0004292F">
        <w:rPr>
          <w:rFonts w:ascii="Times New Roman" w:eastAsia="Calibri" w:hAnsi="Times New Roman" w:cs="Times New Roman"/>
          <w:b w:val="0"/>
          <w:color w:val="000000"/>
          <w:szCs w:val="24"/>
        </w:rPr>
        <w:t xml:space="preserve"> 20 % (lojas perto do ginásio)</w:t>
      </w:r>
      <w:r w:rsidR="0002440B">
        <w:rPr>
          <w:rFonts w:ascii="Times New Roman" w:eastAsia="Calibri" w:hAnsi="Times New Roman" w:cs="Times New Roman"/>
          <w:b w:val="0"/>
          <w:color w:val="000000"/>
          <w:szCs w:val="24"/>
        </w:rPr>
        <w:t>;</w:t>
      </w:r>
    </w:p>
    <w:p w14:paraId="7739C5F8" w14:textId="08A1D5DA" w:rsidR="00E517DC" w:rsidRPr="0004292F" w:rsidRDefault="00E517DC" w:rsidP="00EF1849">
      <w:pPr>
        <w:spacing w:line="360" w:lineRule="auto"/>
        <w:ind w:left="-142" w:right="-142" w:firstLine="567"/>
        <w:contextualSpacing/>
        <w:jc w:val="both"/>
        <w:rPr>
          <w:rFonts w:ascii="Times New Roman" w:eastAsia="Calibri" w:hAnsi="Times New Roman" w:cs="Times New Roman"/>
          <w:b w:val="0"/>
          <w:color w:val="000000"/>
          <w:szCs w:val="24"/>
        </w:rPr>
      </w:pPr>
      <w:r w:rsidRPr="0004292F">
        <w:rPr>
          <w:rFonts w:ascii="Times New Roman" w:eastAsia="Calibri" w:hAnsi="Times New Roman" w:cs="Times New Roman"/>
          <w:color w:val="000000"/>
          <w:szCs w:val="24"/>
        </w:rPr>
        <w:lastRenderedPageBreak/>
        <w:t>Distribuição directa:</w:t>
      </w:r>
      <w:r w:rsidRPr="0004292F">
        <w:rPr>
          <w:rFonts w:ascii="Times New Roman" w:eastAsia="Calibri" w:hAnsi="Times New Roman" w:cs="Times New Roman"/>
          <w:b w:val="0"/>
          <w:color w:val="000000"/>
          <w:szCs w:val="24"/>
        </w:rPr>
        <w:t xml:space="preserve"> 20% (nas estação de autocarros, </w:t>
      </w:r>
      <w:r w:rsidR="00BA0542">
        <w:rPr>
          <w:rFonts w:ascii="Times New Roman" w:eastAsia="Calibri" w:hAnsi="Times New Roman" w:cs="Times New Roman"/>
          <w:b w:val="0"/>
          <w:color w:val="000000"/>
          <w:szCs w:val="24"/>
        </w:rPr>
        <w:t xml:space="preserve">táxis, carros, mão – a-mão, </w:t>
      </w:r>
      <w:proofErr w:type="spellStart"/>
      <w:r w:rsidR="00BA0542">
        <w:rPr>
          <w:rFonts w:ascii="Times New Roman" w:eastAsia="Calibri" w:hAnsi="Times New Roman" w:cs="Times New Roman"/>
          <w:b w:val="0"/>
          <w:color w:val="000000"/>
          <w:szCs w:val="24"/>
        </w:rPr>
        <w:t>etc</w:t>
      </w:r>
      <w:proofErr w:type="spellEnd"/>
      <w:r w:rsidR="00BA0542">
        <w:rPr>
          <w:rFonts w:ascii="Times New Roman" w:eastAsia="Calibri" w:hAnsi="Times New Roman" w:cs="Times New Roman"/>
          <w:b w:val="0"/>
          <w:color w:val="000000"/>
          <w:szCs w:val="24"/>
        </w:rPr>
        <w:t>);</w:t>
      </w:r>
    </w:p>
    <w:p w14:paraId="7E6CB440" w14:textId="77777777" w:rsidR="00E517DC" w:rsidRPr="0004292F" w:rsidRDefault="00E517DC" w:rsidP="00EF1849">
      <w:pPr>
        <w:spacing w:line="360" w:lineRule="auto"/>
        <w:ind w:left="-142" w:right="-142" w:firstLine="567"/>
        <w:contextualSpacing/>
        <w:jc w:val="both"/>
        <w:rPr>
          <w:rFonts w:ascii="Times New Roman" w:eastAsia="Calibri" w:hAnsi="Times New Roman" w:cs="Times New Roman"/>
          <w:b w:val="0"/>
          <w:color w:val="000000"/>
          <w:szCs w:val="24"/>
        </w:rPr>
      </w:pPr>
      <w:r w:rsidRPr="0004292F">
        <w:rPr>
          <w:rFonts w:ascii="Times New Roman" w:eastAsia="Calibri" w:hAnsi="Times New Roman" w:cs="Times New Roman"/>
          <w:color w:val="000000"/>
          <w:szCs w:val="24"/>
        </w:rPr>
        <w:t>Correio endereçado:</w:t>
      </w:r>
      <w:r w:rsidRPr="0004292F">
        <w:rPr>
          <w:rFonts w:ascii="Times New Roman" w:eastAsia="Calibri" w:hAnsi="Times New Roman" w:cs="Times New Roman"/>
          <w:b w:val="0"/>
          <w:color w:val="000000"/>
          <w:szCs w:val="24"/>
        </w:rPr>
        <w:t xml:space="preserve"> cartas que são enviadas para ex-sócios que possuem caraterísticas que os tornem candidatos a se tornar novamente membros do ginásio.</w:t>
      </w:r>
    </w:p>
    <w:p w14:paraId="2B4BF084" w14:textId="1B5307ED" w:rsidR="00E517DC" w:rsidRPr="0004292F" w:rsidRDefault="00E517DC" w:rsidP="00EF1849">
      <w:pPr>
        <w:spacing w:line="360" w:lineRule="auto"/>
        <w:ind w:left="-142" w:right="-142" w:firstLine="567"/>
        <w:contextualSpacing/>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Ta</w:t>
      </w:r>
      <w:r w:rsidR="0002440B">
        <w:rPr>
          <w:rFonts w:ascii="Times New Roman" w:eastAsia="Calibri" w:hAnsi="Times New Roman" w:cs="Times New Roman"/>
          <w:b w:val="0"/>
          <w:color w:val="000000"/>
          <w:szCs w:val="24"/>
        </w:rPr>
        <w:t>mbém poderemos recorrer a estas quando quisermos</w:t>
      </w:r>
      <w:r w:rsidRPr="0004292F">
        <w:rPr>
          <w:rFonts w:ascii="Times New Roman" w:eastAsia="Calibri" w:hAnsi="Times New Roman" w:cs="Times New Roman"/>
          <w:b w:val="0"/>
          <w:color w:val="000000"/>
          <w:szCs w:val="24"/>
        </w:rPr>
        <w:t xml:space="preserve"> felicitar o aniversário, oferecendo um convite de um treino ou atividade a um ex-sócio ou uma pessoa que visitou o nosso ginásio e não se inscreveu, pois nestas alturas as pessoas estão mais propensas a se inscreverem num clube de saúde, pois desejam novos desafios e fazem escolhas mais acertadas no novo ano em que estão a entrar, pensando mais na sua saúde e nos cuidados que deseja vir a ter. É comum fazerem uma avaliação financeira, espiritual, familiar, bem como física e a nível pessoal.</w:t>
      </w:r>
    </w:p>
    <w:p w14:paraId="1B56B5C6" w14:textId="77777777" w:rsidR="00E517DC" w:rsidRPr="0004292F" w:rsidRDefault="00E517DC" w:rsidP="00EF1849">
      <w:pPr>
        <w:spacing w:line="360" w:lineRule="auto"/>
        <w:ind w:left="-142" w:right="-142" w:firstLine="567"/>
        <w:contextualSpacing/>
        <w:jc w:val="both"/>
        <w:rPr>
          <w:rFonts w:ascii="Times New Roman" w:eastAsia="Calibri" w:hAnsi="Times New Roman" w:cs="Times New Roman"/>
          <w:b w:val="0"/>
          <w:szCs w:val="24"/>
        </w:rPr>
      </w:pPr>
      <w:r w:rsidRPr="0004292F">
        <w:rPr>
          <w:rFonts w:ascii="Times New Roman" w:eastAsia="Calibri" w:hAnsi="Times New Roman" w:cs="Times New Roman"/>
          <w:b w:val="0"/>
          <w:color w:val="000000"/>
          <w:szCs w:val="24"/>
        </w:rPr>
        <w:t xml:space="preserve">O </w:t>
      </w:r>
      <w:r w:rsidRPr="0004292F">
        <w:rPr>
          <w:rFonts w:ascii="Times New Roman" w:eastAsia="Calibri" w:hAnsi="Times New Roman" w:cs="Times New Roman"/>
          <w:b w:val="0"/>
          <w:szCs w:val="24"/>
        </w:rPr>
        <w:t xml:space="preserve">Equilíbrio ao longo do ano pensa realizar três grandes campanhas (comemoração do aniversário, </w:t>
      </w:r>
      <w:proofErr w:type="spellStart"/>
      <w:r w:rsidRPr="0004292F">
        <w:rPr>
          <w:rFonts w:ascii="Times New Roman" w:eastAsia="Calibri" w:hAnsi="Times New Roman" w:cs="Times New Roman"/>
          <w:b w:val="0"/>
          <w:szCs w:val="24"/>
        </w:rPr>
        <w:t>reentree</w:t>
      </w:r>
      <w:proofErr w:type="spellEnd"/>
      <w:r w:rsidRPr="0004292F">
        <w:rPr>
          <w:rFonts w:ascii="Times New Roman" w:eastAsia="Calibri" w:hAnsi="Times New Roman" w:cs="Times New Roman"/>
          <w:b w:val="0"/>
          <w:szCs w:val="24"/>
        </w:rPr>
        <w:t xml:space="preserve"> novo ano e entrada no verão).</w:t>
      </w:r>
    </w:p>
    <w:p w14:paraId="5BE8E99A" w14:textId="77777777" w:rsidR="0002440B" w:rsidRPr="0002440B" w:rsidRDefault="0002440B" w:rsidP="0002440B">
      <w:pPr>
        <w:spacing w:line="360" w:lineRule="auto"/>
        <w:ind w:right="-142" w:firstLine="567"/>
        <w:jc w:val="both"/>
        <w:rPr>
          <w:rFonts w:ascii="Times New Roman" w:eastAsia="Calibri" w:hAnsi="Times New Roman" w:cs="Times New Roman"/>
          <w:color w:val="000000"/>
          <w:szCs w:val="24"/>
        </w:rPr>
      </w:pPr>
      <w:r w:rsidRPr="0002440B">
        <w:rPr>
          <w:rFonts w:ascii="Times New Roman" w:eastAsia="Calibri" w:hAnsi="Times New Roman" w:cs="Times New Roman"/>
          <w:color w:val="000000"/>
          <w:szCs w:val="24"/>
        </w:rPr>
        <w:t>Publicidade:</w:t>
      </w:r>
    </w:p>
    <w:p w14:paraId="4F99C0BB" w14:textId="31676354" w:rsidR="00E517DC" w:rsidRPr="0002440B" w:rsidRDefault="0002440B" w:rsidP="0002440B">
      <w:pPr>
        <w:spacing w:line="360" w:lineRule="auto"/>
        <w:ind w:right="-142" w:firstLine="567"/>
        <w:jc w:val="both"/>
        <w:rPr>
          <w:rFonts w:ascii="Times New Roman" w:eastAsia="Calibri" w:hAnsi="Times New Roman" w:cs="Times New Roman"/>
          <w:color w:val="000000"/>
          <w:szCs w:val="24"/>
        </w:rPr>
      </w:pPr>
      <w:r w:rsidRPr="0002440B">
        <w:rPr>
          <w:rFonts w:ascii="Times New Roman" w:eastAsia="Calibri" w:hAnsi="Times New Roman" w:cs="Times New Roman"/>
          <w:color w:val="000000"/>
          <w:szCs w:val="24"/>
        </w:rPr>
        <w:t xml:space="preserve"> </w:t>
      </w:r>
      <w:proofErr w:type="gramStart"/>
      <w:r w:rsidRPr="0002440B">
        <w:rPr>
          <w:rFonts w:ascii="Times New Roman" w:eastAsia="Calibri" w:hAnsi="Times New Roman" w:cs="Times New Roman"/>
          <w:color w:val="000000"/>
          <w:szCs w:val="24"/>
        </w:rPr>
        <w:t>Jornais</w:t>
      </w:r>
      <w:r>
        <w:rPr>
          <w:rFonts w:ascii="Times New Roman" w:eastAsia="Calibri" w:hAnsi="Times New Roman" w:cs="Times New Roman"/>
          <w:color w:val="000000"/>
          <w:szCs w:val="24"/>
        </w:rPr>
        <w:t xml:space="preserve"> -</w:t>
      </w:r>
      <w:r w:rsidRPr="0002440B">
        <w:rPr>
          <w:rFonts w:ascii="Times New Roman" w:eastAsia="Calibri" w:hAnsi="Times New Roman" w:cs="Times New Roman"/>
          <w:color w:val="000000"/>
          <w:szCs w:val="24"/>
        </w:rPr>
        <w:t xml:space="preserve"> </w:t>
      </w:r>
      <w:r w:rsidR="00E517DC" w:rsidRPr="0002440B">
        <w:rPr>
          <w:rFonts w:ascii="Times New Roman" w:eastAsia="Calibri" w:hAnsi="Times New Roman" w:cs="Times New Roman"/>
          <w:b w:val="0"/>
          <w:color w:val="000000"/>
          <w:szCs w:val="24"/>
        </w:rPr>
        <w:t>Uma vez que o Bombarral é uma vila, o recurso ao jornal local pode</w:t>
      </w:r>
      <w:proofErr w:type="gramEnd"/>
      <w:r w:rsidR="00E517DC" w:rsidRPr="0002440B">
        <w:rPr>
          <w:rFonts w:ascii="Times New Roman" w:eastAsia="Calibri" w:hAnsi="Times New Roman" w:cs="Times New Roman"/>
          <w:b w:val="0"/>
          <w:color w:val="000000"/>
          <w:szCs w:val="24"/>
        </w:rPr>
        <w:t xml:space="preserve"> constituir uma boa estratégia, uma vez que os preços </w:t>
      </w:r>
      <w:r w:rsidR="005919BC" w:rsidRPr="0002440B">
        <w:rPr>
          <w:rFonts w:ascii="Times New Roman" w:eastAsia="Calibri" w:hAnsi="Times New Roman" w:cs="Times New Roman"/>
          <w:b w:val="0"/>
          <w:color w:val="000000"/>
          <w:szCs w:val="24"/>
        </w:rPr>
        <w:t>da publicidade são mais baixos dentro do nosso orçamento de marketing</w:t>
      </w:r>
      <w:r w:rsidR="00E517DC" w:rsidRPr="0002440B">
        <w:rPr>
          <w:rFonts w:ascii="Times New Roman" w:eastAsia="Calibri" w:hAnsi="Times New Roman" w:cs="Times New Roman"/>
          <w:b w:val="0"/>
          <w:color w:val="000000"/>
          <w:szCs w:val="24"/>
        </w:rPr>
        <w:t>.</w:t>
      </w:r>
      <w:r w:rsidRPr="0002440B">
        <w:rPr>
          <w:rFonts w:ascii="Times New Roman" w:eastAsia="Calibri" w:hAnsi="Times New Roman" w:cs="Times New Roman"/>
          <w:b w:val="0"/>
          <w:color w:val="000000"/>
          <w:szCs w:val="24"/>
        </w:rPr>
        <w:t xml:space="preserve"> </w:t>
      </w:r>
      <w:r w:rsidR="00E517DC" w:rsidRPr="0002440B">
        <w:rPr>
          <w:rFonts w:ascii="Times New Roman" w:eastAsia="Calibri" w:hAnsi="Times New Roman" w:cs="Times New Roman"/>
          <w:b w:val="0"/>
          <w:color w:val="000000"/>
          <w:szCs w:val="24"/>
        </w:rPr>
        <w:t xml:space="preserve">Esta poderá ser uma ferramenta a utilizar no segundo ano de vida do negócio, e sempre que se recorrer ao mesmo, iremos sempre ter como base </w:t>
      </w:r>
      <w:r w:rsidR="00E517DC" w:rsidRPr="0002440B">
        <w:rPr>
          <w:rFonts w:ascii="Times New Roman" w:eastAsia="Calibri" w:hAnsi="Times New Roman" w:cs="Times New Roman"/>
          <w:b w:val="0"/>
          <w:i/>
          <w:color w:val="000000"/>
          <w:szCs w:val="24"/>
        </w:rPr>
        <w:t>a secção do jornal</w:t>
      </w:r>
      <w:r w:rsidR="00E517DC" w:rsidRPr="0002440B">
        <w:rPr>
          <w:rFonts w:ascii="Times New Roman" w:eastAsia="Calibri" w:hAnsi="Times New Roman" w:cs="Times New Roman"/>
          <w:b w:val="0"/>
          <w:color w:val="000000"/>
          <w:szCs w:val="24"/>
        </w:rPr>
        <w:t xml:space="preserve"> (local visível e junto às secções de saúde, desporto ou bem-estar), </w:t>
      </w:r>
      <w:r w:rsidR="00E517DC" w:rsidRPr="0002440B">
        <w:rPr>
          <w:rFonts w:ascii="Times New Roman" w:eastAsia="Calibri" w:hAnsi="Times New Roman" w:cs="Times New Roman"/>
          <w:b w:val="0"/>
          <w:i/>
          <w:color w:val="000000"/>
          <w:szCs w:val="24"/>
        </w:rPr>
        <w:t xml:space="preserve">posição física na página, </w:t>
      </w:r>
      <w:r w:rsidR="00E517DC" w:rsidRPr="0002440B">
        <w:rPr>
          <w:rFonts w:ascii="Times New Roman" w:eastAsia="Calibri" w:hAnsi="Times New Roman" w:cs="Times New Roman"/>
          <w:b w:val="0"/>
          <w:color w:val="000000"/>
          <w:szCs w:val="24"/>
        </w:rPr>
        <w:t>o local pode fazer uma grande diferença, evitar sempre que o mesmo fique entre outros anúncios podendo deste modo não criar impacto, o mesmo deverá ser sempre colocado num dos cantos da página, pois tem mais possibilidade de ser visto e o número da página no jornal/secção, tanto melhor é quanto mais no inicio estiver, pois, úteis pessoas não terminam a leitura do jornal ou o seu foco de atenç</w:t>
      </w:r>
      <w:r>
        <w:rPr>
          <w:rFonts w:ascii="Times New Roman" w:eastAsia="Calibri" w:hAnsi="Times New Roman" w:cs="Times New Roman"/>
          <w:b w:val="0"/>
          <w:color w:val="000000"/>
          <w:szCs w:val="24"/>
        </w:rPr>
        <w:t>ão já se encontra mais reduzido;</w:t>
      </w:r>
    </w:p>
    <w:p w14:paraId="66A4D653" w14:textId="77777777" w:rsidR="0002440B" w:rsidRDefault="00E517DC" w:rsidP="0002440B">
      <w:pPr>
        <w:spacing w:line="360" w:lineRule="auto"/>
        <w:ind w:right="-142" w:firstLine="567"/>
        <w:jc w:val="both"/>
        <w:rPr>
          <w:rFonts w:ascii="Times New Roman" w:eastAsia="Calibri" w:hAnsi="Times New Roman" w:cs="Times New Roman"/>
          <w:b w:val="0"/>
          <w:color w:val="000000"/>
          <w:szCs w:val="24"/>
        </w:rPr>
      </w:pPr>
      <w:r w:rsidRPr="0002440B">
        <w:rPr>
          <w:rFonts w:ascii="Times New Roman" w:eastAsia="Calibri" w:hAnsi="Times New Roman" w:cs="Times New Roman"/>
          <w:color w:val="000000"/>
          <w:szCs w:val="24"/>
        </w:rPr>
        <w:t>Rádio Local</w:t>
      </w:r>
      <w:r w:rsidR="0002440B">
        <w:rPr>
          <w:rFonts w:ascii="Times New Roman" w:eastAsia="Calibri" w:hAnsi="Times New Roman" w:cs="Times New Roman"/>
          <w:color w:val="000000"/>
          <w:szCs w:val="24"/>
        </w:rPr>
        <w:t xml:space="preserve"> - </w:t>
      </w:r>
      <w:r w:rsidRPr="0002440B">
        <w:rPr>
          <w:rFonts w:ascii="Times New Roman" w:eastAsia="Calibri" w:hAnsi="Times New Roman" w:cs="Times New Roman"/>
          <w:b w:val="0"/>
          <w:color w:val="000000"/>
          <w:szCs w:val="24"/>
        </w:rPr>
        <w:t>Esta ferramenta pretende ser utilizada pelo ginásio com o objetivo de passatempo uma vez que os mesmos são gratuitos e implicam apenas a oferta de tre</w:t>
      </w:r>
      <w:r w:rsidR="0002440B">
        <w:rPr>
          <w:rFonts w:ascii="Times New Roman" w:eastAsia="Calibri" w:hAnsi="Times New Roman" w:cs="Times New Roman"/>
          <w:b w:val="0"/>
          <w:color w:val="000000"/>
          <w:szCs w:val="24"/>
        </w:rPr>
        <w:t>inos ao auditório (as ouvintes);</w:t>
      </w:r>
    </w:p>
    <w:p w14:paraId="226666D2" w14:textId="2686BA54" w:rsidR="00E517DC" w:rsidRPr="0002440B" w:rsidRDefault="00E517DC" w:rsidP="0002440B">
      <w:pPr>
        <w:spacing w:line="360" w:lineRule="auto"/>
        <w:ind w:right="-142" w:firstLine="567"/>
        <w:jc w:val="both"/>
        <w:rPr>
          <w:rFonts w:ascii="Times New Roman" w:eastAsia="Calibri" w:hAnsi="Times New Roman" w:cs="Times New Roman"/>
          <w:color w:val="000000"/>
          <w:szCs w:val="24"/>
        </w:rPr>
      </w:pPr>
      <w:proofErr w:type="gramStart"/>
      <w:r w:rsidRPr="0002440B">
        <w:rPr>
          <w:rFonts w:ascii="Times New Roman" w:eastAsia="Calibri" w:hAnsi="Times New Roman" w:cs="Times New Roman"/>
          <w:color w:val="000000"/>
          <w:szCs w:val="24"/>
        </w:rPr>
        <w:t>Website</w:t>
      </w:r>
      <w:proofErr w:type="gramEnd"/>
      <w:r w:rsidR="0002440B">
        <w:rPr>
          <w:rFonts w:ascii="Times New Roman" w:eastAsia="Calibri" w:hAnsi="Times New Roman" w:cs="Times New Roman"/>
          <w:color w:val="000000"/>
          <w:szCs w:val="24"/>
        </w:rPr>
        <w:t xml:space="preserve"> - </w:t>
      </w:r>
      <w:r w:rsidRPr="0002440B">
        <w:rPr>
          <w:rFonts w:ascii="Times New Roman" w:eastAsia="Calibri" w:hAnsi="Times New Roman" w:cs="Times New Roman"/>
          <w:b w:val="0"/>
          <w:szCs w:val="24"/>
        </w:rPr>
        <w:t xml:space="preserve">O site institucional funcionará como um elo de ligação entre a empresa e o cliente de forma rápida, acessível e disponível 24h. Contribuirá para a divulgação da empresa e de todos os seus serviços. O site terá informação atualizada dos horários das aulas, datas de alguns serviços dos programas complementares, possibilidade de inscrição </w:t>
      </w:r>
      <w:r w:rsidRPr="0002440B">
        <w:rPr>
          <w:rFonts w:ascii="Times New Roman" w:eastAsia="Calibri" w:hAnsi="Times New Roman" w:cs="Times New Roman"/>
          <w:b w:val="0"/>
          <w:i/>
          <w:iCs/>
          <w:szCs w:val="24"/>
        </w:rPr>
        <w:t xml:space="preserve">on-line </w:t>
      </w:r>
      <w:r w:rsidRPr="0002440B">
        <w:rPr>
          <w:rFonts w:ascii="Times New Roman" w:eastAsia="Calibri" w:hAnsi="Times New Roman" w:cs="Times New Roman"/>
          <w:b w:val="0"/>
          <w:szCs w:val="24"/>
        </w:rPr>
        <w:t xml:space="preserve">nestes programas, visualização de testemunhos e das últimas promoções. Será </w:t>
      </w:r>
      <w:r w:rsidRPr="0002440B">
        <w:rPr>
          <w:rFonts w:ascii="Times New Roman" w:eastAsia="Calibri" w:hAnsi="Times New Roman" w:cs="Times New Roman"/>
          <w:b w:val="0"/>
          <w:szCs w:val="24"/>
        </w:rPr>
        <w:lastRenderedPageBreak/>
        <w:t xml:space="preserve">uma forma de comunicação também para públicos que vão além do </w:t>
      </w:r>
      <w:r w:rsidRPr="0002440B">
        <w:rPr>
          <w:rFonts w:ascii="Times New Roman" w:eastAsia="Calibri" w:hAnsi="Times New Roman" w:cs="Times New Roman"/>
          <w:b w:val="0"/>
          <w:i/>
          <w:iCs/>
          <w:szCs w:val="24"/>
        </w:rPr>
        <w:t>target</w:t>
      </w:r>
      <w:r w:rsidRPr="0002440B">
        <w:rPr>
          <w:rFonts w:ascii="Times New Roman" w:eastAsia="Calibri" w:hAnsi="Times New Roman" w:cs="Times New Roman"/>
          <w:b w:val="0"/>
          <w:szCs w:val="24"/>
        </w:rPr>
        <w:t>, como os órgãos de comunicação social, líderes de opinião, prescritores e o público em geral.</w:t>
      </w:r>
    </w:p>
    <w:p w14:paraId="3FEF92FE" w14:textId="4975BC7C" w:rsidR="00E517DC" w:rsidRPr="0002440B" w:rsidRDefault="00E517DC" w:rsidP="0002440B">
      <w:pPr>
        <w:spacing w:line="360" w:lineRule="auto"/>
        <w:ind w:right="-142" w:firstLine="567"/>
        <w:jc w:val="both"/>
        <w:rPr>
          <w:rFonts w:ascii="Times New Roman" w:eastAsia="Calibri" w:hAnsi="Times New Roman" w:cs="Times New Roman"/>
          <w:color w:val="000000"/>
          <w:szCs w:val="24"/>
        </w:rPr>
      </w:pPr>
      <w:proofErr w:type="gramStart"/>
      <w:r w:rsidRPr="0002440B">
        <w:rPr>
          <w:rFonts w:ascii="Times New Roman" w:eastAsia="Calibri" w:hAnsi="Times New Roman" w:cs="Times New Roman"/>
          <w:color w:val="000000"/>
          <w:szCs w:val="24"/>
        </w:rPr>
        <w:t>Outdoor</w:t>
      </w:r>
      <w:proofErr w:type="gramEnd"/>
      <w:r w:rsidR="0002440B">
        <w:rPr>
          <w:rFonts w:ascii="Times New Roman" w:eastAsia="Calibri" w:hAnsi="Times New Roman" w:cs="Times New Roman"/>
          <w:color w:val="000000"/>
          <w:szCs w:val="24"/>
        </w:rPr>
        <w:t xml:space="preserve"> - </w:t>
      </w:r>
      <w:r w:rsidRPr="0004292F">
        <w:rPr>
          <w:rFonts w:ascii="Times New Roman" w:eastAsia="Calibri" w:hAnsi="Times New Roman" w:cs="Times New Roman"/>
          <w:b w:val="0"/>
          <w:color w:val="000000"/>
          <w:szCs w:val="24"/>
        </w:rPr>
        <w:t>Este será um recurso que o Equilíbrio irá recorrer quanto os proveitos cobrirem na totalidade os investimentos do negócio, os mesmos serão colocados em locais estratégicos como em estradas principais junto ao centro.</w:t>
      </w:r>
    </w:p>
    <w:p w14:paraId="4FCE87CC" w14:textId="6DA37837" w:rsidR="00E517DC" w:rsidRDefault="00E517DC" w:rsidP="0002440B">
      <w:pPr>
        <w:spacing w:line="360" w:lineRule="auto"/>
        <w:ind w:right="-142" w:firstLine="567"/>
        <w:jc w:val="both"/>
        <w:rPr>
          <w:rFonts w:ascii="Times New Roman" w:eastAsia="Calibri" w:hAnsi="Times New Roman" w:cs="Times New Roman"/>
          <w:b w:val="0"/>
          <w:szCs w:val="24"/>
        </w:rPr>
      </w:pPr>
      <w:r w:rsidRPr="0002440B">
        <w:rPr>
          <w:rFonts w:ascii="Times New Roman" w:eastAsia="Calibri" w:hAnsi="Times New Roman" w:cs="Times New Roman"/>
          <w:bCs/>
          <w:color w:val="000000"/>
          <w:szCs w:val="24"/>
        </w:rPr>
        <w:t xml:space="preserve">Participação em </w:t>
      </w:r>
      <w:proofErr w:type="gramStart"/>
      <w:r w:rsidRPr="0002440B">
        <w:rPr>
          <w:rFonts w:ascii="Times New Roman" w:eastAsia="Calibri" w:hAnsi="Times New Roman" w:cs="Times New Roman"/>
          <w:bCs/>
          <w:color w:val="000000"/>
          <w:szCs w:val="24"/>
        </w:rPr>
        <w:t xml:space="preserve">Feiras </w:t>
      </w:r>
      <w:r w:rsidR="0002440B">
        <w:rPr>
          <w:rFonts w:ascii="Times New Roman" w:eastAsia="Calibri" w:hAnsi="Times New Roman" w:cs="Times New Roman"/>
          <w:bCs/>
          <w:color w:val="000000"/>
          <w:szCs w:val="24"/>
        </w:rPr>
        <w:t xml:space="preserve"> -</w:t>
      </w:r>
      <w:proofErr w:type="gramEnd"/>
      <w:r w:rsidR="0002440B">
        <w:rPr>
          <w:rFonts w:ascii="Times New Roman" w:eastAsia="Calibri" w:hAnsi="Times New Roman" w:cs="Times New Roman"/>
          <w:bCs/>
          <w:color w:val="000000"/>
          <w:szCs w:val="24"/>
        </w:rPr>
        <w:t xml:space="preserve"> </w:t>
      </w:r>
      <w:r w:rsidRPr="0004292F">
        <w:rPr>
          <w:rFonts w:ascii="Times New Roman" w:eastAsia="Calibri" w:hAnsi="Times New Roman" w:cs="Times New Roman"/>
          <w:b w:val="0"/>
          <w:color w:val="000000"/>
          <w:szCs w:val="24"/>
        </w:rPr>
        <w:t xml:space="preserve">A participação em feiras referentes ao </w:t>
      </w:r>
      <w:proofErr w:type="spellStart"/>
      <w:r w:rsidRPr="0004292F">
        <w:rPr>
          <w:rFonts w:ascii="Times New Roman" w:eastAsia="Calibri" w:hAnsi="Times New Roman" w:cs="Times New Roman"/>
          <w:b w:val="0"/>
          <w:color w:val="000000"/>
          <w:szCs w:val="24"/>
        </w:rPr>
        <w:t>setor</w:t>
      </w:r>
      <w:proofErr w:type="spellEnd"/>
      <w:r w:rsidRPr="0004292F">
        <w:rPr>
          <w:rFonts w:ascii="Times New Roman" w:eastAsia="Calibri" w:hAnsi="Times New Roman" w:cs="Times New Roman"/>
          <w:b w:val="0"/>
          <w:color w:val="000000"/>
          <w:szCs w:val="24"/>
        </w:rPr>
        <w:t xml:space="preserve"> é importante para aumentar a credibilidade e confiança junto dos vários públicos e divulgar a marca.</w:t>
      </w:r>
      <w:r w:rsidR="0002440B">
        <w:rPr>
          <w:rFonts w:ascii="Times New Roman" w:eastAsia="Calibri" w:hAnsi="Times New Roman" w:cs="Times New Roman"/>
          <w:bCs/>
          <w:color w:val="000000"/>
          <w:szCs w:val="24"/>
        </w:rPr>
        <w:t xml:space="preserve"> </w:t>
      </w:r>
      <w:r w:rsidRPr="0004292F">
        <w:rPr>
          <w:rFonts w:ascii="Times New Roman" w:eastAsia="Calibri" w:hAnsi="Times New Roman" w:cs="Times New Roman"/>
          <w:b w:val="0"/>
          <w:szCs w:val="24"/>
        </w:rPr>
        <w:t xml:space="preserve">O </w:t>
      </w:r>
      <w:proofErr w:type="spellStart"/>
      <w:r w:rsidRPr="0004292F">
        <w:rPr>
          <w:rFonts w:ascii="Times New Roman" w:eastAsia="Calibri" w:hAnsi="Times New Roman" w:cs="Times New Roman"/>
          <w:b w:val="0"/>
          <w:szCs w:val="24"/>
        </w:rPr>
        <w:t>objetivo</w:t>
      </w:r>
      <w:proofErr w:type="spellEnd"/>
      <w:r w:rsidRPr="0004292F">
        <w:rPr>
          <w:rFonts w:ascii="Times New Roman" w:eastAsia="Calibri" w:hAnsi="Times New Roman" w:cs="Times New Roman"/>
          <w:b w:val="0"/>
          <w:szCs w:val="24"/>
        </w:rPr>
        <w:t xml:space="preserve"> será ter um </w:t>
      </w:r>
      <w:proofErr w:type="gramStart"/>
      <w:r w:rsidRPr="0004292F">
        <w:rPr>
          <w:rFonts w:ascii="Times New Roman" w:eastAsia="Calibri" w:hAnsi="Times New Roman" w:cs="Times New Roman"/>
          <w:b w:val="0"/>
          <w:szCs w:val="24"/>
        </w:rPr>
        <w:t>stand</w:t>
      </w:r>
      <w:proofErr w:type="gramEnd"/>
      <w:r w:rsidRPr="0004292F">
        <w:rPr>
          <w:rFonts w:ascii="Times New Roman" w:eastAsia="Calibri" w:hAnsi="Times New Roman" w:cs="Times New Roman"/>
          <w:b w:val="0"/>
          <w:szCs w:val="24"/>
        </w:rPr>
        <w:t xml:space="preserve"> com duas promotoras a distribuir folhetos e </w:t>
      </w:r>
      <w:r w:rsidRPr="0004292F">
        <w:rPr>
          <w:rFonts w:ascii="Times New Roman" w:eastAsia="Calibri" w:hAnsi="Times New Roman" w:cs="Times New Roman"/>
          <w:b w:val="0"/>
          <w:i/>
          <w:iCs/>
          <w:szCs w:val="24"/>
        </w:rPr>
        <w:t xml:space="preserve">vouchers </w:t>
      </w:r>
      <w:r w:rsidRPr="0004292F">
        <w:rPr>
          <w:rFonts w:ascii="Times New Roman" w:eastAsia="Calibri" w:hAnsi="Times New Roman" w:cs="Times New Roman"/>
          <w:b w:val="0"/>
          <w:szCs w:val="24"/>
        </w:rPr>
        <w:t xml:space="preserve">para os potenciais clientes. Estes serão incentivados a visitar o espaço podendo trocar o </w:t>
      </w:r>
      <w:r w:rsidRPr="0004292F">
        <w:rPr>
          <w:rFonts w:ascii="Times New Roman" w:eastAsia="Calibri" w:hAnsi="Times New Roman" w:cs="Times New Roman"/>
          <w:b w:val="0"/>
          <w:i/>
          <w:iCs/>
          <w:szCs w:val="24"/>
        </w:rPr>
        <w:t>voucher</w:t>
      </w:r>
      <w:r w:rsidRPr="0004292F">
        <w:rPr>
          <w:rFonts w:ascii="Times New Roman" w:eastAsia="Calibri" w:hAnsi="Times New Roman" w:cs="Times New Roman"/>
          <w:b w:val="0"/>
          <w:szCs w:val="24"/>
        </w:rPr>
        <w:t xml:space="preserve">, depois da sua inscrição, por um </w:t>
      </w:r>
      <w:proofErr w:type="gramStart"/>
      <w:r w:rsidRPr="0004292F">
        <w:rPr>
          <w:rFonts w:ascii="Times New Roman" w:eastAsia="Calibri" w:hAnsi="Times New Roman" w:cs="Times New Roman"/>
          <w:b w:val="0"/>
          <w:i/>
          <w:iCs/>
          <w:szCs w:val="24"/>
        </w:rPr>
        <w:t>kit</w:t>
      </w:r>
      <w:proofErr w:type="gramEnd"/>
      <w:r w:rsidRPr="0004292F">
        <w:rPr>
          <w:rFonts w:ascii="Times New Roman" w:eastAsia="Calibri" w:hAnsi="Times New Roman" w:cs="Times New Roman"/>
          <w:b w:val="0"/>
          <w:i/>
          <w:iCs/>
          <w:szCs w:val="24"/>
        </w:rPr>
        <w:t xml:space="preserve"> </w:t>
      </w:r>
      <w:r w:rsidRPr="0004292F">
        <w:rPr>
          <w:rFonts w:ascii="Times New Roman" w:eastAsia="Calibri" w:hAnsi="Times New Roman" w:cs="Times New Roman"/>
          <w:b w:val="0"/>
          <w:szCs w:val="24"/>
        </w:rPr>
        <w:t>completo de ginásio (1toalha + 1 fita porta-chaves + 1 garrafa de deporto + 1 saco de desporto).</w:t>
      </w:r>
    </w:p>
    <w:p w14:paraId="3BC79B50" w14:textId="77777777" w:rsidR="00104C38" w:rsidRPr="0002440B" w:rsidRDefault="00104C38" w:rsidP="0002440B">
      <w:pPr>
        <w:spacing w:line="360" w:lineRule="auto"/>
        <w:ind w:right="-142" w:firstLine="567"/>
        <w:jc w:val="both"/>
        <w:rPr>
          <w:rFonts w:ascii="Times New Roman" w:eastAsia="Calibri" w:hAnsi="Times New Roman" w:cs="Times New Roman"/>
          <w:bCs/>
          <w:color w:val="000000"/>
          <w:szCs w:val="24"/>
        </w:rPr>
      </w:pPr>
    </w:p>
    <w:p w14:paraId="413C82F0" w14:textId="7F6E2A0D" w:rsidR="00E517DC" w:rsidRPr="00D22433" w:rsidRDefault="00257C5F" w:rsidP="00D22433">
      <w:pPr>
        <w:pStyle w:val="Subttulo"/>
      </w:pPr>
      <w:bookmarkStart w:id="30" w:name="_Toc223108232"/>
      <w:r w:rsidRPr="00D22433">
        <w:t>8.1.2.</w:t>
      </w:r>
      <w:r w:rsidR="00E517DC" w:rsidRPr="00D22433">
        <w:t xml:space="preserve"> Marketing Interno</w:t>
      </w:r>
      <w:bookmarkEnd w:id="30"/>
    </w:p>
    <w:p w14:paraId="3E57183E" w14:textId="2B48A7B0" w:rsidR="00A618BF" w:rsidRPr="0004292F" w:rsidRDefault="00E517DC" w:rsidP="00D22433">
      <w:pPr>
        <w:spacing w:line="360" w:lineRule="auto"/>
        <w:ind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As referências são a fonte mais poderosa e abundante de novos sócios na indústria do Fitness. Nesta industria entre 60 a 70% de todas as vendas vêm diretamente de referências, deste modo o Equilíbrio vai criar uma promoção de referências muito forte no ponto de venda, altura em que o novo sócio têm um estímulo maior para falar a outros do centro.</w:t>
      </w:r>
    </w:p>
    <w:p w14:paraId="1C6E872D" w14:textId="77777777" w:rsidR="00E517DC" w:rsidRPr="0004292F" w:rsidRDefault="00E517DC" w:rsidP="00D22433">
      <w:pPr>
        <w:pStyle w:val="PargrafodaLista"/>
        <w:spacing w:line="360" w:lineRule="auto"/>
        <w:ind w:left="-142" w:right="-143" w:firstLine="567"/>
        <w:jc w:val="both"/>
        <w:rPr>
          <w:rFonts w:ascii="Times New Roman" w:eastAsia="Calibri" w:hAnsi="Times New Roman" w:cs="Times New Roman"/>
          <w:szCs w:val="24"/>
        </w:rPr>
      </w:pPr>
      <w:r w:rsidRPr="0004292F">
        <w:rPr>
          <w:rFonts w:ascii="Times New Roman" w:eastAsia="Calibri" w:hAnsi="Times New Roman" w:cs="Times New Roman"/>
          <w:szCs w:val="24"/>
        </w:rPr>
        <w:t>Referências dos sócios no ponto da venda</w:t>
      </w:r>
    </w:p>
    <w:p w14:paraId="574486CA" w14:textId="77777777" w:rsidR="00E517DC" w:rsidRPr="0004292F" w:rsidRDefault="00E517DC" w:rsidP="00D22433">
      <w:pPr>
        <w:spacing w:line="360" w:lineRule="auto"/>
        <w:ind w:left="-142" w:right="-143"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O melhor programa de referências aos sócios nas vendas é a oferta, ao nosso sócio (estas têm que ser apenas oferecidas no momento de inscrição), excepto em ocasiões limitadas ou promoções.</w:t>
      </w:r>
    </w:p>
    <w:p w14:paraId="7AF3CB1F" w14:textId="77777777" w:rsidR="00E517DC" w:rsidRPr="0004292F" w:rsidRDefault="00E517DC" w:rsidP="00D22433">
      <w:pPr>
        <w:spacing w:line="360" w:lineRule="auto"/>
        <w:ind w:left="-142" w:right="-143"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O Equilíbrio vai dispor de um formulário para as referencias, o mesmo só pode ser utilizado no ato da venda para criar valor e urgência.</w:t>
      </w:r>
    </w:p>
    <w:p w14:paraId="75C458FF" w14:textId="77777777" w:rsidR="00E517DC" w:rsidRPr="0004292F" w:rsidRDefault="00E517DC" w:rsidP="00D22433">
      <w:pPr>
        <w:spacing w:line="360" w:lineRule="auto"/>
        <w:ind w:left="-142" w:right="-143"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O objetivo é o de conseguir os nomes e os números de telefone de cinco amigos do novo sócio que sejam potenciais interessados na utilização de 1 treino experimental. De modo a aumentar a taxa de sucesso das referências é oferecido um serviço do ginásio (á escolha do sócio) mediante a entrega imediata de 5 nomes e contactos qualificados.</w:t>
      </w:r>
    </w:p>
    <w:p w14:paraId="08972ED8" w14:textId="77777777" w:rsidR="00E517DC" w:rsidRPr="0004292F" w:rsidRDefault="00E517DC" w:rsidP="00D22433">
      <w:pPr>
        <w:spacing w:line="360" w:lineRule="auto"/>
        <w:ind w:left="-142" w:right="-143"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Para que o nosso sócio incentive as referencias que forneceu, o Equilíbrio ainda proporciona mais vantagens e garantias ao sócio, que é por cada 2 amigos que se inscrevem ele ganha 15% de desconto nas suas mensalidades, por cada 3ou 4 amigos, um </w:t>
      </w:r>
      <w:r w:rsidRPr="0004292F">
        <w:rPr>
          <w:rFonts w:ascii="Times New Roman" w:eastAsia="Calibri" w:hAnsi="Times New Roman" w:cs="Times New Roman"/>
          <w:b w:val="0"/>
          <w:szCs w:val="24"/>
        </w:rPr>
        <w:lastRenderedPageBreak/>
        <w:t>desconto de 20% e por 5 amigos, 30% de descontos. (estes descontos são válidos enquanto as referencia forem sócios ativos do ginásio).</w:t>
      </w:r>
    </w:p>
    <w:p w14:paraId="2AECBFDB" w14:textId="77777777" w:rsidR="00E517DC" w:rsidRPr="0004292F" w:rsidRDefault="00E517DC" w:rsidP="00D22433">
      <w:pPr>
        <w:pStyle w:val="PargrafodaLista"/>
        <w:spacing w:line="360" w:lineRule="auto"/>
        <w:ind w:left="-142" w:right="-143" w:firstLine="567"/>
        <w:jc w:val="both"/>
        <w:rPr>
          <w:rFonts w:ascii="Times New Roman" w:eastAsia="Calibri" w:hAnsi="Times New Roman" w:cs="Times New Roman"/>
          <w:szCs w:val="24"/>
        </w:rPr>
      </w:pPr>
      <w:r w:rsidRPr="0004292F">
        <w:rPr>
          <w:rFonts w:ascii="Times New Roman" w:eastAsia="Calibri" w:hAnsi="Times New Roman" w:cs="Times New Roman"/>
          <w:szCs w:val="24"/>
        </w:rPr>
        <w:t xml:space="preserve">Referencias dos sócios </w:t>
      </w:r>
      <w:proofErr w:type="spellStart"/>
      <w:r w:rsidRPr="00D22433">
        <w:rPr>
          <w:rFonts w:ascii="Times New Roman" w:eastAsia="Calibri" w:hAnsi="Times New Roman" w:cs="Times New Roman"/>
          <w:i/>
          <w:szCs w:val="24"/>
        </w:rPr>
        <w:t>on-going</w:t>
      </w:r>
      <w:proofErr w:type="spellEnd"/>
    </w:p>
    <w:p w14:paraId="5788EE8D" w14:textId="77777777" w:rsidR="00E517DC" w:rsidRPr="0004292F" w:rsidRDefault="00E517DC" w:rsidP="00D22433">
      <w:pPr>
        <w:spacing w:line="360" w:lineRule="auto"/>
        <w:ind w:left="-142" w:right="-143"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Embora se deva adquiri referências de cada novo sócio na altura de inscrição, deve-se proporcionar aos sócios já existentes estímulos para continuarem a referir potências clientes. Por isso o Equilíbrio vai realizar pelo menos três vezes por ano programas para a obtenção de referências para o centro. Trata-se de dias do ano em que se oferece aos sócios algo especial no dia da obtenção das referências (oferta de uma t´</w:t>
      </w:r>
      <w:proofErr w:type="spellStart"/>
      <w:r w:rsidRPr="0004292F">
        <w:rPr>
          <w:rFonts w:ascii="Times New Roman" w:eastAsia="Calibri" w:hAnsi="Times New Roman" w:cs="Times New Roman"/>
          <w:b w:val="0"/>
          <w:szCs w:val="24"/>
        </w:rPr>
        <w:t>shirt</w:t>
      </w:r>
      <w:proofErr w:type="spellEnd"/>
      <w:r w:rsidRPr="0004292F">
        <w:rPr>
          <w:rFonts w:ascii="Times New Roman" w:eastAsia="Calibri" w:hAnsi="Times New Roman" w:cs="Times New Roman"/>
          <w:b w:val="0"/>
          <w:szCs w:val="24"/>
        </w:rPr>
        <w:t>, serviço extra, entre outros), e vantagens caso os mesmos se inscrevam, descontos nas suas mensalidade em caso das referencias passarem a sócios, 10% no caso de duas inscrições, 15% 3 ou 4 e 20% no caso de 5 inscrições.</w:t>
      </w:r>
    </w:p>
    <w:p w14:paraId="3B3487B1" w14:textId="77777777" w:rsidR="00E517DC" w:rsidRPr="00104C38" w:rsidRDefault="00E517DC" w:rsidP="00D22433">
      <w:pPr>
        <w:spacing w:line="360" w:lineRule="auto"/>
        <w:ind w:right="-142" w:firstLine="567"/>
        <w:jc w:val="both"/>
        <w:rPr>
          <w:rFonts w:ascii="Times New Roman" w:eastAsia="Calibri" w:hAnsi="Times New Roman" w:cs="Times New Roman"/>
          <w:szCs w:val="24"/>
        </w:rPr>
      </w:pPr>
      <w:r w:rsidRPr="00104C38">
        <w:rPr>
          <w:rFonts w:ascii="Times New Roman" w:eastAsia="Calibri" w:hAnsi="Times New Roman" w:cs="Times New Roman"/>
          <w:szCs w:val="24"/>
        </w:rPr>
        <w:t>O dia da saúde em Equilíbrio</w:t>
      </w:r>
    </w:p>
    <w:p w14:paraId="69465D6D" w14:textId="77777777" w:rsidR="00E517DC" w:rsidRPr="0004292F" w:rsidRDefault="00E517DC" w:rsidP="00D22433">
      <w:pPr>
        <w:spacing w:line="360" w:lineRule="auto"/>
        <w:ind w:left="-142" w:right="-143"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Neste dia, o Equilíbrio tem como objetivo realizar uma grande festa, em que todo o seu planeamento é antecipadamente preparado, é algo de especial tanto para os sócios como para os seus convidados. Este evento terá como objetivo a retenção do clientes e a angariação de potenciais clientes.</w:t>
      </w:r>
    </w:p>
    <w:p w14:paraId="4B7B0D6B" w14:textId="77777777" w:rsidR="00E517DC" w:rsidRPr="0004292F" w:rsidRDefault="00E517DC" w:rsidP="00D22433">
      <w:pPr>
        <w:pStyle w:val="PargrafodaLista"/>
        <w:spacing w:line="360" w:lineRule="auto"/>
        <w:ind w:left="-142" w:right="-143" w:firstLine="567"/>
        <w:jc w:val="both"/>
        <w:rPr>
          <w:rFonts w:ascii="Times New Roman" w:eastAsia="Calibri" w:hAnsi="Times New Roman" w:cs="Times New Roman"/>
          <w:szCs w:val="24"/>
        </w:rPr>
      </w:pPr>
      <w:proofErr w:type="spellStart"/>
      <w:r w:rsidRPr="0004292F">
        <w:rPr>
          <w:rFonts w:ascii="Times New Roman" w:eastAsia="Calibri" w:hAnsi="Times New Roman" w:cs="Times New Roman"/>
          <w:szCs w:val="24"/>
        </w:rPr>
        <w:t>Pack´s</w:t>
      </w:r>
      <w:proofErr w:type="spellEnd"/>
      <w:r w:rsidRPr="0004292F">
        <w:rPr>
          <w:rFonts w:ascii="Times New Roman" w:eastAsia="Calibri" w:hAnsi="Times New Roman" w:cs="Times New Roman"/>
          <w:szCs w:val="24"/>
        </w:rPr>
        <w:t xml:space="preserve"> de oferta aos novos sócios</w:t>
      </w:r>
    </w:p>
    <w:p w14:paraId="4ABE8E26" w14:textId="77777777" w:rsidR="00E517DC" w:rsidRPr="0004292F" w:rsidRDefault="00E517DC" w:rsidP="00D22433">
      <w:pPr>
        <w:spacing w:line="360" w:lineRule="auto"/>
        <w:ind w:left="-142" w:right="-143"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O pack de oferta a novos sócios é um programa de marketing que visa oferecer descontos e/ou ofertas de negócios locais, acrescentando valor à adesão no centro.</w:t>
      </w:r>
    </w:p>
    <w:p w14:paraId="070B7B24" w14:textId="34A4D919" w:rsidR="007956A9" w:rsidRPr="007956A9" w:rsidRDefault="00E517DC" w:rsidP="00D22433">
      <w:pPr>
        <w:spacing w:line="360" w:lineRule="auto"/>
        <w:ind w:left="-142" w:right="-143"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O Equilíbrio irá fazer uma pesquisa de modo a encontrar na sua comunidade negócios interessados em aumentar a sua clientela através da promoção dos seus serviços (sumo grátis, ou um café num café perto do ginásio, um desconto numa refeição num restaurante vegetariano, ou comida saudável, um desconto para um serviço de cabeleireiro </w:t>
      </w:r>
      <w:proofErr w:type="spellStart"/>
      <w:r w:rsidRPr="0004292F">
        <w:rPr>
          <w:rFonts w:ascii="Times New Roman" w:eastAsia="Calibri" w:hAnsi="Times New Roman" w:cs="Times New Roman"/>
          <w:b w:val="0"/>
          <w:szCs w:val="24"/>
        </w:rPr>
        <w:t>etc</w:t>
      </w:r>
      <w:proofErr w:type="spellEnd"/>
      <w:r w:rsidRPr="0004292F">
        <w:rPr>
          <w:rFonts w:ascii="Times New Roman" w:eastAsia="Calibri" w:hAnsi="Times New Roman" w:cs="Times New Roman"/>
          <w:b w:val="0"/>
          <w:szCs w:val="24"/>
        </w:rPr>
        <w:t>). O Equilíbrio irá incluir no envelope novo sócio um tipo de cupão impresso com essa oferta.</w:t>
      </w:r>
    </w:p>
    <w:p w14:paraId="01734E91" w14:textId="77777777" w:rsidR="00E517DC" w:rsidRPr="00104C38" w:rsidRDefault="00E517DC" w:rsidP="00D22433">
      <w:pPr>
        <w:spacing w:line="360" w:lineRule="auto"/>
        <w:ind w:right="-143" w:firstLine="567"/>
        <w:jc w:val="both"/>
        <w:rPr>
          <w:rFonts w:ascii="Times New Roman" w:hAnsi="Times New Roman" w:cs="Times New Roman"/>
          <w:szCs w:val="24"/>
        </w:rPr>
      </w:pPr>
      <w:r w:rsidRPr="00104C38">
        <w:rPr>
          <w:rFonts w:ascii="Times New Roman" w:eastAsia="Calibri" w:hAnsi="Times New Roman" w:cs="Times New Roman"/>
          <w:szCs w:val="24"/>
        </w:rPr>
        <w:t>Cartas ex-sócios</w:t>
      </w:r>
    </w:p>
    <w:p w14:paraId="089F6280" w14:textId="65EF5194" w:rsidR="00E517DC" w:rsidRDefault="00E517DC" w:rsidP="00D22433">
      <w:pPr>
        <w:spacing w:line="360" w:lineRule="auto"/>
        <w:ind w:left="-142" w:right="-143"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De modo a atrair novamente o interesse de clientes que por alguma razão abandonaram o nosso centro, o Equilíbrio vai desenvolver uma iniciativa para encorajar ex-sócios a retornar ao centro. Após um ano de desistência do sócio (natal, ano novo, aniversário), o Equilíbrio irá enviar uma carta com incentivos para que o mesmo regresse ao ginásio (oferta inscrição, seguro, ou treinos gr</w:t>
      </w:r>
      <w:r w:rsidR="007956A9">
        <w:rPr>
          <w:rFonts w:ascii="Times New Roman" w:eastAsia="Calibri" w:hAnsi="Times New Roman" w:cs="Times New Roman"/>
          <w:b w:val="0"/>
          <w:szCs w:val="24"/>
        </w:rPr>
        <w:t>atuitos, novidades do ginásio).</w:t>
      </w:r>
    </w:p>
    <w:p w14:paraId="50E8CC7D" w14:textId="77777777" w:rsidR="007956A9" w:rsidRPr="007956A9" w:rsidRDefault="007956A9" w:rsidP="007956A9">
      <w:pPr>
        <w:spacing w:line="360" w:lineRule="auto"/>
        <w:ind w:left="-142" w:right="-143" w:firstLine="850"/>
        <w:jc w:val="both"/>
        <w:rPr>
          <w:rFonts w:ascii="Times New Roman" w:eastAsia="Calibri" w:hAnsi="Times New Roman" w:cs="Times New Roman"/>
          <w:b w:val="0"/>
          <w:szCs w:val="24"/>
        </w:rPr>
      </w:pPr>
    </w:p>
    <w:p w14:paraId="05222D41" w14:textId="291976A1" w:rsidR="0081251C" w:rsidRPr="00D22433" w:rsidRDefault="00A618BF" w:rsidP="00D22433">
      <w:pPr>
        <w:pStyle w:val="Subttulo"/>
      </w:pPr>
      <w:bookmarkStart w:id="31" w:name="_Toc223108233"/>
      <w:r w:rsidRPr="00D22433">
        <w:lastRenderedPageBreak/>
        <w:t>8.1.3.</w:t>
      </w:r>
      <w:r w:rsidR="00E517DC" w:rsidRPr="00D22433">
        <w:t>Marketing Guerrilha</w:t>
      </w:r>
      <w:bookmarkEnd w:id="31"/>
    </w:p>
    <w:p w14:paraId="408E0D47" w14:textId="77777777" w:rsidR="00E517DC" w:rsidRPr="0004292F"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O marketing guerrilha é uma estratégia que se assemelha ao trabalho de relações publicas e/ou gestão de eventos, com objetivo de divulgar o centro na comunidade com o recurso do </w:t>
      </w:r>
      <w:proofErr w:type="gramStart"/>
      <w:r w:rsidRPr="00D22433">
        <w:rPr>
          <w:rFonts w:ascii="Times New Roman" w:eastAsia="Calibri" w:hAnsi="Times New Roman" w:cs="Times New Roman"/>
          <w:b w:val="0"/>
          <w:i/>
          <w:szCs w:val="24"/>
        </w:rPr>
        <w:t>staff</w:t>
      </w:r>
      <w:proofErr w:type="gramEnd"/>
      <w:r w:rsidRPr="0004292F">
        <w:rPr>
          <w:rFonts w:ascii="Times New Roman" w:eastAsia="Calibri" w:hAnsi="Times New Roman" w:cs="Times New Roman"/>
          <w:b w:val="0"/>
          <w:szCs w:val="24"/>
        </w:rPr>
        <w:t>. O Equilíbrio vai recorrer a esta estratégica pois é de extrema importância que toda a equipa do ginásio seja conhecida pela atividade que exerce e reconhecida pela sua qualidade, simpatia e valores de marca que representam. O Equilíbrio todos os meses vai desenvolver um trabalho de guerrilha na sua área de inserção, este trabalho tem como objetivo inovar e surpreender, para isso é necessário organização e consistência.</w:t>
      </w:r>
    </w:p>
    <w:p w14:paraId="24A02387" w14:textId="77777777" w:rsidR="00E517DC" w:rsidRPr="0004292F"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Todo o </w:t>
      </w:r>
      <w:proofErr w:type="gramStart"/>
      <w:r w:rsidRPr="00D22433">
        <w:rPr>
          <w:rFonts w:ascii="Times New Roman" w:eastAsia="Calibri" w:hAnsi="Times New Roman" w:cs="Times New Roman"/>
          <w:b w:val="0"/>
          <w:i/>
          <w:szCs w:val="24"/>
        </w:rPr>
        <w:t>staff</w:t>
      </w:r>
      <w:proofErr w:type="gramEnd"/>
      <w:r w:rsidRPr="0004292F">
        <w:rPr>
          <w:rFonts w:ascii="Times New Roman" w:eastAsia="Calibri" w:hAnsi="Times New Roman" w:cs="Times New Roman"/>
          <w:b w:val="0"/>
          <w:szCs w:val="24"/>
        </w:rPr>
        <w:t xml:space="preserve"> vai estar envolvido nestas estratégias, divulgando pessoalmente o seu ginásio no comércio local e na comunidade da área do centro de forma eficaz e custos reduzidos</w:t>
      </w:r>
    </w:p>
    <w:p w14:paraId="2E7FB781" w14:textId="77777777" w:rsidR="00E517DC" w:rsidRPr="007956A9" w:rsidRDefault="00E517DC" w:rsidP="00D22433">
      <w:pPr>
        <w:spacing w:line="360" w:lineRule="auto"/>
        <w:ind w:right="-142" w:firstLine="567"/>
        <w:jc w:val="both"/>
        <w:rPr>
          <w:rFonts w:ascii="Times New Roman" w:eastAsia="Calibri" w:hAnsi="Times New Roman" w:cs="Times New Roman"/>
          <w:szCs w:val="24"/>
        </w:rPr>
      </w:pPr>
      <w:r w:rsidRPr="007956A9">
        <w:rPr>
          <w:rFonts w:ascii="Times New Roman" w:eastAsia="Calibri" w:hAnsi="Times New Roman" w:cs="Times New Roman"/>
          <w:szCs w:val="24"/>
        </w:rPr>
        <w:t xml:space="preserve">Cartões </w:t>
      </w:r>
      <w:proofErr w:type="gramStart"/>
      <w:r w:rsidRPr="007956A9">
        <w:rPr>
          <w:rFonts w:ascii="Times New Roman" w:eastAsia="Calibri" w:hAnsi="Times New Roman" w:cs="Times New Roman"/>
          <w:szCs w:val="24"/>
        </w:rPr>
        <w:t>comerciais</w:t>
      </w:r>
      <w:proofErr w:type="gramEnd"/>
    </w:p>
    <w:p w14:paraId="74AF91F2" w14:textId="77777777" w:rsidR="00E517DC" w:rsidRPr="0004292F"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Os gerentes do Equilíbrio vão ter cartões impressos com o seu nome, pois é uma boa política de divulgação do centro, é também uma forma simpática de receber um colaborador.</w:t>
      </w:r>
    </w:p>
    <w:p w14:paraId="0E7EF910" w14:textId="77777777" w:rsidR="00E517DC" w:rsidRPr="0004292F"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No Equilíbrio vai haver sempre cartão em branco onde qualquer elemento do staff poderá colocar o seu nome, podendo este funcionar como cartão de lembrança, convite de uma semana, aula experimental ou lembrete de uma avaliação corporal.</w:t>
      </w:r>
    </w:p>
    <w:p w14:paraId="38258FF0" w14:textId="77777777" w:rsidR="00E517DC" w:rsidRPr="007956A9" w:rsidRDefault="00E517DC" w:rsidP="00D22433">
      <w:pPr>
        <w:spacing w:line="360" w:lineRule="auto"/>
        <w:ind w:right="-142" w:firstLine="567"/>
        <w:jc w:val="both"/>
        <w:rPr>
          <w:rFonts w:ascii="Times New Roman" w:eastAsia="Calibri" w:hAnsi="Times New Roman" w:cs="Times New Roman"/>
          <w:szCs w:val="24"/>
        </w:rPr>
      </w:pPr>
      <w:r w:rsidRPr="007956A9">
        <w:rPr>
          <w:rFonts w:ascii="Times New Roman" w:eastAsia="Calibri" w:hAnsi="Times New Roman" w:cs="Times New Roman"/>
          <w:szCs w:val="24"/>
        </w:rPr>
        <w:t>Parcerias com o comércio local</w:t>
      </w:r>
    </w:p>
    <w:p w14:paraId="4D9FB781" w14:textId="56574D23" w:rsidR="00E517DC"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O Equilíbrio pretende estabelecer parcerias com o comércio local para que ambos possam usufruir da partilha de clientes de um e de outro ou publicidade. O Equilíbrio irá fornecer tanto vantagens para os colaboradores como para os seus clientes (convites de uma semana, treinos experimentais, descontos nas inscrições). Estes potenciais parceiros, passam por salões de beleza, terapeutas, massagistas, café, pastelarias, lojas de bicicletas, roupa, creches, infantários, lojas de mobiliário, lojas de automóveis, lojas de alimentação saudável.</w:t>
      </w:r>
    </w:p>
    <w:p w14:paraId="6E372808" w14:textId="77777777" w:rsidR="007956A9" w:rsidRDefault="007956A9" w:rsidP="007956A9">
      <w:pPr>
        <w:spacing w:line="360" w:lineRule="auto"/>
        <w:ind w:left="-142" w:right="-142" w:firstLine="567"/>
        <w:jc w:val="both"/>
        <w:rPr>
          <w:rFonts w:ascii="Times New Roman" w:eastAsia="Calibri" w:hAnsi="Times New Roman" w:cs="Times New Roman"/>
          <w:b w:val="0"/>
          <w:szCs w:val="24"/>
        </w:rPr>
      </w:pPr>
    </w:p>
    <w:p w14:paraId="0B2EDCAD" w14:textId="55079F76" w:rsidR="0081251C" w:rsidRPr="00D22433" w:rsidRDefault="00257C5F" w:rsidP="00D22433">
      <w:pPr>
        <w:pStyle w:val="Subttulo"/>
      </w:pPr>
      <w:bookmarkStart w:id="32" w:name="_Toc223108234"/>
      <w:r w:rsidRPr="00D22433">
        <w:t xml:space="preserve">8.1.4. </w:t>
      </w:r>
      <w:r w:rsidR="00E517DC" w:rsidRPr="00D22433">
        <w:t>Marketing comunidade</w:t>
      </w:r>
      <w:bookmarkEnd w:id="32"/>
    </w:p>
    <w:p w14:paraId="25B4C775" w14:textId="77777777" w:rsidR="00E517DC" w:rsidRPr="0004292F"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Este é um tipo de marketing que o Equilíbrio vai utilizar cujo objetivo é dar algo de forma gratuita à comunidade. O </w:t>
      </w:r>
      <w:proofErr w:type="spellStart"/>
      <w:r w:rsidRPr="0004292F">
        <w:rPr>
          <w:rFonts w:ascii="Times New Roman" w:eastAsia="Calibri" w:hAnsi="Times New Roman" w:cs="Times New Roman"/>
          <w:b w:val="0"/>
          <w:szCs w:val="24"/>
        </w:rPr>
        <w:t>objetivo</w:t>
      </w:r>
      <w:proofErr w:type="spellEnd"/>
      <w:r w:rsidRPr="0004292F">
        <w:rPr>
          <w:rFonts w:ascii="Times New Roman" w:eastAsia="Calibri" w:hAnsi="Times New Roman" w:cs="Times New Roman"/>
          <w:b w:val="0"/>
          <w:szCs w:val="24"/>
        </w:rPr>
        <w:t xml:space="preserve"> destas acções não é como as outras em que o que se pretende é obter uma resposta imediata dos possíveis clientes. O objetivo desta </w:t>
      </w:r>
      <w:r w:rsidRPr="0004292F">
        <w:rPr>
          <w:rFonts w:ascii="Times New Roman" w:eastAsia="Calibri" w:hAnsi="Times New Roman" w:cs="Times New Roman"/>
          <w:b w:val="0"/>
          <w:szCs w:val="24"/>
        </w:rPr>
        <w:lastRenderedPageBreak/>
        <w:t>estratégia de marca é que o Equilíbrio construa uma imagem de boa vontade e divulgação do ginásio, não vendas imediatas.</w:t>
      </w:r>
    </w:p>
    <w:p w14:paraId="235490E0" w14:textId="77777777" w:rsidR="00E517DC" w:rsidRPr="0004292F"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Este tipo de acção é importante pois uma notícia na impressa que associa o Ginásio Equilíbrio a uma boa causa, tem mais impacto e é mais credível do que qualquer publicidade paga e com fins meramente comerciais.</w:t>
      </w:r>
    </w:p>
    <w:p w14:paraId="7E46A2C9" w14:textId="77777777" w:rsidR="00E517DC" w:rsidRPr="0004292F"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Exemplo: o Equilíbrio vai desenvolver uma relação com a câmara do Bombarral, com o objetivo de oferecer a sua disponibilidade para realizar acções de avaliações corporais, aulas de grupo, com um programa desportivo que eles desenvolvam.</w:t>
      </w:r>
    </w:p>
    <w:p w14:paraId="76DFE8CF" w14:textId="77777777" w:rsidR="00E517DC" w:rsidRPr="007956A9" w:rsidRDefault="00E517DC" w:rsidP="00D22433">
      <w:pPr>
        <w:spacing w:line="360" w:lineRule="auto"/>
        <w:ind w:right="-142" w:firstLine="567"/>
        <w:jc w:val="both"/>
        <w:rPr>
          <w:rFonts w:ascii="Times New Roman" w:eastAsia="Calibri" w:hAnsi="Times New Roman" w:cs="Times New Roman"/>
          <w:szCs w:val="24"/>
        </w:rPr>
      </w:pPr>
      <w:r w:rsidRPr="007956A9">
        <w:rPr>
          <w:rFonts w:ascii="Times New Roman" w:eastAsia="Calibri" w:hAnsi="Times New Roman" w:cs="Times New Roman"/>
          <w:szCs w:val="24"/>
        </w:rPr>
        <w:t>Artigos sobre os benefícios do exercício físico</w:t>
      </w:r>
    </w:p>
    <w:p w14:paraId="06F34DB4" w14:textId="77777777" w:rsidR="00E517DC" w:rsidRPr="0004292F" w:rsidRDefault="00E517DC" w:rsidP="00D22433">
      <w:pPr>
        <w:spacing w:line="360" w:lineRule="auto"/>
        <w:ind w:right="-142"/>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Uma das formas mais poderosas de influenciar positivamente a decisão de alguém a iniciar um programa de exercício regular, é pela educação. Uma pessoa ao ter consciência do impacto que o exercício terá na sua vida estará mais propensa a inscrever-se.</w:t>
      </w:r>
    </w:p>
    <w:p w14:paraId="3EF8B9A6" w14:textId="77777777" w:rsidR="00E517DC" w:rsidRPr="0004292F"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O Equilíbrio vai regularmente enviar artigos sobre os benefícios do exercício físico de modo a estabelecer uma relação com os meios de comunicação locais. Deste modo o que o Equilíbrio pretende é que estes nos comecem a ver como conhecedores da área e entrem em contacto connosco para citações e fotos durante as épocas chave do ano.</w:t>
      </w:r>
    </w:p>
    <w:p w14:paraId="66F6E52D" w14:textId="77777777" w:rsidR="00E517DC" w:rsidRPr="007956A9" w:rsidRDefault="00E517DC" w:rsidP="00D22433">
      <w:pPr>
        <w:spacing w:line="360" w:lineRule="auto"/>
        <w:ind w:right="-142" w:firstLine="567"/>
        <w:jc w:val="both"/>
        <w:rPr>
          <w:rFonts w:ascii="Times New Roman" w:eastAsia="Calibri" w:hAnsi="Times New Roman" w:cs="Times New Roman"/>
          <w:szCs w:val="24"/>
        </w:rPr>
      </w:pPr>
      <w:r w:rsidRPr="007956A9">
        <w:rPr>
          <w:rFonts w:ascii="Times New Roman" w:eastAsia="Calibri" w:hAnsi="Times New Roman" w:cs="Times New Roman"/>
          <w:szCs w:val="24"/>
        </w:rPr>
        <w:t>Artigos na Impressa sobre atividades do ginásio</w:t>
      </w:r>
    </w:p>
    <w:p w14:paraId="03739C74" w14:textId="77777777" w:rsidR="00D22433"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Assim como os artigos sobre os benefícios do exercício físico na imprensa</w:t>
      </w:r>
      <w:proofErr w:type="gramStart"/>
      <w:r w:rsidRPr="0004292F">
        <w:rPr>
          <w:rFonts w:ascii="Times New Roman" w:eastAsia="Calibri" w:hAnsi="Times New Roman" w:cs="Times New Roman"/>
          <w:b w:val="0"/>
          <w:szCs w:val="24"/>
        </w:rPr>
        <w:t>,</w:t>
      </w:r>
      <w:proofErr w:type="gramEnd"/>
      <w:r w:rsidRPr="0004292F">
        <w:rPr>
          <w:rFonts w:ascii="Times New Roman" w:eastAsia="Calibri" w:hAnsi="Times New Roman" w:cs="Times New Roman"/>
          <w:b w:val="0"/>
          <w:szCs w:val="24"/>
        </w:rPr>
        <w:t xml:space="preserve"> é importante que a comunidade esteja a par das atividades do ginásio, o ginásio sempre que realizar recolha de fundos, filantrópicas, participação em eventos, vai informar a impressa de modo a manter informada a comunidade.</w:t>
      </w:r>
    </w:p>
    <w:p w14:paraId="574A9E77" w14:textId="0545B256" w:rsidR="00E517DC" w:rsidRPr="00D22433" w:rsidRDefault="00E517DC" w:rsidP="00D22433">
      <w:pPr>
        <w:spacing w:line="360" w:lineRule="auto"/>
        <w:ind w:left="-142" w:right="-142" w:firstLine="567"/>
        <w:jc w:val="both"/>
        <w:rPr>
          <w:rFonts w:ascii="Times New Roman" w:eastAsia="Calibri" w:hAnsi="Times New Roman" w:cs="Times New Roman"/>
          <w:b w:val="0"/>
          <w:szCs w:val="24"/>
        </w:rPr>
      </w:pPr>
      <w:r w:rsidRPr="007956A9">
        <w:rPr>
          <w:rFonts w:ascii="Times New Roman" w:eastAsia="Calibri" w:hAnsi="Times New Roman" w:cs="Times New Roman"/>
          <w:szCs w:val="24"/>
        </w:rPr>
        <w:t>Programas de recolha de fundos</w:t>
      </w:r>
    </w:p>
    <w:p w14:paraId="64AE245A" w14:textId="77777777" w:rsidR="00E517DC"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Os programas de recolha de fundos são organizados e patrocinados por outras pessoas ou entidades, e a ideia do ginásio Equilíbrio é envolver-se nesta acções através dos seus promotores, </w:t>
      </w:r>
      <w:proofErr w:type="gramStart"/>
      <w:r w:rsidRPr="0004292F">
        <w:rPr>
          <w:rFonts w:ascii="Times New Roman" w:eastAsia="Calibri" w:hAnsi="Times New Roman" w:cs="Times New Roman"/>
          <w:b w:val="0"/>
          <w:szCs w:val="24"/>
        </w:rPr>
        <w:t>staff</w:t>
      </w:r>
      <w:proofErr w:type="gramEnd"/>
      <w:r w:rsidRPr="0004292F">
        <w:rPr>
          <w:rFonts w:ascii="Times New Roman" w:eastAsia="Calibri" w:hAnsi="Times New Roman" w:cs="Times New Roman"/>
          <w:b w:val="0"/>
          <w:szCs w:val="24"/>
        </w:rPr>
        <w:t xml:space="preserve"> e/ou sócios.</w:t>
      </w:r>
    </w:p>
    <w:p w14:paraId="5A9BC3B3" w14:textId="77777777" w:rsidR="00E517DC" w:rsidRPr="007956A9" w:rsidRDefault="00E517DC" w:rsidP="00D22433">
      <w:pPr>
        <w:spacing w:line="360" w:lineRule="auto"/>
        <w:ind w:right="-142" w:firstLine="567"/>
        <w:jc w:val="both"/>
        <w:rPr>
          <w:rFonts w:ascii="Times New Roman" w:eastAsia="Calibri" w:hAnsi="Times New Roman" w:cs="Times New Roman"/>
          <w:szCs w:val="24"/>
        </w:rPr>
      </w:pPr>
      <w:r w:rsidRPr="007956A9">
        <w:rPr>
          <w:rFonts w:ascii="Times New Roman" w:eastAsia="Calibri" w:hAnsi="Times New Roman" w:cs="Times New Roman"/>
          <w:szCs w:val="24"/>
        </w:rPr>
        <w:t>Esforços filantrópicos</w:t>
      </w:r>
    </w:p>
    <w:p w14:paraId="24AF9E51" w14:textId="77777777" w:rsidR="00E517DC" w:rsidRPr="0004292F"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Um esforço filantrópico é algo que o ginásio faz que envolva uma contribuição. É semelhante à recolha de fundos, mas é algo que é realizado no ginásio, não organizado por outra pessoa ou organização exterior.</w:t>
      </w:r>
    </w:p>
    <w:p w14:paraId="00595FAC" w14:textId="77777777" w:rsidR="00E517DC" w:rsidRPr="0004292F" w:rsidRDefault="00E517DC" w:rsidP="00D22433">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O Equilíbrio pelo menos</w:t>
      </w:r>
      <w:proofErr w:type="gramStart"/>
      <w:r w:rsidRPr="0004292F">
        <w:rPr>
          <w:rFonts w:ascii="Times New Roman" w:eastAsia="Calibri" w:hAnsi="Times New Roman" w:cs="Times New Roman"/>
          <w:b w:val="0"/>
          <w:szCs w:val="24"/>
        </w:rPr>
        <w:t>,</w:t>
      </w:r>
      <w:proofErr w:type="gramEnd"/>
      <w:r w:rsidRPr="0004292F">
        <w:rPr>
          <w:rFonts w:ascii="Times New Roman" w:eastAsia="Calibri" w:hAnsi="Times New Roman" w:cs="Times New Roman"/>
          <w:b w:val="0"/>
          <w:szCs w:val="24"/>
        </w:rPr>
        <w:t xml:space="preserve"> vai realizar uma destas acções por ano, que poderá passar pala recolha de brinquedos, casacos, fundos para a protecção ambiente, recolha de alimentos. O Equilíbrio também irá documentar o desfecho desta acção, para criar um </w:t>
      </w:r>
      <w:r w:rsidRPr="0004292F">
        <w:rPr>
          <w:rFonts w:ascii="Times New Roman" w:eastAsia="Calibri" w:hAnsi="Times New Roman" w:cs="Times New Roman"/>
          <w:b w:val="0"/>
          <w:szCs w:val="24"/>
        </w:rPr>
        <w:lastRenderedPageBreak/>
        <w:t>sentimento de satisfação aos seus sócios, para terem orgulho que o seu ginásio ajuda o próximo.</w:t>
      </w:r>
    </w:p>
    <w:p w14:paraId="7FB7FF94" w14:textId="77777777" w:rsidR="00E517DC" w:rsidRPr="0004292F" w:rsidRDefault="00E517DC" w:rsidP="00E517DC">
      <w:pPr>
        <w:spacing w:line="360" w:lineRule="auto"/>
        <w:ind w:left="-142" w:right="-143"/>
        <w:jc w:val="both"/>
        <w:rPr>
          <w:rFonts w:ascii="Times New Roman" w:eastAsia="Calibri" w:hAnsi="Times New Roman" w:cs="Times New Roman"/>
          <w:szCs w:val="24"/>
        </w:rPr>
      </w:pPr>
    </w:p>
    <w:p w14:paraId="50D4D683" w14:textId="7788832A" w:rsidR="00E517DC" w:rsidRPr="00926810" w:rsidRDefault="00257C5F" w:rsidP="00926810">
      <w:pPr>
        <w:pStyle w:val="Subttulo"/>
      </w:pPr>
      <w:bookmarkStart w:id="33" w:name="_Toc223108235"/>
      <w:r w:rsidRPr="00926810">
        <w:t>8.1.5.</w:t>
      </w:r>
      <w:r w:rsidR="00E517DC" w:rsidRPr="00926810">
        <w:t>Marketing nas Empresas</w:t>
      </w:r>
      <w:bookmarkEnd w:id="33"/>
    </w:p>
    <w:p w14:paraId="103650A9" w14:textId="77777777" w:rsidR="00E517DC" w:rsidRPr="0004292F" w:rsidRDefault="00E517DC" w:rsidP="00D22433">
      <w:pPr>
        <w:spacing w:line="360" w:lineRule="auto"/>
        <w:ind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Estas acções têm como </w:t>
      </w:r>
      <w:proofErr w:type="spellStart"/>
      <w:r w:rsidRPr="0004292F">
        <w:rPr>
          <w:rFonts w:ascii="Times New Roman" w:eastAsia="Calibri" w:hAnsi="Times New Roman" w:cs="Times New Roman"/>
          <w:b w:val="0"/>
          <w:szCs w:val="24"/>
        </w:rPr>
        <w:t>objetivo</w:t>
      </w:r>
      <w:proofErr w:type="spellEnd"/>
      <w:r w:rsidRPr="0004292F">
        <w:rPr>
          <w:rFonts w:ascii="Times New Roman" w:eastAsia="Calibri" w:hAnsi="Times New Roman" w:cs="Times New Roman"/>
          <w:b w:val="0"/>
          <w:szCs w:val="24"/>
        </w:rPr>
        <w:t xml:space="preserve"> divulgar o Ginásio Equilíbrio em empresas na zona ou grandes instituições com uma área grande de influência, o objetivo será o aumento do número de vendas. O Equilíbrio na sua estrutura irá definir formas de atuar junto desta apresentando o seu conceito e criar condições de adesão especiais para grupos nas empresas. Para isso o responsável destas acções terá que apesentar uma série de características que o tornarão adaptado ao desempenho destas acções, terá que ser profissional, organizado, persistente, simpático, boa capacidade de observação e escuta e boa apresentação física, no Equilíbrio, é a promotora Susana que vai desempenhar estas tarefas.</w:t>
      </w:r>
    </w:p>
    <w:p w14:paraId="0EC11A8C" w14:textId="77777777" w:rsidR="00E517DC" w:rsidRPr="007956A9" w:rsidRDefault="00E517DC" w:rsidP="00D22433">
      <w:pPr>
        <w:spacing w:line="360" w:lineRule="auto"/>
        <w:ind w:right="-142" w:firstLine="567"/>
        <w:jc w:val="both"/>
        <w:rPr>
          <w:rFonts w:ascii="Times New Roman" w:eastAsia="Calibri" w:hAnsi="Times New Roman" w:cs="Times New Roman"/>
          <w:szCs w:val="24"/>
        </w:rPr>
      </w:pPr>
      <w:r w:rsidRPr="007956A9">
        <w:rPr>
          <w:rFonts w:ascii="Times New Roman" w:eastAsia="Calibri" w:hAnsi="Times New Roman" w:cs="Times New Roman"/>
          <w:szCs w:val="24"/>
        </w:rPr>
        <w:t>Incentivo para grupos</w:t>
      </w:r>
    </w:p>
    <w:p w14:paraId="21241459" w14:textId="77777777" w:rsidR="00E517DC" w:rsidRPr="0004292F" w:rsidRDefault="00E517DC" w:rsidP="00D22433">
      <w:pPr>
        <w:pStyle w:val="PargrafodaLista"/>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As condições para empresas são aplicadas para um mínimo de pessoas de 4 colaboradoras, o grupo tem que ser formado na inscrição das 4 em simultâneo, ou após a existência de um mínimo de 4 colaboradores já inscritas no ginásio. Com a formação de um novo grupo, todos os sócios já inscritos no ginásio, passam a ter um desconto na mensalidade a partir do próximo pagamento. O Ginásio Equilíbrio não vai realizar devoluções nem reajustes dos meses anteriores. Os grupos terão um desconto de 50% no processo de inscrição e 15% de desconto nas suas mensalidades. Após a desistência de elementos do grupo, de modo a que este fique com um número inferior a 4, todos os sócios perdem direito as vantagens para grupos. Os descontos para grupos a empresas são extensíveis a todos os familiares directos dos colaboradores (mãe, pai, marido, irmã). Para estas acções o Equilíbrio poderá recorrer via </w:t>
      </w:r>
      <w:proofErr w:type="gramStart"/>
      <w:r w:rsidRPr="0004292F">
        <w:rPr>
          <w:rFonts w:ascii="Times New Roman" w:eastAsia="Calibri" w:hAnsi="Times New Roman" w:cs="Times New Roman"/>
          <w:b w:val="0"/>
          <w:szCs w:val="24"/>
        </w:rPr>
        <w:t>e-mail</w:t>
      </w:r>
      <w:proofErr w:type="gramEnd"/>
      <w:r w:rsidRPr="0004292F">
        <w:rPr>
          <w:rFonts w:ascii="Times New Roman" w:eastAsia="Calibri" w:hAnsi="Times New Roman" w:cs="Times New Roman"/>
          <w:b w:val="0"/>
          <w:szCs w:val="24"/>
        </w:rPr>
        <w:t>, recibos de vencimento, livros de ponto, cartazes, etc.</w:t>
      </w:r>
    </w:p>
    <w:p w14:paraId="69393FE4" w14:textId="77777777" w:rsidR="00802574" w:rsidRPr="0004292F" w:rsidRDefault="00802574" w:rsidP="007956A9">
      <w:pPr>
        <w:autoSpaceDE w:val="0"/>
        <w:autoSpaceDN w:val="0"/>
        <w:adjustRightInd w:val="0"/>
        <w:spacing w:after="0" w:line="360" w:lineRule="auto"/>
        <w:ind w:right="-143"/>
        <w:jc w:val="both"/>
        <w:rPr>
          <w:rFonts w:ascii="Times New Roman" w:eastAsia="Calibri" w:hAnsi="Times New Roman" w:cs="Times New Roman"/>
          <w:bCs/>
          <w:color w:val="000000"/>
          <w:szCs w:val="24"/>
        </w:rPr>
      </w:pPr>
    </w:p>
    <w:p w14:paraId="590EC241" w14:textId="53F2E3BA" w:rsidR="000A274B" w:rsidRPr="007956A9" w:rsidRDefault="002E149C" w:rsidP="00D22433">
      <w:pPr>
        <w:pStyle w:val="Subttulo"/>
      </w:pPr>
      <w:bookmarkStart w:id="34" w:name="_Toc223108236"/>
      <w:r>
        <w:t>8.2.</w:t>
      </w:r>
      <w:r w:rsidR="00A618BF">
        <w:t xml:space="preserve"> </w:t>
      </w:r>
      <w:r w:rsidR="000A274B" w:rsidRPr="0004292F">
        <w:t>Política de Preços</w:t>
      </w:r>
      <w:bookmarkEnd w:id="34"/>
      <w:r w:rsidR="000A274B" w:rsidRPr="0004292F">
        <w:t xml:space="preserve"> </w:t>
      </w:r>
    </w:p>
    <w:p w14:paraId="14155712" w14:textId="6CFEED38" w:rsidR="00D43723" w:rsidRPr="007956A9" w:rsidRDefault="000A274B" w:rsidP="007956A9">
      <w:pPr>
        <w:autoSpaceDE w:val="0"/>
        <w:autoSpaceDN w:val="0"/>
        <w:adjustRightInd w:val="0"/>
        <w:spacing w:after="0" w:line="360" w:lineRule="auto"/>
        <w:ind w:left="-142" w:right="-142" w:firstLine="567"/>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 xml:space="preserve">O </w:t>
      </w:r>
      <w:r w:rsidR="0043085A" w:rsidRPr="0004292F">
        <w:rPr>
          <w:rFonts w:ascii="Times New Roman" w:eastAsia="Calibri" w:hAnsi="Times New Roman" w:cs="Times New Roman"/>
          <w:b w:val="0"/>
          <w:iCs/>
          <w:color w:val="000000"/>
          <w:szCs w:val="24"/>
        </w:rPr>
        <w:t>Equilíbrio</w:t>
      </w:r>
      <w:r w:rsidRPr="0004292F">
        <w:rPr>
          <w:rFonts w:ascii="Times New Roman" w:eastAsia="Calibri" w:hAnsi="Times New Roman" w:cs="Times New Roman"/>
          <w:b w:val="0"/>
          <w:i/>
          <w:iCs/>
          <w:color w:val="000000"/>
          <w:szCs w:val="24"/>
        </w:rPr>
        <w:t xml:space="preserve"> </w:t>
      </w:r>
      <w:r w:rsidRPr="0004292F">
        <w:rPr>
          <w:rFonts w:ascii="Times New Roman" w:eastAsia="Calibri" w:hAnsi="Times New Roman" w:cs="Times New Roman"/>
          <w:b w:val="0"/>
          <w:color w:val="000000"/>
          <w:szCs w:val="24"/>
        </w:rPr>
        <w:t xml:space="preserve">está inserido num mercado em que o regime de preços é determinado pelo mesmo. O preço da mensalidade </w:t>
      </w:r>
      <w:r w:rsidR="00494D8C" w:rsidRPr="0004292F">
        <w:rPr>
          <w:rFonts w:ascii="Times New Roman" w:eastAsia="Calibri" w:hAnsi="Times New Roman" w:cs="Times New Roman"/>
          <w:b w:val="0"/>
          <w:color w:val="000000"/>
          <w:szCs w:val="24"/>
        </w:rPr>
        <w:t>vai ser</w:t>
      </w:r>
      <w:r w:rsidRPr="0004292F">
        <w:rPr>
          <w:rFonts w:ascii="Times New Roman" w:eastAsia="Calibri" w:hAnsi="Times New Roman" w:cs="Times New Roman"/>
          <w:b w:val="0"/>
          <w:color w:val="000000"/>
          <w:szCs w:val="24"/>
        </w:rPr>
        <w:t xml:space="preserve"> fixado </w:t>
      </w:r>
      <w:r w:rsidR="00494D8C" w:rsidRPr="0004292F">
        <w:rPr>
          <w:rFonts w:ascii="Times New Roman" w:eastAsia="Calibri" w:hAnsi="Times New Roman" w:cs="Times New Roman"/>
          <w:b w:val="0"/>
          <w:color w:val="000000"/>
          <w:szCs w:val="24"/>
        </w:rPr>
        <w:t>tendo em consideração</w:t>
      </w:r>
      <w:r w:rsidR="00042039" w:rsidRPr="0004292F">
        <w:rPr>
          <w:rFonts w:ascii="Times New Roman" w:eastAsia="Calibri" w:hAnsi="Times New Roman" w:cs="Times New Roman"/>
          <w:b w:val="0"/>
          <w:color w:val="000000"/>
          <w:szCs w:val="24"/>
        </w:rPr>
        <w:t xml:space="preserve"> três fa</w:t>
      </w:r>
      <w:r w:rsidRPr="0004292F">
        <w:rPr>
          <w:rFonts w:ascii="Times New Roman" w:eastAsia="Calibri" w:hAnsi="Times New Roman" w:cs="Times New Roman"/>
          <w:b w:val="0"/>
          <w:color w:val="000000"/>
          <w:szCs w:val="24"/>
        </w:rPr>
        <w:t xml:space="preserve">tores, o segmento de mercado a que se destina a estratégia dos concorrentes e com base no valor acrescentados que o serviço oferece aos consumidores. Assim, e sendo que a média de </w:t>
      </w:r>
      <w:r w:rsidRPr="0004292F">
        <w:rPr>
          <w:rFonts w:ascii="Times New Roman" w:eastAsia="Calibri" w:hAnsi="Times New Roman" w:cs="Times New Roman"/>
          <w:b w:val="0"/>
          <w:color w:val="000000"/>
          <w:szCs w:val="24"/>
        </w:rPr>
        <w:lastRenderedPageBreak/>
        <w:t>mercado em Portugal da mensalidade é de 50, o preço a de</w:t>
      </w:r>
      <w:r w:rsidR="00DE5067" w:rsidRPr="0004292F">
        <w:rPr>
          <w:rFonts w:ascii="Times New Roman" w:eastAsia="Calibri" w:hAnsi="Times New Roman" w:cs="Times New Roman"/>
          <w:b w:val="0"/>
          <w:color w:val="000000"/>
          <w:szCs w:val="24"/>
        </w:rPr>
        <w:t>finir por mensalidade será de 45 euros</w:t>
      </w:r>
      <w:r w:rsidR="007956A9">
        <w:rPr>
          <w:rFonts w:ascii="Times New Roman" w:eastAsia="Calibri" w:hAnsi="Times New Roman" w:cs="Times New Roman"/>
          <w:b w:val="0"/>
          <w:color w:val="000000"/>
          <w:szCs w:val="24"/>
        </w:rPr>
        <w:t xml:space="preserve">. </w:t>
      </w:r>
      <w:r w:rsidRPr="0004292F">
        <w:rPr>
          <w:rFonts w:ascii="Times New Roman" w:eastAsia="Calibri" w:hAnsi="Times New Roman" w:cs="Times New Roman"/>
          <w:b w:val="0"/>
          <w:szCs w:val="24"/>
        </w:rPr>
        <w:t>Além da mensali</w:t>
      </w:r>
      <w:r w:rsidR="00DE5067" w:rsidRPr="0004292F">
        <w:rPr>
          <w:rFonts w:ascii="Times New Roman" w:eastAsia="Calibri" w:hAnsi="Times New Roman" w:cs="Times New Roman"/>
          <w:b w:val="0"/>
          <w:szCs w:val="24"/>
        </w:rPr>
        <w:t xml:space="preserve">dade, </w:t>
      </w:r>
      <w:r w:rsidR="000440F9" w:rsidRPr="0004292F">
        <w:rPr>
          <w:rFonts w:ascii="Times New Roman" w:eastAsia="Calibri" w:hAnsi="Times New Roman" w:cs="Times New Roman"/>
          <w:b w:val="0"/>
          <w:szCs w:val="24"/>
        </w:rPr>
        <w:t>todos os utentes</w:t>
      </w:r>
      <w:r w:rsidR="00DE5067" w:rsidRPr="0004292F">
        <w:rPr>
          <w:rFonts w:ascii="Times New Roman" w:eastAsia="Calibri" w:hAnsi="Times New Roman" w:cs="Times New Roman"/>
          <w:b w:val="0"/>
          <w:szCs w:val="24"/>
        </w:rPr>
        <w:t xml:space="preserve"> </w:t>
      </w:r>
      <w:r w:rsidR="00B07EA3" w:rsidRPr="0004292F">
        <w:rPr>
          <w:rFonts w:ascii="Times New Roman" w:eastAsia="Calibri" w:hAnsi="Times New Roman" w:cs="Times New Roman"/>
          <w:b w:val="0"/>
          <w:szCs w:val="24"/>
        </w:rPr>
        <w:t>terão</w:t>
      </w:r>
      <w:r w:rsidRPr="0004292F">
        <w:rPr>
          <w:rFonts w:ascii="Times New Roman" w:eastAsia="Calibri" w:hAnsi="Times New Roman" w:cs="Times New Roman"/>
          <w:b w:val="0"/>
          <w:szCs w:val="24"/>
        </w:rPr>
        <w:t xml:space="preserve"> de pagar </w:t>
      </w:r>
      <w:r w:rsidR="00F311F3" w:rsidRPr="0004292F">
        <w:rPr>
          <w:rFonts w:ascii="Times New Roman" w:eastAsia="Calibri" w:hAnsi="Times New Roman" w:cs="Times New Roman"/>
          <w:b w:val="0"/>
          <w:szCs w:val="24"/>
        </w:rPr>
        <w:t>30</w:t>
      </w:r>
      <w:r w:rsidRPr="0004292F">
        <w:rPr>
          <w:rFonts w:ascii="Times New Roman" w:eastAsia="Calibri" w:hAnsi="Times New Roman" w:cs="Times New Roman"/>
          <w:b w:val="0"/>
          <w:szCs w:val="24"/>
        </w:rPr>
        <w:t xml:space="preserve">€ de jóia inicial e </w:t>
      </w:r>
      <w:r w:rsidR="00F311F3" w:rsidRPr="0004292F">
        <w:rPr>
          <w:rFonts w:ascii="Times New Roman" w:eastAsia="Calibri" w:hAnsi="Times New Roman" w:cs="Times New Roman"/>
          <w:b w:val="0"/>
          <w:szCs w:val="24"/>
        </w:rPr>
        <w:t>15</w:t>
      </w:r>
      <w:r w:rsidR="006D4935" w:rsidRPr="0004292F">
        <w:rPr>
          <w:rFonts w:ascii="Times New Roman" w:eastAsia="Calibri" w:hAnsi="Times New Roman" w:cs="Times New Roman"/>
          <w:b w:val="0"/>
          <w:szCs w:val="24"/>
        </w:rPr>
        <w:t xml:space="preserve">€ </w:t>
      </w:r>
      <w:r w:rsidRPr="0004292F">
        <w:rPr>
          <w:rFonts w:ascii="Times New Roman" w:eastAsia="Calibri" w:hAnsi="Times New Roman" w:cs="Times New Roman"/>
          <w:b w:val="0"/>
          <w:szCs w:val="24"/>
        </w:rPr>
        <w:t>de segu</w:t>
      </w:r>
      <w:r w:rsidR="00042039" w:rsidRPr="0004292F">
        <w:rPr>
          <w:rFonts w:ascii="Times New Roman" w:eastAsia="Calibri" w:hAnsi="Times New Roman" w:cs="Times New Roman"/>
          <w:b w:val="0"/>
          <w:szCs w:val="24"/>
        </w:rPr>
        <w:t>ro anual. O pagamento</w:t>
      </w:r>
      <w:proofErr w:type="gramStart"/>
      <w:r w:rsidR="00042039" w:rsidRPr="0004292F">
        <w:rPr>
          <w:rFonts w:ascii="Times New Roman" w:eastAsia="Calibri" w:hAnsi="Times New Roman" w:cs="Times New Roman"/>
          <w:b w:val="0"/>
          <w:szCs w:val="24"/>
        </w:rPr>
        <w:t>,</w:t>
      </w:r>
      <w:proofErr w:type="gramEnd"/>
      <w:r w:rsidR="00042039" w:rsidRPr="0004292F">
        <w:rPr>
          <w:rFonts w:ascii="Times New Roman" w:eastAsia="Calibri" w:hAnsi="Times New Roman" w:cs="Times New Roman"/>
          <w:b w:val="0"/>
          <w:szCs w:val="24"/>
        </w:rPr>
        <w:t xml:space="preserve"> será efe</w:t>
      </w:r>
      <w:r w:rsidRPr="0004292F">
        <w:rPr>
          <w:rFonts w:ascii="Times New Roman" w:eastAsia="Calibri" w:hAnsi="Times New Roman" w:cs="Times New Roman"/>
          <w:b w:val="0"/>
          <w:szCs w:val="24"/>
        </w:rPr>
        <w:t xml:space="preserve">tuado por débito bancário ou ao </w:t>
      </w:r>
      <w:r w:rsidR="006D4935" w:rsidRPr="0004292F">
        <w:rPr>
          <w:rFonts w:ascii="Times New Roman" w:eastAsia="Calibri" w:hAnsi="Times New Roman" w:cs="Times New Roman"/>
          <w:b w:val="0"/>
          <w:szCs w:val="24"/>
        </w:rPr>
        <w:t>balcão</w:t>
      </w:r>
      <w:r w:rsidRPr="0004292F">
        <w:rPr>
          <w:rFonts w:ascii="Times New Roman" w:eastAsia="Calibri" w:hAnsi="Times New Roman" w:cs="Times New Roman"/>
          <w:b w:val="0"/>
          <w:szCs w:val="24"/>
        </w:rPr>
        <w:t xml:space="preserve">, podendo optar por </w:t>
      </w:r>
      <w:r w:rsidR="006D4935" w:rsidRPr="0004292F">
        <w:rPr>
          <w:rFonts w:ascii="Times New Roman" w:eastAsia="Calibri" w:hAnsi="Times New Roman" w:cs="Times New Roman"/>
          <w:b w:val="0"/>
          <w:szCs w:val="24"/>
        </w:rPr>
        <w:t>comprar</w:t>
      </w:r>
      <w:r w:rsidRPr="0004292F">
        <w:rPr>
          <w:rFonts w:ascii="Times New Roman" w:eastAsia="Calibri" w:hAnsi="Times New Roman" w:cs="Times New Roman"/>
          <w:b w:val="0"/>
          <w:szCs w:val="24"/>
        </w:rPr>
        <w:t xml:space="preserve"> em</w:t>
      </w:r>
      <w:r w:rsidR="006D4935" w:rsidRPr="0004292F">
        <w:rPr>
          <w:rFonts w:ascii="Times New Roman" w:eastAsia="Calibri" w:hAnsi="Times New Roman" w:cs="Times New Roman"/>
          <w:b w:val="0"/>
          <w:szCs w:val="24"/>
        </w:rPr>
        <w:t xml:space="preserve"> pacotes</w:t>
      </w:r>
      <w:r w:rsidRPr="0004292F">
        <w:rPr>
          <w:rFonts w:ascii="Times New Roman" w:eastAsia="Calibri" w:hAnsi="Times New Roman" w:cs="Times New Roman"/>
          <w:b w:val="0"/>
          <w:szCs w:val="24"/>
        </w:rPr>
        <w:t xml:space="preserve"> semestrais ou anuais sendo que por esta </w:t>
      </w:r>
      <w:r w:rsidR="006D4935" w:rsidRPr="0004292F">
        <w:rPr>
          <w:rFonts w:ascii="Times New Roman" w:eastAsia="Calibri" w:hAnsi="Times New Roman" w:cs="Times New Roman"/>
          <w:b w:val="0"/>
          <w:szCs w:val="24"/>
        </w:rPr>
        <w:t>forma o valor total sofre um desconto de 10% e 20</w:t>
      </w:r>
      <w:r w:rsidRPr="0004292F">
        <w:rPr>
          <w:rFonts w:ascii="Times New Roman" w:eastAsia="Calibri" w:hAnsi="Times New Roman" w:cs="Times New Roman"/>
          <w:b w:val="0"/>
          <w:szCs w:val="24"/>
        </w:rPr>
        <w:t>% respectivam</w:t>
      </w:r>
      <w:r w:rsidR="006D4935" w:rsidRPr="0004292F">
        <w:rPr>
          <w:rFonts w:ascii="Times New Roman" w:eastAsia="Calibri" w:hAnsi="Times New Roman" w:cs="Times New Roman"/>
          <w:b w:val="0"/>
          <w:szCs w:val="24"/>
        </w:rPr>
        <w:t>ente.</w:t>
      </w:r>
      <w:r w:rsidR="0004292F">
        <w:rPr>
          <w:rFonts w:ascii="Times New Roman" w:eastAsia="Calibri" w:hAnsi="Times New Roman" w:cs="Times New Roman"/>
          <w:b w:val="0"/>
          <w:szCs w:val="24"/>
        </w:rPr>
        <w:t xml:space="preserve"> </w:t>
      </w:r>
    </w:p>
    <w:p w14:paraId="37276054" w14:textId="21CDE995" w:rsidR="006D4935" w:rsidRPr="00D43723" w:rsidRDefault="00802574" w:rsidP="00D43723">
      <w:pPr>
        <w:spacing w:after="200" w:line="360" w:lineRule="auto"/>
        <w:jc w:val="both"/>
        <w:rPr>
          <w:rFonts w:ascii="Times New Roman" w:eastAsia="Calibri" w:hAnsi="Times New Roman" w:cs="Times New Roman"/>
          <w:szCs w:val="24"/>
        </w:rPr>
      </w:pPr>
      <w:r w:rsidRPr="0004292F">
        <w:rPr>
          <w:rFonts w:ascii="Times New Roman" w:eastAsia="Calibri" w:hAnsi="Times New Roman" w:cs="Times New Roman"/>
          <w:szCs w:val="24"/>
        </w:rPr>
        <w:t>O</w:t>
      </w:r>
      <w:r w:rsidR="006D4935" w:rsidRPr="0004292F">
        <w:rPr>
          <w:rFonts w:ascii="Times New Roman" w:eastAsia="Calibri" w:hAnsi="Times New Roman" w:cs="Times New Roman"/>
          <w:szCs w:val="24"/>
        </w:rPr>
        <w:t xml:space="preserve">s nossos serviços </w:t>
      </w:r>
      <w:r w:rsidR="00926810">
        <w:rPr>
          <w:rFonts w:ascii="Times New Roman" w:eastAsia="Calibri" w:hAnsi="Times New Roman" w:cs="Times New Roman"/>
          <w:szCs w:val="24"/>
        </w:rPr>
        <w:t>poderão</w:t>
      </w:r>
      <w:r w:rsidR="006D4935" w:rsidRPr="0004292F">
        <w:rPr>
          <w:rFonts w:ascii="Times New Roman" w:eastAsia="Calibri" w:hAnsi="Times New Roman" w:cs="Times New Roman"/>
          <w:szCs w:val="24"/>
        </w:rPr>
        <w:t xml:space="preserve"> ser adquiridos da seguinte forma</w:t>
      </w:r>
      <w:r w:rsidR="00E11167" w:rsidRPr="0004292F">
        <w:rPr>
          <w:rFonts w:ascii="Times New Roman" w:eastAsia="Calibri" w:hAnsi="Times New Roman" w:cs="Times New Roman"/>
          <w:szCs w:val="24"/>
        </w:rPr>
        <w:t>:</w:t>
      </w:r>
    </w:p>
    <w:tbl>
      <w:tblPr>
        <w:tblStyle w:val="SombreadoClaro"/>
        <w:tblpPr w:leftFromText="141" w:rightFromText="141" w:vertAnchor="text" w:horzAnchor="margin" w:tblpXSpec="center" w:tblpY="437"/>
        <w:tblW w:w="0" w:type="auto"/>
        <w:tblLook w:val="04A0" w:firstRow="1" w:lastRow="0" w:firstColumn="1" w:lastColumn="0" w:noHBand="0" w:noVBand="1"/>
      </w:tblPr>
      <w:tblGrid>
        <w:gridCol w:w="2577"/>
        <w:gridCol w:w="1642"/>
        <w:gridCol w:w="1842"/>
      </w:tblGrid>
      <w:tr w:rsidR="00D22433" w:rsidRPr="0004292F" w14:paraId="3EBCF89E" w14:textId="77777777" w:rsidTr="00D224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4125075" w14:textId="77777777" w:rsidR="00D22433" w:rsidRPr="0004292F" w:rsidRDefault="00D22433" w:rsidP="00D22433">
            <w:pPr>
              <w:autoSpaceDE w:val="0"/>
              <w:autoSpaceDN w:val="0"/>
              <w:adjustRightInd w:val="0"/>
              <w:spacing w:line="360" w:lineRule="auto"/>
              <w:ind w:left="-142" w:right="-143"/>
              <w:jc w:val="center"/>
              <w:rPr>
                <w:rFonts w:ascii="Times New Roman" w:eastAsia="Calibri" w:hAnsi="Times New Roman" w:cs="Times New Roman"/>
                <w:szCs w:val="24"/>
              </w:rPr>
            </w:pPr>
            <w:r w:rsidRPr="0004292F">
              <w:rPr>
                <w:rFonts w:ascii="Times New Roman" w:eastAsia="Calibri" w:hAnsi="Times New Roman" w:cs="Times New Roman"/>
                <w:szCs w:val="24"/>
              </w:rPr>
              <w:t>Pacote</w:t>
            </w:r>
          </w:p>
        </w:tc>
        <w:tc>
          <w:tcPr>
            <w:tcW w:w="1642" w:type="dxa"/>
          </w:tcPr>
          <w:p w14:paraId="7DA59003" w14:textId="77777777" w:rsidR="00D22433" w:rsidRPr="0004292F" w:rsidRDefault="00D22433" w:rsidP="00D22433">
            <w:pPr>
              <w:autoSpaceDE w:val="0"/>
              <w:autoSpaceDN w:val="0"/>
              <w:adjustRightInd w:val="0"/>
              <w:spacing w:line="360" w:lineRule="auto"/>
              <w:ind w:left="-142" w:right="-14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04292F">
              <w:rPr>
                <w:rFonts w:ascii="Times New Roman" w:eastAsia="Calibri" w:hAnsi="Times New Roman" w:cs="Times New Roman"/>
                <w:szCs w:val="24"/>
              </w:rPr>
              <w:t>2x Semana</w:t>
            </w:r>
          </w:p>
        </w:tc>
        <w:tc>
          <w:tcPr>
            <w:tcW w:w="1842" w:type="dxa"/>
          </w:tcPr>
          <w:p w14:paraId="5392B880" w14:textId="77777777" w:rsidR="00D22433" w:rsidRPr="0004292F" w:rsidRDefault="00D22433" w:rsidP="00D22433">
            <w:pPr>
              <w:autoSpaceDE w:val="0"/>
              <w:autoSpaceDN w:val="0"/>
              <w:adjustRightInd w:val="0"/>
              <w:spacing w:line="360" w:lineRule="auto"/>
              <w:ind w:left="-142" w:right="-14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04292F">
              <w:rPr>
                <w:rFonts w:ascii="Times New Roman" w:eastAsia="Calibri" w:hAnsi="Times New Roman" w:cs="Times New Roman"/>
                <w:szCs w:val="24"/>
              </w:rPr>
              <w:t>Livre-trânsito</w:t>
            </w:r>
          </w:p>
        </w:tc>
      </w:tr>
      <w:tr w:rsidR="00D22433" w:rsidRPr="0004292F" w14:paraId="18BDEA27" w14:textId="77777777" w:rsidTr="00D2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29A915F" w14:textId="77777777" w:rsidR="00D22433" w:rsidRPr="0004292F" w:rsidRDefault="00D22433" w:rsidP="00D22433">
            <w:pPr>
              <w:autoSpaceDE w:val="0"/>
              <w:autoSpaceDN w:val="0"/>
              <w:adjustRightInd w:val="0"/>
              <w:spacing w:line="360" w:lineRule="auto"/>
              <w:ind w:left="-142" w:right="-143"/>
              <w:jc w:val="center"/>
              <w:rPr>
                <w:rFonts w:ascii="Times New Roman" w:eastAsia="Calibri" w:hAnsi="Times New Roman" w:cs="Times New Roman"/>
                <w:color w:val="000000" w:themeColor="text1"/>
                <w:szCs w:val="24"/>
              </w:rPr>
            </w:pPr>
            <w:r w:rsidRPr="0004292F">
              <w:rPr>
                <w:rFonts w:ascii="Times New Roman" w:eastAsia="Calibri" w:hAnsi="Times New Roman" w:cs="Times New Roman"/>
                <w:color w:val="000000" w:themeColor="text1"/>
                <w:szCs w:val="24"/>
              </w:rPr>
              <w:t>Equilíbrio</w:t>
            </w:r>
          </w:p>
        </w:tc>
        <w:tc>
          <w:tcPr>
            <w:tcW w:w="1642" w:type="dxa"/>
          </w:tcPr>
          <w:p w14:paraId="2EC7F0C2" w14:textId="77777777" w:rsidR="00D22433" w:rsidRPr="0004292F" w:rsidRDefault="00D22433" w:rsidP="00D22433">
            <w:pPr>
              <w:autoSpaceDE w:val="0"/>
              <w:autoSpaceDN w:val="0"/>
              <w:adjustRightInd w:val="0"/>
              <w:spacing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val="0"/>
                <w:color w:val="000000" w:themeColor="text1"/>
                <w:szCs w:val="24"/>
              </w:rPr>
            </w:pPr>
            <w:r w:rsidRPr="0004292F">
              <w:rPr>
                <w:rFonts w:ascii="Times New Roman" w:eastAsia="Calibri" w:hAnsi="Times New Roman" w:cs="Times New Roman"/>
                <w:b w:val="0"/>
                <w:color w:val="000000" w:themeColor="text1"/>
                <w:szCs w:val="24"/>
              </w:rPr>
              <w:t>40 €</w:t>
            </w:r>
          </w:p>
        </w:tc>
        <w:tc>
          <w:tcPr>
            <w:tcW w:w="1842" w:type="dxa"/>
          </w:tcPr>
          <w:p w14:paraId="476C1712" w14:textId="77777777" w:rsidR="00D22433" w:rsidRPr="0004292F" w:rsidRDefault="00D22433" w:rsidP="00D22433">
            <w:pPr>
              <w:autoSpaceDE w:val="0"/>
              <w:autoSpaceDN w:val="0"/>
              <w:adjustRightInd w:val="0"/>
              <w:spacing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val="0"/>
                <w:color w:val="000000" w:themeColor="text1"/>
                <w:szCs w:val="24"/>
              </w:rPr>
            </w:pPr>
            <w:r w:rsidRPr="0004292F">
              <w:rPr>
                <w:rFonts w:ascii="Times New Roman" w:eastAsia="Calibri" w:hAnsi="Times New Roman" w:cs="Times New Roman"/>
                <w:b w:val="0"/>
                <w:color w:val="000000" w:themeColor="text1"/>
                <w:szCs w:val="24"/>
              </w:rPr>
              <w:t>45 €</w:t>
            </w:r>
          </w:p>
        </w:tc>
      </w:tr>
      <w:tr w:rsidR="00D22433" w:rsidRPr="0004292F" w14:paraId="65555C9D" w14:textId="77777777" w:rsidTr="00D22433">
        <w:tc>
          <w:tcPr>
            <w:cnfStyle w:val="001000000000" w:firstRow="0" w:lastRow="0" w:firstColumn="1" w:lastColumn="0" w:oddVBand="0" w:evenVBand="0" w:oddHBand="0" w:evenHBand="0" w:firstRowFirstColumn="0" w:firstRowLastColumn="0" w:lastRowFirstColumn="0" w:lastRowLastColumn="0"/>
            <w:tcW w:w="2577" w:type="dxa"/>
          </w:tcPr>
          <w:p w14:paraId="48CCA120" w14:textId="77777777" w:rsidR="00D22433" w:rsidRPr="0004292F" w:rsidRDefault="00D22433" w:rsidP="00D22433">
            <w:pPr>
              <w:autoSpaceDE w:val="0"/>
              <w:autoSpaceDN w:val="0"/>
              <w:adjustRightInd w:val="0"/>
              <w:spacing w:line="360" w:lineRule="auto"/>
              <w:ind w:left="-142" w:right="-143"/>
              <w:jc w:val="center"/>
              <w:rPr>
                <w:rFonts w:ascii="Times New Roman" w:eastAsia="Calibri" w:hAnsi="Times New Roman" w:cs="Times New Roman"/>
                <w:color w:val="000000" w:themeColor="text1"/>
                <w:szCs w:val="24"/>
              </w:rPr>
            </w:pPr>
            <w:proofErr w:type="spellStart"/>
            <w:r w:rsidRPr="0004292F">
              <w:rPr>
                <w:rFonts w:ascii="Times New Roman" w:eastAsia="Calibri" w:hAnsi="Times New Roman" w:cs="Times New Roman"/>
                <w:color w:val="000000" w:themeColor="text1"/>
                <w:szCs w:val="24"/>
              </w:rPr>
              <w:t>FunFit</w:t>
            </w:r>
            <w:proofErr w:type="spellEnd"/>
          </w:p>
        </w:tc>
        <w:tc>
          <w:tcPr>
            <w:tcW w:w="1642" w:type="dxa"/>
          </w:tcPr>
          <w:p w14:paraId="6D4E22FC" w14:textId="77777777" w:rsidR="00D22433" w:rsidRPr="0004292F" w:rsidRDefault="00D22433" w:rsidP="00D22433">
            <w:pPr>
              <w:autoSpaceDE w:val="0"/>
              <w:autoSpaceDN w:val="0"/>
              <w:adjustRightInd w:val="0"/>
              <w:spacing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themeColor="text1"/>
                <w:szCs w:val="24"/>
              </w:rPr>
            </w:pPr>
            <w:r w:rsidRPr="0004292F">
              <w:rPr>
                <w:rFonts w:ascii="Times New Roman" w:eastAsia="Calibri" w:hAnsi="Times New Roman" w:cs="Times New Roman"/>
                <w:b w:val="0"/>
                <w:color w:val="000000" w:themeColor="text1"/>
                <w:szCs w:val="24"/>
              </w:rPr>
              <w:t>35 €</w:t>
            </w:r>
          </w:p>
        </w:tc>
        <w:tc>
          <w:tcPr>
            <w:tcW w:w="1842" w:type="dxa"/>
          </w:tcPr>
          <w:p w14:paraId="69A11FFF" w14:textId="77777777" w:rsidR="00D22433" w:rsidRPr="0004292F" w:rsidRDefault="00D22433" w:rsidP="00D22433">
            <w:pPr>
              <w:autoSpaceDE w:val="0"/>
              <w:autoSpaceDN w:val="0"/>
              <w:adjustRightInd w:val="0"/>
              <w:spacing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themeColor="text1"/>
                <w:szCs w:val="24"/>
              </w:rPr>
            </w:pPr>
            <w:r w:rsidRPr="0004292F">
              <w:rPr>
                <w:rFonts w:ascii="Times New Roman" w:eastAsia="Calibri" w:hAnsi="Times New Roman" w:cs="Times New Roman"/>
                <w:b w:val="0"/>
                <w:color w:val="000000" w:themeColor="text1"/>
                <w:szCs w:val="24"/>
              </w:rPr>
              <w:t>40 €</w:t>
            </w:r>
          </w:p>
        </w:tc>
      </w:tr>
      <w:tr w:rsidR="00D22433" w:rsidRPr="0004292F" w14:paraId="747A2E50" w14:textId="77777777" w:rsidTr="00D22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16CEF138" w14:textId="77777777" w:rsidR="00D22433" w:rsidRPr="0004292F" w:rsidRDefault="00D22433" w:rsidP="00D22433">
            <w:pPr>
              <w:autoSpaceDE w:val="0"/>
              <w:autoSpaceDN w:val="0"/>
              <w:adjustRightInd w:val="0"/>
              <w:spacing w:line="360" w:lineRule="auto"/>
              <w:ind w:left="-142" w:right="-143"/>
              <w:jc w:val="center"/>
              <w:rPr>
                <w:rFonts w:ascii="Times New Roman" w:eastAsia="Calibri" w:hAnsi="Times New Roman" w:cs="Times New Roman"/>
                <w:color w:val="000000" w:themeColor="text1"/>
                <w:szCs w:val="24"/>
              </w:rPr>
            </w:pPr>
            <w:proofErr w:type="spellStart"/>
            <w:r w:rsidRPr="0004292F">
              <w:rPr>
                <w:rFonts w:ascii="Times New Roman" w:eastAsia="Calibri" w:hAnsi="Times New Roman" w:cs="Times New Roman"/>
                <w:color w:val="000000" w:themeColor="text1"/>
                <w:szCs w:val="24"/>
              </w:rPr>
              <w:t>PowerFit</w:t>
            </w:r>
            <w:proofErr w:type="spellEnd"/>
          </w:p>
        </w:tc>
        <w:tc>
          <w:tcPr>
            <w:tcW w:w="1642" w:type="dxa"/>
          </w:tcPr>
          <w:p w14:paraId="1C08A054" w14:textId="77777777" w:rsidR="00D22433" w:rsidRPr="0004292F" w:rsidRDefault="00D22433" w:rsidP="00D22433">
            <w:pPr>
              <w:autoSpaceDE w:val="0"/>
              <w:autoSpaceDN w:val="0"/>
              <w:adjustRightInd w:val="0"/>
              <w:spacing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val="0"/>
                <w:color w:val="000000" w:themeColor="text1"/>
                <w:szCs w:val="24"/>
              </w:rPr>
            </w:pPr>
            <w:r w:rsidRPr="0004292F">
              <w:rPr>
                <w:rFonts w:ascii="Times New Roman" w:eastAsia="Calibri" w:hAnsi="Times New Roman" w:cs="Times New Roman"/>
                <w:b w:val="0"/>
                <w:color w:val="000000" w:themeColor="text1"/>
                <w:szCs w:val="24"/>
              </w:rPr>
              <w:t>35 €</w:t>
            </w:r>
          </w:p>
        </w:tc>
        <w:tc>
          <w:tcPr>
            <w:tcW w:w="1842" w:type="dxa"/>
          </w:tcPr>
          <w:p w14:paraId="11FB65B9" w14:textId="77777777" w:rsidR="00D22433" w:rsidRPr="0004292F" w:rsidRDefault="00D22433" w:rsidP="00D22433">
            <w:pPr>
              <w:autoSpaceDE w:val="0"/>
              <w:autoSpaceDN w:val="0"/>
              <w:adjustRightInd w:val="0"/>
              <w:spacing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val="0"/>
                <w:color w:val="000000" w:themeColor="text1"/>
                <w:szCs w:val="24"/>
              </w:rPr>
            </w:pPr>
            <w:r w:rsidRPr="0004292F">
              <w:rPr>
                <w:rFonts w:ascii="Times New Roman" w:eastAsia="Calibri" w:hAnsi="Times New Roman" w:cs="Times New Roman"/>
                <w:b w:val="0"/>
                <w:color w:val="000000" w:themeColor="text1"/>
                <w:szCs w:val="24"/>
              </w:rPr>
              <w:t>40 €</w:t>
            </w:r>
          </w:p>
        </w:tc>
      </w:tr>
    </w:tbl>
    <w:p w14:paraId="22FFB399" w14:textId="77777777" w:rsidR="0015334D" w:rsidRDefault="0015334D" w:rsidP="0015334D">
      <w:pPr>
        <w:autoSpaceDE w:val="0"/>
        <w:autoSpaceDN w:val="0"/>
        <w:adjustRightInd w:val="0"/>
        <w:spacing w:after="0" w:line="360" w:lineRule="auto"/>
        <w:ind w:right="-143"/>
        <w:jc w:val="center"/>
        <w:rPr>
          <w:rFonts w:ascii="Times New Roman" w:eastAsia="Calibri" w:hAnsi="Times New Roman" w:cs="Times New Roman"/>
          <w:b w:val="0"/>
          <w:szCs w:val="24"/>
        </w:rPr>
      </w:pPr>
      <w:r w:rsidRPr="004F2340">
        <w:rPr>
          <w:rFonts w:ascii="Times New Roman" w:eastAsia="Calibri" w:hAnsi="Times New Roman" w:cs="Times New Roman"/>
          <w:b w:val="0"/>
          <w:szCs w:val="24"/>
        </w:rPr>
        <w:t xml:space="preserve">Tabela 5 – Serviços </w:t>
      </w:r>
      <w:proofErr w:type="spellStart"/>
      <w:r w:rsidRPr="004F2340">
        <w:rPr>
          <w:rFonts w:ascii="Times New Roman" w:eastAsia="Calibri" w:hAnsi="Times New Roman" w:cs="Times New Roman"/>
          <w:b w:val="0"/>
          <w:szCs w:val="24"/>
        </w:rPr>
        <w:t>Equilibrio</w:t>
      </w:r>
      <w:proofErr w:type="spellEnd"/>
    </w:p>
    <w:p w14:paraId="7CA75107" w14:textId="77777777" w:rsidR="006D4935" w:rsidRPr="0004292F" w:rsidRDefault="006D4935" w:rsidP="007176C2">
      <w:pPr>
        <w:autoSpaceDE w:val="0"/>
        <w:autoSpaceDN w:val="0"/>
        <w:adjustRightInd w:val="0"/>
        <w:spacing w:after="0" w:line="360" w:lineRule="auto"/>
        <w:ind w:left="-142" w:right="-143"/>
        <w:jc w:val="both"/>
        <w:rPr>
          <w:rFonts w:ascii="Times New Roman" w:eastAsia="Calibri" w:hAnsi="Times New Roman" w:cs="Times New Roman"/>
          <w:b w:val="0"/>
          <w:szCs w:val="24"/>
        </w:rPr>
      </w:pPr>
    </w:p>
    <w:p w14:paraId="226977BD" w14:textId="77777777" w:rsidR="00B07EA3" w:rsidRPr="0004292F" w:rsidRDefault="00B07EA3" w:rsidP="00DC5788">
      <w:pPr>
        <w:autoSpaceDE w:val="0"/>
        <w:autoSpaceDN w:val="0"/>
        <w:adjustRightInd w:val="0"/>
        <w:spacing w:after="0" w:line="360" w:lineRule="auto"/>
        <w:ind w:left="-142" w:right="-143"/>
        <w:jc w:val="center"/>
        <w:rPr>
          <w:rFonts w:ascii="Times New Roman" w:eastAsia="Calibri" w:hAnsi="Times New Roman" w:cs="Times New Roman"/>
          <w:b w:val="0"/>
          <w:szCs w:val="24"/>
        </w:rPr>
      </w:pPr>
    </w:p>
    <w:p w14:paraId="43235D89" w14:textId="77777777" w:rsidR="00B07EA3" w:rsidRPr="0004292F" w:rsidRDefault="00B07EA3" w:rsidP="00DC5788">
      <w:pPr>
        <w:autoSpaceDE w:val="0"/>
        <w:autoSpaceDN w:val="0"/>
        <w:adjustRightInd w:val="0"/>
        <w:spacing w:after="0" w:line="360" w:lineRule="auto"/>
        <w:ind w:left="-142" w:right="-143"/>
        <w:jc w:val="center"/>
        <w:rPr>
          <w:rFonts w:ascii="Times New Roman" w:eastAsia="Calibri" w:hAnsi="Times New Roman" w:cs="Times New Roman"/>
          <w:b w:val="0"/>
          <w:szCs w:val="24"/>
        </w:rPr>
      </w:pPr>
    </w:p>
    <w:p w14:paraId="3EC81C5F" w14:textId="77777777" w:rsidR="00B07EA3" w:rsidRPr="0004292F" w:rsidRDefault="00B07EA3" w:rsidP="00DC5788">
      <w:pPr>
        <w:autoSpaceDE w:val="0"/>
        <w:autoSpaceDN w:val="0"/>
        <w:adjustRightInd w:val="0"/>
        <w:spacing w:after="0" w:line="360" w:lineRule="auto"/>
        <w:ind w:left="-142" w:right="-143"/>
        <w:jc w:val="center"/>
        <w:rPr>
          <w:rFonts w:ascii="Times New Roman" w:eastAsia="Calibri" w:hAnsi="Times New Roman" w:cs="Times New Roman"/>
          <w:b w:val="0"/>
          <w:szCs w:val="24"/>
        </w:rPr>
      </w:pPr>
    </w:p>
    <w:p w14:paraId="1DF54CEB" w14:textId="77777777" w:rsidR="00B07EA3" w:rsidRDefault="00B07EA3" w:rsidP="00DC5788">
      <w:pPr>
        <w:autoSpaceDE w:val="0"/>
        <w:autoSpaceDN w:val="0"/>
        <w:adjustRightInd w:val="0"/>
        <w:spacing w:after="0" w:line="360" w:lineRule="auto"/>
        <w:ind w:left="-142" w:right="-143"/>
        <w:jc w:val="center"/>
        <w:rPr>
          <w:rFonts w:ascii="Times New Roman" w:eastAsia="Calibri" w:hAnsi="Times New Roman" w:cs="Times New Roman"/>
          <w:b w:val="0"/>
          <w:szCs w:val="24"/>
        </w:rPr>
      </w:pPr>
    </w:p>
    <w:p w14:paraId="2B214175" w14:textId="77777777" w:rsidR="00D43723" w:rsidRDefault="00D43723" w:rsidP="00DC5788">
      <w:pPr>
        <w:autoSpaceDE w:val="0"/>
        <w:autoSpaceDN w:val="0"/>
        <w:adjustRightInd w:val="0"/>
        <w:spacing w:after="0" w:line="360" w:lineRule="auto"/>
        <w:ind w:left="-142" w:right="-143"/>
        <w:jc w:val="center"/>
        <w:rPr>
          <w:rFonts w:ascii="Times New Roman" w:eastAsia="Calibri" w:hAnsi="Times New Roman" w:cs="Times New Roman"/>
          <w:b w:val="0"/>
          <w:szCs w:val="24"/>
        </w:rPr>
      </w:pPr>
    </w:p>
    <w:p w14:paraId="250BDFA1" w14:textId="47B01B44" w:rsidR="004F2340" w:rsidRPr="0015334D" w:rsidRDefault="0015334D" w:rsidP="0015334D">
      <w:pPr>
        <w:autoSpaceDE w:val="0"/>
        <w:autoSpaceDN w:val="0"/>
        <w:adjustRightInd w:val="0"/>
        <w:spacing w:after="0" w:line="360" w:lineRule="auto"/>
        <w:ind w:left="-142" w:right="-143"/>
        <w:jc w:val="center"/>
        <w:rPr>
          <w:rFonts w:ascii="Times New Roman" w:eastAsia="Calibri" w:hAnsi="Times New Roman" w:cs="Times New Roman"/>
          <w:b w:val="0"/>
          <w:sz w:val="22"/>
          <w:szCs w:val="24"/>
        </w:rPr>
      </w:pPr>
      <w:r w:rsidRPr="004F2340">
        <w:rPr>
          <w:rFonts w:ascii="Times New Roman" w:eastAsia="Calibri" w:hAnsi="Times New Roman" w:cs="Times New Roman"/>
          <w:b w:val="0"/>
          <w:sz w:val="22"/>
          <w:szCs w:val="24"/>
        </w:rPr>
        <w:t xml:space="preserve">Tabela 6 – Serviços </w:t>
      </w:r>
      <w:proofErr w:type="spellStart"/>
      <w:r w:rsidRPr="004F2340">
        <w:rPr>
          <w:rFonts w:ascii="Times New Roman" w:eastAsia="Calibri" w:hAnsi="Times New Roman" w:cs="Times New Roman"/>
          <w:b w:val="0"/>
          <w:sz w:val="22"/>
          <w:szCs w:val="24"/>
        </w:rPr>
        <w:t>Equilibrium</w:t>
      </w:r>
      <w:proofErr w:type="spellEnd"/>
      <w:r w:rsidRPr="004F2340">
        <w:rPr>
          <w:rFonts w:ascii="Times New Roman" w:eastAsia="Calibri" w:hAnsi="Times New Roman" w:cs="Times New Roman"/>
          <w:b w:val="0"/>
          <w:sz w:val="22"/>
          <w:szCs w:val="24"/>
        </w:rPr>
        <w:t xml:space="preserve"> </w:t>
      </w:r>
    </w:p>
    <w:tbl>
      <w:tblPr>
        <w:tblStyle w:val="SombreadoClaro1"/>
        <w:tblW w:w="0" w:type="auto"/>
        <w:jc w:val="center"/>
        <w:tblLook w:val="04A0" w:firstRow="1" w:lastRow="0" w:firstColumn="1" w:lastColumn="0" w:noHBand="0" w:noVBand="1"/>
      </w:tblPr>
      <w:tblGrid>
        <w:gridCol w:w="2801"/>
        <w:gridCol w:w="1134"/>
      </w:tblGrid>
      <w:tr w:rsidR="004F2340" w:rsidRPr="004F2340" w14:paraId="584638E4" w14:textId="77777777" w:rsidTr="009268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1" w:type="dxa"/>
          </w:tcPr>
          <w:p w14:paraId="2BB5D4D5" w14:textId="77777777" w:rsidR="004F2340" w:rsidRPr="004F2340" w:rsidRDefault="004F2340" w:rsidP="004F2340">
            <w:pPr>
              <w:tabs>
                <w:tab w:val="left" w:pos="1501"/>
              </w:tabs>
              <w:autoSpaceDE w:val="0"/>
              <w:autoSpaceDN w:val="0"/>
              <w:adjustRightInd w:val="0"/>
              <w:spacing w:line="360" w:lineRule="auto"/>
              <w:ind w:right="-143"/>
              <w:jc w:val="center"/>
              <w:rPr>
                <w:rFonts w:ascii="Times New Roman" w:eastAsia="Calibri" w:hAnsi="Times New Roman" w:cs="Times New Roman"/>
                <w:b/>
                <w:bCs w:val="0"/>
                <w:color w:val="auto"/>
                <w:szCs w:val="24"/>
              </w:rPr>
            </w:pPr>
            <w:r w:rsidRPr="004F2340">
              <w:rPr>
                <w:rFonts w:ascii="Times New Roman" w:eastAsia="Calibri" w:hAnsi="Times New Roman" w:cs="Times New Roman"/>
                <w:b/>
                <w:bCs w:val="0"/>
                <w:color w:val="auto"/>
                <w:szCs w:val="24"/>
              </w:rPr>
              <w:t>Serviços</w:t>
            </w:r>
          </w:p>
        </w:tc>
        <w:tc>
          <w:tcPr>
            <w:tcW w:w="1134" w:type="dxa"/>
          </w:tcPr>
          <w:p w14:paraId="79B2B7E8" w14:textId="77777777" w:rsidR="004F2340" w:rsidRPr="004F2340" w:rsidRDefault="004F2340" w:rsidP="004F2340">
            <w:pPr>
              <w:autoSpaceDE w:val="0"/>
              <w:autoSpaceDN w:val="0"/>
              <w:adjustRightInd w:val="0"/>
              <w:spacing w:line="360" w:lineRule="auto"/>
              <w:ind w:right="-14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bCs w:val="0"/>
                <w:color w:val="auto"/>
                <w:szCs w:val="24"/>
              </w:rPr>
            </w:pPr>
            <w:r w:rsidRPr="004F2340">
              <w:rPr>
                <w:rFonts w:ascii="Times New Roman" w:eastAsia="Calibri" w:hAnsi="Times New Roman" w:cs="Times New Roman"/>
                <w:b/>
                <w:bCs w:val="0"/>
                <w:color w:val="auto"/>
                <w:szCs w:val="24"/>
              </w:rPr>
              <w:t>Preços</w:t>
            </w:r>
            <w:r w:rsidRPr="004F2340">
              <w:rPr>
                <w:rFonts w:ascii="Times New Roman" w:eastAsia="Calibri" w:hAnsi="Times New Roman" w:cs="Times New Roman"/>
                <w:b/>
                <w:bCs w:val="0"/>
                <w:color w:val="auto"/>
                <w:szCs w:val="24"/>
                <w:vertAlign w:val="superscript"/>
              </w:rPr>
              <w:footnoteReference w:id="3"/>
            </w:r>
          </w:p>
        </w:tc>
      </w:tr>
      <w:tr w:rsidR="004F2340" w:rsidRPr="004F2340" w14:paraId="60643111" w14:textId="77777777" w:rsidTr="009268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1" w:type="dxa"/>
          </w:tcPr>
          <w:p w14:paraId="1901552D" w14:textId="77777777" w:rsidR="004F2340" w:rsidRPr="004F2340" w:rsidRDefault="004F2340" w:rsidP="004F2340">
            <w:pPr>
              <w:autoSpaceDE w:val="0"/>
              <w:autoSpaceDN w:val="0"/>
              <w:adjustRightInd w:val="0"/>
              <w:spacing w:line="360" w:lineRule="auto"/>
              <w:ind w:left="-142" w:right="-143"/>
              <w:jc w:val="center"/>
              <w:rPr>
                <w:rFonts w:ascii="Times New Roman" w:eastAsia="Calibri" w:hAnsi="Times New Roman" w:cs="Times New Roman"/>
                <w:b/>
                <w:bCs w:val="0"/>
                <w:color w:val="auto"/>
                <w:szCs w:val="24"/>
              </w:rPr>
            </w:pPr>
            <w:r w:rsidRPr="004F2340">
              <w:rPr>
                <w:rFonts w:ascii="Times New Roman" w:eastAsia="Calibri" w:hAnsi="Times New Roman" w:cs="Times New Roman"/>
                <w:b/>
                <w:bCs w:val="0"/>
                <w:color w:val="auto"/>
                <w:szCs w:val="24"/>
              </w:rPr>
              <w:t>PT 4 sessões</w:t>
            </w:r>
          </w:p>
        </w:tc>
        <w:tc>
          <w:tcPr>
            <w:tcW w:w="1134" w:type="dxa"/>
          </w:tcPr>
          <w:p w14:paraId="632D6AB9" w14:textId="77777777" w:rsidR="004F2340" w:rsidRPr="004F2340" w:rsidRDefault="004F2340" w:rsidP="004F2340">
            <w:pPr>
              <w:autoSpaceDE w:val="0"/>
              <w:autoSpaceDN w:val="0"/>
              <w:adjustRightInd w:val="0"/>
              <w:spacing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val="0"/>
                <w:color w:val="auto"/>
                <w:szCs w:val="24"/>
              </w:rPr>
            </w:pPr>
            <w:r w:rsidRPr="004F2340">
              <w:rPr>
                <w:rFonts w:ascii="Times New Roman" w:eastAsia="Calibri" w:hAnsi="Times New Roman" w:cs="Times New Roman"/>
                <w:b w:val="0"/>
                <w:color w:val="auto"/>
                <w:szCs w:val="24"/>
              </w:rPr>
              <w:t>125 €</w:t>
            </w:r>
          </w:p>
        </w:tc>
      </w:tr>
      <w:tr w:rsidR="004F2340" w:rsidRPr="004F2340" w14:paraId="22F430BF" w14:textId="77777777" w:rsidTr="00926810">
        <w:trPr>
          <w:jc w:val="center"/>
        </w:trPr>
        <w:tc>
          <w:tcPr>
            <w:cnfStyle w:val="001000000000" w:firstRow="0" w:lastRow="0" w:firstColumn="1" w:lastColumn="0" w:oddVBand="0" w:evenVBand="0" w:oddHBand="0" w:evenHBand="0" w:firstRowFirstColumn="0" w:firstRowLastColumn="0" w:lastRowFirstColumn="0" w:lastRowLastColumn="0"/>
            <w:tcW w:w="2801" w:type="dxa"/>
          </w:tcPr>
          <w:p w14:paraId="7EBB4EA9" w14:textId="77777777" w:rsidR="004F2340" w:rsidRPr="004F2340" w:rsidRDefault="004F2340" w:rsidP="004F2340">
            <w:pPr>
              <w:autoSpaceDE w:val="0"/>
              <w:autoSpaceDN w:val="0"/>
              <w:adjustRightInd w:val="0"/>
              <w:spacing w:line="360" w:lineRule="auto"/>
              <w:ind w:left="-142" w:right="-143"/>
              <w:jc w:val="center"/>
              <w:rPr>
                <w:rFonts w:ascii="Times New Roman" w:eastAsia="Calibri" w:hAnsi="Times New Roman" w:cs="Times New Roman"/>
                <w:b/>
                <w:bCs w:val="0"/>
                <w:color w:val="auto"/>
                <w:szCs w:val="24"/>
              </w:rPr>
            </w:pPr>
            <w:r w:rsidRPr="004F2340">
              <w:rPr>
                <w:rFonts w:ascii="Times New Roman" w:eastAsia="Calibri" w:hAnsi="Times New Roman" w:cs="Times New Roman"/>
                <w:b/>
                <w:bCs w:val="0"/>
                <w:color w:val="auto"/>
                <w:szCs w:val="24"/>
              </w:rPr>
              <w:t>PT 10 sessões</w:t>
            </w:r>
          </w:p>
        </w:tc>
        <w:tc>
          <w:tcPr>
            <w:tcW w:w="1134" w:type="dxa"/>
          </w:tcPr>
          <w:p w14:paraId="72C5A267" w14:textId="77777777" w:rsidR="004F2340" w:rsidRPr="004F2340" w:rsidRDefault="004F2340" w:rsidP="004F2340">
            <w:pPr>
              <w:autoSpaceDE w:val="0"/>
              <w:autoSpaceDN w:val="0"/>
              <w:adjustRightInd w:val="0"/>
              <w:spacing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Cs w:val="24"/>
              </w:rPr>
            </w:pPr>
            <w:r w:rsidRPr="004F2340">
              <w:rPr>
                <w:rFonts w:ascii="Times New Roman" w:eastAsia="Calibri" w:hAnsi="Times New Roman" w:cs="Times New Roman"/>
                <w:b w:val="0"/>
                <w:color w:val="auto"/>
                <w:szCs w:val="24"/>
              </w:rPr>
              <w:t>250€</w:t>
            </w:r>
          </w:p>
        </w:tc>
      </w:tr>
      <w:tr w:rsidR="004F2340" w:rsidRPr="004F2340" w14:paraId="27D24A48" w14:textId="77777777" w:rsidTr="009268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1" w:type="dxa"/>
          </w:tcPr>
          <w:p w14:paraId="0CFED573" w14:textId="77777777" w:rsidR="004F2340" w:rsidRPr="004F2340" w:rsidRDefault="004F2340" w:rsidP="004F2340">
            <w:pPr>
              <w:autoSpaceDE w:val="0"/>
              <w:autoSpaceDN w:val="0"/>
              <w:adjustRightInd w:val="0"/>
              <w:spacing w:line="360" w:lineRule="auto"/>
              <w:ind w:left="-142" w:right="-143"/>
              <w:jc w:val="center"/>
              <w:rPr>
                <w:rFonts w:ascii="Times New Roman" w:eastAsia="Calibri" w:hAnsi="Times New Roman" w:cs="Times New Roman"/>
                <w:b/>
                <w:bCs w:val="0"/>
                <w:color w:val="auto"/>
                <w:szCs w:val="24"/>
              </w:rPr>
            </w:pPr>
            <w:r w:rsidRPr="004F2340">
              <w:rPr>
                <w:rFonts w:ascii="Times New Roman" w:eastAsia="Calibri" w:hAnsi="Times New Roman" w:cs="Times New Roman"/>
                <w:b/>
                <w:bCs w:val="0"/>
                <w:color w:val="auto"/>
                <w:szCs w:val="24"/>
              </w:rPr>
              <w:t>PT em Grupo</w:t>
            </w:r>
          </w:p>
        </w:tc>
        <w:tc>
          <w:tcPr>
            <w:tcW w:w="1134" w:type="dxa"/>
          </w:tcPr>
          <w:p w14:paraId="274F49E3" w14:textId="77777777" w:rsidR="004F2340" w:rsidRPr="004F2340" w:rsidRDefault="004F2340" w:rsidP="004F2340">
            <w:pPr>
              <w:autoSpaceDE w:val="0"/>
              <w:autoSpaceDN w:val="0"/>
              <w:adjustRightInd w:val="0"/>
              <w:spacing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val="0"/>
                <w:color w:val="auto"/>
                <w:szCs w:val="24"/>
              </w:rPr>
            </w:pPr>
            <w:r w:rsidRPr="004F2340">
              <w:rPr>
                <w:rFonts w:ascii="Times New Roman" w:eastAsia="Calibri" w:hAnsi="Times New Roman" w:cs="Times New Roman"/>
                <w:b w:val="0"/>
                <w:color w:val="auto"/>
                <w:szCs w:val="24"/>
              </w:rPr>
              <w:t>50 €</w:t>
            </w:r>
          </w:p>
        </w:tc>
      </w:tr>
      <w:tr w:rsidR="004F2340" w:rsidRPr="004F2340" w14:paraId="2E977867" w14:textId="77777777" w:rsidTr="00926810">
        <w:trPr>
          <w:jc w:val="center"/>
        </w:trPr>
        <w:tc>
          <w:tcPr>
            <w:cnfStyle w:val="001000000000" w:firstRow="0" w:lastRow="0" w:firstColumn="1" w:lastColumn="0" w:oddVBand="0" w:evenVBand="0" w:oddHBand="0" w:evenHBand="0" w:firstRowFirstColumn="0" w:firstRowLastColumn="0" w:lastRowFirstColumn="0" w:lastRowLastColumn="0"/>
            <w:tcW w:w="2801" w:type="dxa"/>
          </w:tcPr>
          <w:p w14:paraId="49786434" w14:textId="77777777" w:rsidR="004F2340" w:rsidRPr="004F2340" w:rsidRDefault="004F2340" w:rsidP="004F2340">
            <w:pPr>
              <w:autoSpaceDE w:val="0"/>
              <w:autoSpaceDN w:val="0"/>
              <w:adjustRightInd w:val="0"/>
              <w:spacing w:line="360" w:lineRule="auto"/>
              <w:ind w:left="-142" w:right="-143"/>
              <w:jc w:val="center"/>
              <w:rPr>
                <w:rFonts w:ascii="Times New Roman" w:eastAsia="Calibri" w:hAnsi="Times New Roman" w:cs="Times New Roman"/>
                <w:b/>
                <w:bCs w:val="0"/>
                <w:color w:val="auto"/>
                <w:szCs w:val="24"/>
              </w:rPr>
            </w:pPr>
            <w:r w:rsidRPr="004F2340">
              <w:rPr>
                <w:rFonts w:ascii="Times New Roman" w:eastAsia="Calibri" w:hAnsi="Times New Roman" w:cs="Times New Roman"/>
                <w:b/>
                <w:bCs w:val="0"/>
                <w:color w:val="auto"/>
                <w:szCs w:val="24"/>
              </w:rPr>
              <w:t>PT Express</w:t>
            </w:r>
          </w:p>
        </w:tc>
        <w:tc>
          <w:tcPr>
            <w:tcW w:w="1134" w:type="dxa"/>
          </w:tcPr>
          <w:p w14:paraId="2AA8F3A3" w14:textId="77777777" w:rsidR="004F2340" w:rsidRPr="004F2340" w:rsidRDefault="004F2340" w:rsidP="004F2340">
            <w:pPr>
              <w:autoSpaceDE w:val="0"/>
              <w:autoSpaceDN w:val="0"/>
              <w:adjustRightInd w:val="0"/>
              <w:spacing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Cs w:val="24"/>
              </w:rPr>
            </w:pPr>
            <w:r w:rsidRPr="004F2340">
              <w:rPr>
                <w:rFonts w:ascii="Times New Roman" w:eastAsia="Calibri" w:hAnsi="Times New Roman" w:cs="Times New Roman"/>
                <w:b w:val="0"/>
                <w:color w:val="auto"/>
                <w:szCs w:val="24"/>
              </w:rPr>
              <w:t>20€</w:t>
            </w:r>
          </w:p>
        </w:tc>
      </w:tr>
      <w:tr w:rsidR="004F2340" w:rsidRPr="004F2340" w14:paraId="2A816747" w14:textId="77777777" w:rsidTr="009268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1" w:type="dxa"/>
          </w:tcPr>
          <w:p w14:paraId="03F2C623" w14:textId="77777777" w:rsidR="004F2340" w:rsidRPr="004F2340" w:rsidRDefault="004F2340" w:rsidP="004F2340">
            <w:pPr>
              <w:autoSpaceDE w:val="0"/>
              <w:autoSpaceDN w:val="0"/>
              <w:adjustRightInd w:val="0"/>
              <w:spacing w:line="360" w:lineRule="auto"/>
              <w:ind w:left="-142" w:right="-143"/>
              <w:jc w:val="center"/>
              <w:rPr>
                <w:rFonts w:ascii="Times New Roman" w:eastAsia="Calibri" w:hAnsi="Times New Roman" w:cs="Times New Roman"/>
                <w:b/>
                <w:bCs w:val="0"/>
                <w:color w:val="auto"/>
                <w:szCs w:val="24"/>
              </w:rPr>
            </w:pPr>
            <w:r w:rsidRPr="004F2340">
              <w:rPr>
                <w:rFonts w:ascii="Times New Roman" w:eastAsia="Calibri" w:hAnsi="Times New Roman" w:cs="Times New Roman"/>
                <w:b/>
                <w:bCs w:val="0"/>
                <w:color w:val="auto"/>
                <w:szCs w:val="24"/>
              </w:rPr>
              <w:t>Avaliações Premium</w:t>
            </w:r>
          </w:p>
        </w:tc>
        <w:tc>
          <w:tcPr>
            <w:tcW w:w="1134" w:type="dxa"/>
          </w:tcPr>
          <w:p w14:paraId="13A7E178" w14:textId="77777777" w:rsidR="004F2340" w:rsidRPr="004F2340" w:rsidRDefault="004F2340" w:rsidP="004F2340">
            <w:pPr>
              <w:autoSpaceDE w:val="0"/>
              <w:autoSpaceDN w:val="0"/>
              <w:adjustRightInd w:val="0"/>
              <w:spacing w:line="360" w:lineRule="auto"/>
              <w:ind w:left="-142" w:right="-14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val="0"/>
                <w:color w:val="auto"/>
                <w:szCs w:val="24"/>
              </w:rPr>
            </w:pPr>
            <w:r w:rsidRPr="004F2340">
              <w:rPr>
                <w:rFonts w:ascii="Times New Roman" w:eastAsia="Calibri" w:hAnsi="Times New Roman" w:cs="Times New Roman"/>
                <w:b w:val="0"/>
                <w:color w:val="auto"/>
                <w:szCs w:val="24"/>
              </w:rPr>
              <w:t>8 €</w:t>
            </w:r>
          </w:p>
        </w:tc>
      </w:tr>
      <w:tr w:rsidR="004F2340" w:rsidRPr="004F2340" w14:paraId="5EE45AF9" w14:textId="77777777" w:rsidTr="00926810">
        <w:trPr>
          <w:jc w:val="center"/>
        </w:trPr>
        <w:tc>
          <w:tcPr>
            <w:cnfStyle w:val="001000000000" w:firstRow="0" w:lastRow="0" w:firstColumn="1" w:lastColumn="0" w:oddVBand="0" w:evenVBand="0" w:oddHBand="0" w:evenHBand="0" w:firstRowFirstColumn="0" w:firstRowLastColumn="0" w:lastRowFirstColumn="0" w:lastRowLastColumn="0"/>
            <w:tcW w:w="2801" w:type="dxa"/>
          </w:tcPr>
          <w:p w14:paraId="4163C87D" w14:textId="77777777" w:rsidR="004F2340" w:rsidRPr="004F2340" w:rsidRDefault="004F2340" w:rsidP="004F2340">
            <w:pPr>
              <w:autoSpaceDE w:val="0"/>
              <w:autoSpaceDN w:val="0"/>
              <w:adjustRightInd w:val="0"/>
              <w:spacing w:line="360" w:lineRule="auto"/>
              <w:ind w:left="-142" w:right="-143"/>
              <w:jc w:val="center"/>
              <w:rPr>
                <w:rFonts w:ascii="Times New Roman" w:eastAsia="Calibri" w:hAnsi="Times New Roman" w:cs="Times New Roman"/>
                <w:b/>
                <w:bCs w:val="0"/>
                <w:color w:val="auto"/>
                <w:szCs w:val="24"/>
              </w:rPr>
            </w:pPr>
            <w:r w:rsidRPr="004F2340">
              <w:rPr>
                <w:rFonts w:ascii="Times New Roman" w:eastAsia="Calibri" w:hAnsi="Times New Roman" w:cs="Times New Roman"/>
                <w:b/>
                <w:bCs w:val="0"/>
                <w:color w:val="auto"/>
                <w:szCs w:val="24"/>
              </w:rPr>
              <w:t>Consulta de Nutrição</w:t>
            </w:r>
          </w:p>
        </w:tc>
        <w:tc>
          <w:tcPr>
            <w:tcW w:w="1134" w:type="dxa"/>
          </w:tcPr>
          <w:p w14:paraId="2C0F3801" w14:textId="77777777" w:rsidR="004F2340" w:rsidRPr="004F2340" w:rsidRDefault="004F2340" w:rsidP="004F2340">
            <w:pPr>
              <w:autoSpaceDE w:val="0"/>
              <w:autoSpaceDN w:val="0"/>
              <w:adjustRightInd w:val="0"/>
              <w:spacing w:line="360" w:lineRule="auto"/>
              <w:ind w:left="-142" w:right="-14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Cs w:val="24"/>
              </w:rPr>
            </w:pPr>
            <w:r w:rsidRPr="004F2340">
              <w:rPr>
                <w:rFonts w:ascii="Times New Roman" w:eastAsia="Calibri" w:hAnsi="Times New Roman" w:cs="Times New Roman"/>
                <w:b w:val="0"/>
                <w:color w:val="auto"/>
                <w:szCs w:val="24"/>
              </w:rPr>
              <w:t>25 €</w:t>
            </w:r>
          </w:p>
        </w:tc>
      </w:tr>
    </w:tbl>
    <w:p w14:paraId="32E31F75" w14:textId="77777777" w:rsidR="004F2340" w:rsidRPr="0004292F" w:rsidRDefault="004F2340" w:rsidP="00D43723">
      <w:pPr>
        <w:autoSpaceDE w:val="0"/>
        <w:autoSpaceDN w:val="0"/>
        <w:adjustRightInd w:val="0"/>
        <w:spacing w:after="0" w:line="360" w:lineRule="auto"/>
        <w:ind w:right="-143"/>
        <w:rPr>
          <w:rFonts w:ascii="Times New Roman" w:eastAsia="Calibri" w:hAnsi="Times New Roman" w:cs="Times New Roman"/>
          <w:b w:val="0"/>
          <w:szCs w:val="24"/>
        </w:rPr>
      </w:pPr>
    </w:p>
    <w:p w14:paraId="38E563FC" w14:textId="77777777" w:rsidR="00182FEC" w:rsidRPr="0004292F" w:rsidRDefault="00182FEC" w:rsidP="007176C2">
      <w:pPr>
        <w:autoSpaceDE w:val="0"/>
        <w:autoSpaceDN w:val="0"/>
        <w:adjustRightInd w:val="0"/>
        <w:spacing w:after="0" w:line="360" w:lineRule="auto"/>
        <w:ind w:left="-142" w:right="-143"/>
        <w:jc w:val="both"/>
        <w:rPr>
          <w:rFonts w:ascii="Times New Roman" w:eastAsia="Calibri" w:hAnsi="Times New Roman" w:cs="Times New Roman"/>
          <w:b w:val="0"/>
          <w:szCs w:val="24"/>
        </w:rPr>
      </w:pPr>
    </w:p>
    <w:p w14:paraId="13952595" w14:textId="77777777" w:rsidR="00926810" w:rsidRDefault="00182FEC" w:rsidP="00926810">
      <w:pPr>
        <w:autoSpaceDE w:val="0"/>
        <w:autoSpaceDN w:val="0"/>
        <w:adjustRightInd w:val="0"/>
        <w:spacing w:after="0"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szCs w:val="24"/>
        </w:rPr>
        <w:t>Pacote Equilíbrio</w:t>
      </w:r>
      <w:r w:rsidRPr="0004292F">
        <w:rPr>
          <w:rFonts w:ascii="Times New Roman" w:eastAsia="Calibri" w:hAnsi="Times New Roman" w:cs="Times New Roman"/>
          <w:b w:val="0"/>
          <w:szCs w:val="24"/>
        </w:rPr>
        <w:t xml:space="preserve"> – Este formato permite ao sócio usufruir de todas as aulas de grupo, do cardiofitness e musculaç</w:t>
      </w:r>
      <w:r w:rsidR="00E11167" w:rsidRPr="0004292F">
        <w:rPr>
          <w:rFonts w:ascii="Times New Roman" w:eastAsia="Calibri" w:hAnsi="Times New Roman" w:cs="Times New Roman"/>
          <w:b w:val="0"/>
          <w:szCs w:val="24"/>
        </w:rPr>
        <w:t xml:space="preserve">ão, </w:t>
      </w:r>
      <w:r w:rsidRPr="0004292F">
        <w:rPr>
          <w:rFonts w:ascii="Times New Roman" w:eastAsia="Calibri" w:hAnsi="Times New Roman" w:cs="Times New Roman"/>
          <w:b w:val="0"/>
          <w:szCs w:val="24"/>
        </w:rPr>
        <w:t>av</w:t>
      </w:r>
      <w:r w:rsidR="00362084" w:rsidRPr="0004292F">
        <w:rPr>
          <w:rFonts w:ascii="Times New Roman" w:eastAsia="Calibri" w:hAnsi="Times New Roman" w:cs="Times New Roman"/>
          <w:b w:val="0"/>
          <w:szCs w:val="24"/>
        </w:rPr>
        <w:t xml:space="preserve">aliações normais e a zona </w:t>
      </w:r>
      <w:proofErr w:type="spellStart"/>
      <w:r w:rsidR="00362084" w:rsidRPr="0004292F">
        <w:rPr>
          <w:rFonts w:ascii="Times New Roman" w:eastAsia="Calibri" w:hAnsi="Times New Roman" w:cs="Times New Roman"/>
          <w:b w:val="0"/>
          <w:szCs w:val="24"/>
        </w:rPr>
        <w:t>SPA.</w:t>
      </w:r>
      <w:r w:rsidRPr="0004292F">
        <w:rPr>
          <w:rFonts w:ascii="Times New Roman" w:eastAsia="Calibri" w:hAnsi="Times New Roman" w:cs="Times New Roman"/>
          <w:b w:val="0"/>
          <w:szCs w:val="24"/>
        </w:rPr>
        <w:t>Este</w:t>
      </w:r>
      <w:proofErr w:type="spellEnd"/>
      <w:r w:rsidRPr="0004292F">
        <w:rPr>
          <w:rFonts w:ascii="Times New Roman" w:eastAsia="Calibri" w:hAnsi="Times New Roman" w:cs="Times New Roman"/>
          <w:b w:val="0"/>
          <w:szCs w:val="24"/>
        </w:rPr>
        <w:t xml:space="preserve"> pacote pode ser adquirido com uma frequência de 2xsemana por um valor de 40 euros ou com livre-trânsito por 45 euros.</w:t>
      </w:r>
    </w:p>
    <w:p w14:paraId="4EC9E047" w14:textId="77777777" w:rsidR="00926810" w:rsidRDefault="00182FEC" w:rsidP="00926810">
      <w:pPr>
        <w:autoSpaceDE w:val="0"/>
        <w:autoSpaceDN w:val="0"/>
        <w:adjustRightInd w:val="0"/>
        <w:spacing w:after="0"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szCs w:val="24"/>
        </w:rPr>
        <w:t xml:space="preserve">Pacote </w:t>
      </w:r>
      <w:proofErr w:type="spellStart"/>
      <w:r w:rsidRPr="0004292F">
        <w:rPr>
          <w:rFonts w:ascii="Times New Roman" w:eastAsia="Calibri" w:hAnsi="Times New Roman" w:cs="Times New Roman"/>
          <w:szCs w:val="24"/>
        </w:rPr>
        <w:t>FunFit</w:t>
      </w:r>
      <w:proofErr w:type="spellEnd"/>
      <w:r w:rsidRPr="0004292F">
        <w:rPr>
          <w:rFonts w:ascii="Times New Roman" w:eastAsia="Calibri" w:hAnsi="Times New Roman" w:cs="Times New Roman"/>
          <w:b w:val="0"/>
          <w:szCs w:val="24"/>
        </w:rPr>
        <w:t xml:space="preserve"> - Este formato permite ao sócio usufruir de todas as aulas de grupo, </w:t>
      </w:r>
      <w:r w:rsidR="00042039" w:rsidRPr="0004292F">
        <w:rPr>
          <w:rFonts w:ascii="Times New Roman" w:eastAsia="Calibri" w:hAnsi="Times New Roman" w:cs="Times New Roman"/>
          <w:b w:val="0"/>
          <w:szCs w:val="24"/>
        </w:rPr>
        <w:t>d</w:t>
      </w:r>
      <w:r w:rsidRPr="0004292F">
        <w:rPr>
          <w:rFonts w:ascii="Times New Roman" w:eastAsia="Calibri" w:hAnsi="Times New Roman" w:cs="Times New Roman"/>
          <w:b w:val="0"/>
          <w:szCs w:val="24"/>
        </w:rPr>
        <w:t xml:space="preserve">as avaliações normais e a zona </w:t>
      </w:r>
      <w:proofErr w:type="gramStart"/>
      <w:r w:rsidRPr="0004292F">
        <w:rPr>
          <w:rFonts w:ascii="Times New Roman" w:eastAsia="Calibri" w:hAnsi="Times New Roman" w:cs="Times New Roman"/>
          <w:b w:val="0"/>
          <w:szCs w:val="24"/>
        </w:rPr>
        <w:t xml:space="preserve">SPA.  </w:t>
      </w:r>
      <w:proofErr w:type="gramEnd"/>
      <w:r w:rsidRPr="0004292F">
        <w:rPr>
          <w:rFonts w:ascii="Times New Roman" w:eastAsia="Calibri" w:hAnsi="Times New Roman" w:cs="Times New Roman"/>
          <w:b w:val="0"/>
          <w:szCs w:val="24"/>
        </w:rPr>
        <w:t>Este pacote pode ser adquirido com uma frequência de 2xseman</w:t>
      </w:r>
      <w:r w:rsidR="00DE5067" w:rsidRPr="0004292F">
        <w:rPr>
          <w:rFonts w:ascii="Times New Roman" w:eastAsia="Calibri" w:hAnsi="Times New Roman" w:cs="Times New Roman"/>
          <w:b w:val="0"/>
          <w:szCs w:val="24"/>
        </w:rPr>
        <w:t xml:space="preserve">a por um valor de 35 euros </w:t>
      </w:r>
      <w:r w:rsidR="00E11167" w:rsidRPr="0004292F">
        <w:rPr>
          <w:rFonts w:ascii="Times New Roman" w:eastAsia="Calibri" w:hAnsi="Times New Roman" w:cs="Times New Roman"/>
          <w:b w:val="0"/>
          <w:szCs w:val="24"/>
        </w:rPr>
        <w:t>ou com livre-trânsito por 40</w:t>
      </w:r>
      <w:r w:rsidRPr="0004292F">
        <w:rPr>
          <w:rFonts w:ascii="Times New Roman" w:eastAsia="Calibri" w:hAnsi="Times New Roman" w:cs="Times New Roman"/>
          <w:b w:val="0"/>
          <w:szCs w:val="24"/>
        </w:rPr>
        <w:t xml:space="preserve"> </w:t>
      </w:r>
      <w:r w:rsidR="00E11167" w:rsidRPr="0004292F">
        <w:rPr>
          <w:rFonts w:ascii="Times New Roman" w:eastAsia="Calibri" w:hAnsi="Times New Roman" w:cs="Times New Roman"/>
          <w:b w:val="0"/>
          <w:szCs w:val="24"/>
        </w:rPr>
        <w:t>euros</w:t>
      </w:r>
      <w:r w:rsidRPr="0004292F">
        <w:rPr>
          <w:rFonts w:ascii="Times New Roman" w:eastAsia="Calibri" w:hAnsi="Times New Roman" w:cs="Times New Roman"/>
          <w:b w:val="0"/>
          <w:szCs w:val="24"/>
        </w:rPr>
        <w:t>.</w:t>
      </w:r>
    </w:p>
    <w:p w14:paraId="26A71337" w14:textId="77777777" w:rsidR="00926810" w:rsidRDefault="00E11167" w:rsidP="00926810">
      <w:pPr>
        <w:autoSpaceDE w:val="0"/>
        <w:autoSpaceDN w:val="0"/>
        <w:adjustRightInd w:val="0"/>
        <w:spacing w:after="0" w:line="360" w:lineRule="auto"/>
        <w:ind w:left="-142" w:right="-142" w:firstLine="567"/>
        <w:jc w:val="both"/>
        <w:rPr>
          <w:rFonts w:ascii="Times New Roman" w:eastAsia="Calibri" w:hAnsi="Times New Roman" w:cs="Times New Roman"/>
          <w:szCs w:val="24"/>
        </w:rPr>
      </w:pPr>
      <w:r w:rsidRPr="0004292F">
        <w:rPr>
          <w:rFonts w:ascii="Times New Roman" w:eastAsia="Calibri" w:hAnsi="Times New Roman" w:cs="Times New Roman"/>
          <w:szCs w:val="24"/>
        </w:rPr>
        <w:lastRenderedPageBreak/>
        <w:t xml:space="preserve">Pacotes </w:t>
      </w:r>
      <w:proofErr w:type="spellStart"/>
      <w:r w:rsidRPr="0004292F">
        <w:rPr>
          <w:rFonts w:ascii="Times New Roman" w:eastAsia="Calibri" w:hAnsi="Times New Roman" w:cs="Times New Roman"/>
          <w:szCs w:val="24"/>
        </w:rPr>
        <w:t>PowerFit</w:t>
      </w:r>
      <w:proofErr w:type="spellEnd"/>
      <w:r w:rsidRPr="0004292F">
        <w:rPr>
          <w:rFonts w:ascii="Times New Roman" w:eastAsia="Calibri" w:hAnsi="Times New Roman" w:cs="Times New Roman"/>
          <w:szCs w:val="24"/>
        </w:rPr>
        <w:t xml:space="preserve"> </w:t>
      </w:r>
      <w:r w:rsidRPr="0004292F">
        <w:rPr>
          <w:rFonts w:ascii="Times New Roman" w:eastAsia="Calibri" w:hAnsi="Times New Roman" w:cs="Times New Roman"/>
          <w:b w:val="0"/>
          <w:szCs w:val="24"/>
        </w:rPr>
        <w:t>- Este formato permite ao sócio usufruir, do cardiofitness e musculação, avaliações normais e a zona SPA. Este pacote pode ser adquirido com uma frequência de 2xsemana p</w:t>
      </w:r>
      <w:r w:rsidR="00DE5067" w:rsidRPr="0004292F">
        <w:rPr>
          <w:rFonts w:ascii="Times New Roman" w:eastAsia="Calibri" w:hAnsi="Times New Roman" w:cs="Times New Roman"/>
          <w:b w:val="0"/>
          <w:szCs w:val="24"/>
        </w:rPr>
        <w:t>or um valor de 35 euros ou com livre-trânsito por 40</w:t>
      </w:r>
      <w:r w:rsidR="00926810">
        <w:rPr>
          <w:rFonts w:ascii="Times New Roman" w:eastAsia="Calibri" w:hAnsi="Times New Roman" w:cs="Times New Roman"/>
          <w:b w:val="0"/>
          <w:szCs w:val="24"/>
        </w:rPr>
        <w:t xml:space="preserve"> euros</w:t>
      </w:r>
      <w:r w:rsidR="00926810" w:rsidRPr="00926810">
        <w:rPr>
          <w:rFonts w:ascii="Times New Roman" w:eastAsia="Calibri" w:hAnsi="Times New Roman" w:cs="Times New Roman"/>
          <w:szCs w:val="24"/>
        </w:rPr>
        <w:t>.</w:t>
      </w:r>
      <w:r w:rsidR="00926810">
        <w:rPr>
          <w:rFonts w:ascii="Times New Roman" w:eastAsia="Calibri" w:hAnsi="Times New Roman" w:cs="Times New Roman"/>
          <w:szCs w:val="24"/>
        </w:rPr>
        <w:t xml:space="preserve"> </w:t>
      </w:r>
    </w:p>
    <w:p w14:paraId="75DCD22A" w14:textId="77777777" w:rsidR="00926810" w:rsidRDefault="00E11167" w:rsidP="00926810">
      <w:pPr>
        <w:autoSpaceDE w:val="0"/>
        <w:autoSpaceDN w:val="0"/>
        <w:adjustRightInd w:val="0"/>
        <w:spacing w:after="0"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szCs w:val="24"/>
        </w:rPr>
        <w:t xml:space="preserve">Serviço de </w:t>
      </w:r>
      <w:proofErr w:type="spellStart"/>
      <w:r w:rsidRPr="0004292F">
        <w:rPr>
          <w:rFonts w:ascii="Times New Roman" w:eastAsia="Calibri" w:hAnsi="Times New Roman" w:cs="Times New Roman"/>
          <w:szCs w:val="24"/>
        </w:rPr>
        <w:t>Personal</w:t>
      </w:r>
      <w:proofErr w:type="spellEnd"/>
      <w:r w:rsidRPr="0004292F">
        <w:rPr>
          <w:rFonts w:ascii="Times New Roman" w:eastAsia="Calibri" w:hAnsi="Times New Roman" w:cs="Times New Roman"/>
          <w:szCs w:val="24"/>
        </w:rPr>
        <w:t xml:space="preserve"> </w:t>
      </w:r>
      <w:proofErr w:type="spellStart"/>
      <w:r w:rsidRPr="0004292F">
        <w:rPr>
          <w:rFonts w:ascii="Times New Roman" w:eastAsia="Calibri" w:hAnsi="Times New Roman" w:cs="Times New Roman"/>
          <w:szCs w:val="24"/>
        </w:rPr>
        <w:t>Trainner</w:t>
      </w:r>
      <w:proofErr w:type="spellEnd"/>
      <w:r w:rsidR="00802574" w:rsidRPr="0004292F">
        <w:rPr>
          <w:rFonts w:ascii="Times New Roman" w:eastAsia="Calibri" w:hAnsi="Times New Roman" w:cs="Times New Roman"/>
          <w:szCs w:val="24"/>
        </w:rPr>
        <w:t xml:space="preserve"> - </w:t>
      </w:r>
      <w:r w:rsidR="00DE5067" w:rsidRPr="0004292F">
        <w:rPr>
          <w:rFonts w:ascii="Times New Roman" w:eastAsia="Calibri" w:hAnsi="Times New Roman" w:cs="Times New Roman"/>
          <w:b w:val="0"/>
          <w:szCs w:val="24"/>
        </w:rPr>
        <w:t>O serviço de PT é oferecido através de</w:t>
      </w:r>
      <w:r w:rsidRPr="0004292F">
        <w:rPr>
          <w:rFonts w:ascii="Times New Roman" w:eastAsia="Calibri" w:hAnsi="Times New Roman" w:cs="Times New Roman"/>
          <w:b w:val="0"/>
          <w:szCs w:val="24"/>
        </w:rPr>
        <w:t xml:space="preserve"> pacotes segmentados</w:t>
      </w:r>
      <w:r w:rsidR="00DE5067" w:rsidRPr="0004292F">
        <w:rPr>
          <w:rFonts w:ascii="Times New Roman" w:eastAsia="Calibri" w:hAnsi="Times New Roman" w:cs="Times New Roman"/>
          <w:b w:val="0"/>
          <w:szCs w:val="24"/>
        </w:rPr>
        <w:t>,</w:t>
      </w:r>
      <w:r w:rsidRPr="0004292F">
        <w:rPr>
          <w:rFonts w:ascii="Times New Roman" w:eastAsia="Calibri" w:hAnsi="Times New Roman" w:cs="Times New Roman"/>
          <w:b w:val="0"/>
          <w:szCs w:val="24"/>
        </w:rPr>
        <w:t xml:space="preserve"> segundo o número de sessões</w:t>
      </w:r>
      <w:r w:rsidR="00DE5067" w:rsidRPr="0004292F">
        <w:rPr>
          <w:rFonts w:ascii="Times New Roman" w:eastAsia="Calibri" w:hAnsi="Times New Roman" w:cs="Times New Roman"/>
          <w:b w:val="0"/>
          <w:szCs w:val="24"/>
        </w:rPr>
        <w:t>,</w:t>
      </w:r>
      <w:r w:rsidRPr="0004292F">
        <w:rPr>
          <w:rFonts w:ascii="Times New Roman" w:eastAsia="Calibri" w:hAnsi="Times New Roman" w:cs="Times New Roman"/>
          <w:b w:val="0"/>
          <w:szCs w:val="24"/>
        </w:rPr>
        <w:t xml:space="preserve"> duração e número de utilizadores, ou seja</w:t>
      </w:r>
      <w:r w:rsidR="00DE5067" w:rsidRPr="0004292F">
        <w:rPr>
          <w:rFonts w:ascii="Times New Roman" w:eastAsia="Calibri" w:hAnsi="Times New Roman" w:cs="Times New Roman"/>
          <w:b w:val="0"/>
          <w:szCs w:val="24"/>
        </w:rPr>
        <w:t>,</w:t>
      </w:r>
      <w:r w:rsidRPr="0004292F">
        <w:rPr>
          <w:rFonts w:ascii="Times New Roman" w:eastAsia="Calibri" w:hAnsi="Times New Roman" w:cs="Times New Roman"/>
          <w:b w:val="0"/>
          <w:szCs w:val="24"/>
        </w:rPr>
        <w:t xml:space="preserve"> pode ser adquirido em pack de 4 sessões individuais (125 €) </w:t>
      </w:r>
      <w:r w:rsidR="00362084" w:rsidRPr="0004292F">
        <w:rPr>
          <w:rFonts w:ascii="Times New Roman" w:eastAsia="Calibri" w:hAnsi="Times New Roman" w:cs="Times New Roman"/>
          <w:b w:val="0"/>
          <w:szCs w:val="24"/>
        </w:rPr>
        <w:t xml:space="preserve">com uma duração de 60 minutos, </w:t>
      </w:r>
      <w:r w:rsidRPr="0004292F">
        <w:rPr>
          <w:rFonts w:ascii="Times New Roman" w:eastAsia="Calibri" w:hAnsi="Times New Roman" w:cs="Times New Roman"/>
          <w:b w:val="0"/>
          <w:szCs w:val="24"/>
        </w:rPr>
        <w:t>pack de 10 sessões (250 €) individuais com uma duração de 60 minutos, pack</w:t>
      </w:r>
      <w:r w:rsidR="00506A46" w:rsidRPr="0004292F">
        <w:rPr>
          <w:rFonts w:ascii="Times New Roman" w:eastAsia="Calibri" w:hAnsi="Times New Roman" w:cs="Times New Roman"/>
          <w:b w:val="0"/>
          <w:szCs w:val="24"/>
        </w:rPr>
        <w:t xml:space="preserve"> de uma única sessão</w:t>
      </w:r>
      <w:r w:rsidRPr="0004292F">
        <w:rPr>
          <w:rFonts w:ascii="Times New Roman" w:eastAsia="Calibri" w:hAnsi="Times New Roman" w:cs="Times New Roman"/>
          <w:b w:val="0"/>
          <w:szCs w:val="24"/>
        </w:rPr>
        <w:t xml:space="preserve"> em grupo</w:t>
      </w:r>
      <w:r w:rsidR="00506A46" w:rsidRPr="0004292F">
        <w:rPr>
          <w:rFonts w:ascii="Times New Roman" w:eastAsia="Calibri" w:hAnsi="Times New Roman" w:cs="Times New Roman"/>
          <w:b w:val="0"/>
          <w:szCs w:val="24"/>
        </w:rPr>
        <w:t xml:space="preserve"> (50</w:t>
      </w:r>
      <w:r w:rsidR="00A40837" w:rsidRPr="0004292F">
        <w:rPr>
          <w:rFonts w:ascii="Times New Roman" w:eastAsia="Calibri" w:hAnsi="Times New Roman" w:cs="Times New Roman"/>
          <w:b w:val="0"/>
          <w:szCs w:val="24"/>
        </w:rPr>
        <w:t xml:space="preserve"> </w:t>
      </w:r>
      <w:r w:rsidR="00506A46" w:rsidRPr="0004292F">
        <w:rPr>
          <w:rFonts w:ascii="Times New Roman" w:eastAsia="Calibri" w:hAnsi="Times New Roman" w:cs="Times New Roman"/>
          <w:b w:val="0"/>
          <w:szCs w:val="24"/>
        </w:rPr>
        <w:t>€), com um nú</w:t>
      </w:r>
      <w:r w:rsidRPr="0004292F">
        <w:rPr>
          <w:rFonts w:ascii="Times New Roman" w:eastAsia="Calibri" w:hAnsi="Times New Roman" w:cs="Times New Roman"/>
          <w:b w:val="0"/>
          <w:szCs w:val="24"/>
        </w:rPr>
        <w:t>mero máximo de 5</w:t>
      </w:r>
      <w:r w:rsidR="00DE5067" w:rsidRPr="0004292F">
        <w:rPr>
          <w:rFonts w:ascii="Times New Roman" w:eastAsia="Calibri" w:hAnsi="Times New Roman" w:cs="Times New Roman"/>
          <w:b w:val="0"/>
          <w:szCs w:val="24"/>
        </w:rPr>
        <w:t xml:space="preserve"> pessoas por aula de 60 minutos</w:t>
      </w:r>
      <w:r w:rsidRPr="0004292F">
        <w:rPr>
          <w:rFonts w:ascii="Times New Roman" w:eastAsia="Calibri" w:hAnsi="Times New Roman" w:cs="Times New Roman"/>
          <w:b w:val="0"/>
          <w:szCs w:val="24"/>
        </w:rPr>
        <w:t xml:space="preserve"> e em pack </w:t>
      </w:r>
      <w:proofErr w:type="spellStart"/>
      <w:r w:rsidR="00506A46" w:rsidRPr="0004292F">
        <w:rPr>
          <w:rFonts w:ascii="Times New Roman" w:eastAsia="Calibri" w:hAnsi="Times New Roman" w:cs="Times New Roman"/>
          <w:b w:val="0"/>
          <w:szCs w:val="24"/>
        </w:rPr>
        <w:t>e</w:t>
      </w:r>
      <w:r w:rsidRPr="0004292F">
        <w:rPr>
          <w:rFonts w:ascii="Times New Roman" w:eastAsia="Calibri" w:hAnsi="Times New Roman" w:cs="Times New Roman"/>
          <w:b w:val="0"/>
          <w:szCs w:val="24"/>
        </w:rPr>
        <w:t>xpress</w:t>
      </w:r>
      <w:proofErr w:type="spellEnd"/>
      <w:r w:rsidR="0018405B" w:rsidRPr="0004292F">
        <w:rPr>
          <w:rFonts w:ascii="Times New Roman" w:eastAsia="Calibri" w:hAnsi="Times New Roman" w:cs="Times New Roman"/>
          <w:b w:val="0"/>
          <w:szCs w:val="24"/>
        </w:rPr>
        <w:t xml:space="preserve"> (20</w:t>
      </w:r>
      <w:r w:rsidR="00506A46" w:rsidRPr="0004292F">
        <w:rPr>
          <w:rFonts w:ascii="Times New Roman" w:eastAsia="Calibri" w:hAnsi="Times New Roman" w:cs="Times New Roman"/>
          <w:b w:val="0"/>
          <w:szCs w:val="24"/>
        </w:rPr>
        <w:t xml:space="preserve"> €), aula individual</w:t>
      </w:r>
      <w:r w:rsidR="00926810">
        <w:rPr>
          <w:rFonts w:ascii="Times New Roman" w:eastAsia="Calibri" w:hAnsi="Times New Roman" w:cs="Times New Roman"/>
          <w:b w:val="0"/>
          <w:szCs w:val="24"/>
        </w:rPr>
        <w:t xml:space="preserve"> com uma duração de 30 minutos.</w:t>
      </w:r>
    </w:p>
    <w:p w14:paraId="47A5685E" w14:textId="77777777" w:rsidR="00926810" w:rsidRDefault="00506A46" w:rsidP="00926810">
      <w:pPr>
        <w:autoSpaceDE w:val="0"/>
        <w:autoSpaceDN w:val="0"/>
        <w:adjustRightInd w:val="0"/>
        <w:spacing w:after="0"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szCs w:val="24"/>
        </w:rPr>
        <w:t>Avaliações Premium</w:t>
      </w:r>
      <w:r w:rsidRPr="0004292F">
        <w:rPr>
          <w:rFonts w:ascii="Times New Roman" w:eastAsia="Calibri" w:hAnsi="Times New Roman" w:cs="Times New Roman"/>
          <w:b w:val="0"/>
          <w:szCs w:val="24"/>
        </w:rPr>
        <w:t xml:space="preserve"> </w:t>
      </w:r>
      <w:r w:rsidR="00322100" w:rsidRPr="0004292F">
        <w:rPr>
          <w:rFonts w:ascii="Times New Roman" w:eastAsia="Calibri" w:hAnsi="Times New Roman" w:cs="Times New Roman"/>
          <w:b w:val="0"/>
          <w:szCs w:val="24"/>
        </w:rPr>
        <w:t>–</w:t>
      </w:r>
      <w:r w:rsidRPr="0004292F">
        <w:rPr>
          <w:rFonts w:ascii="Times New Roman" w:eastAsia="Calibri" w:hAnsi="Times New Roman" w:cs="Times New Roman"/>
          <w:b w:val="0"/>
          <w:szCs w:val="24"/>
        </w:rPr>
        <w:t xml:space="preserve"> </w:t>
      </w:r>
      <w:r w:rsidR="00322100" w:rsidRPr="0004292F">
        <w:rPr>
          <w:rFonts w:ascii="Times New Roman" w:eastAsia="Calibri" w:hAnsi="Times New Roman" w:cs="Times New Roman"/>
          <w:b w:val="0"/>
          <w:szCs w:val="24"/>
        </w:rPr>
        <w:t xml:space="preserve">As avaliações Premium podem ser adquiridas por um valor unitário de 8 euros. </w:t>
      </w:r>
    </w:p>
    <w:p w14:paraId="28D272AA" w14:textId="2FA1C088" w:rsidR="00322100" w:rsidRPr="0004292F" w:rsidRDefault="00322100" w:rsidP="00926810">
      <w:pPr>
        <w:autoSpaceDE w:val="0"/>
        <w:autoSpaceDN w:val="0"/>
        <w:adjustRightInd w:val="0"/>
        <w:spacing w:after="0"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szCs w:val="24"/>
        </w:rPr>
        <w:t>Consultas de Nutrição</w:t>
      </w:r>
      <w:r w:rsidRPr="0004292F">
        <w:rPr>
          <w:rFonts w:ascii="Times New Roman" w:eastAsia="Calibri" w:hAnsi="Times New Roman" w:cs="Times New Roman"/>
          <w:b w:val="0"/>
          <w:szCs w:val="24"/>
        </w:rPr>
        <w:t xml:space="preserve"> – As consultas de Nutrição podem ser </w:t>
      </w:r>
      <w:r w:rsidR="00DE5067" w:rsidRPr="0004292F">
        <w:rPr>
          <w:rFonts w:ascii="Times New Roman" w:eastAsia="Calibri" w:hAnsi="Times New Roman" w:cs="Times New Roman"/>
          <w:b w:val="0"/>
          <w:szCs w:val="24"/>
        </w:rPr>
        <w:t>adquiridas</w:t>
      </w:r>
      <w:r w:rsidRPr="0004292F">
        <w:rPr>
          <w:rFonts w:ascii="Times New Roman" w:eastAsia="Calibri" w:hAnsi="Times New Roman" w:cs="Times New Roman"/>
          <w:b w:val="0"/>
          <w:szCs w:val="24"/>
        </w:rPr>
        <w:t xml:space="preserve"> por um valor unitário de 25 euros.</w:t>
      </w:r>
    </w:p>
    <w:p w14:paraId="1CA2E37D" w14:textId="77777777" w:rsidR="00362084" w:rsidRPr="0004292F" w:rsidRDefault="000A274B" w:rsidP="00926810">
      <w:pPr>
        <w:autoSpaceDE w:val="0"/>
        <w:autoSpaceDN w:val="0"/>
        <w:adjustRightInd w:val="0"/>
        <w:spacing w:after="0"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Todas as indicaçõe</w:t>
      </w:r>
      <w:r w:rsidR="00042039" w:rsidRPr="0004292F">
        <w:rPr>
          <w:rFonts w:ascii="Times New Roman" w:eastAsia="Calibri" w:hAnsi="Times New Roman" w:cs="Times New Roman"/>
          <w:b w:val="0"/>
          <w:szCs w:val="24"/>
        </w:rPr>
        <w:t>s de preços analisadas no proje</w:t>
      </w:r>
      <w:r w:rsidRPr="0004292F">
        <w:rPr>
          <w:rFonts w:ascii="Times New Roman" w:eastAsia="Calibri" w:hAnsi="Times New Roman" w:cs="Times New Roman"/>
          <w:b w:val="0"/>
          <w:szCs w:val="24"/>
        </w:rPr>
        <w:t>to são para o ano de 2011, prevendo-se manter os mesmos nos 2 anos seguintes, ou então em função da variação do IVA. Todos os preços são resultado dos custos do projecto, do segmento a que se destina e das práticas concorrenciais.</w:t>
      </w:r>
    </w:p>
    <w:p w14:paraId="2FFDED15" w14:textId="77777777" w:rsidR="006D2303" w:rsidRDefault="006D2303" w:rsidP="00926810">
      <w:pPr>
        <w:spacing w:line="360" w:lineRule="auto"/>
        <w:ind w:right="-142" w:firstLine="567"/>
        <w:jc w:val="both"/>
        <w:rPr>
          <w:rFonts w:ascii="Times New Roman" w:hAnsi="Times New Roman" w:cs="Times New Roman"/>
          <w:b w:val="0"/>
          <w:szCs w:val="24"/>
        </w:rPr>
      </w:pPr>
    </w:p>
    <w:p w14:paraId="60080D4E" w14:textId="185761C5" w:rsidR="00D43723" w:rsidRPr="00D43723" w:rsidRDefault="00E517DC" w:rsidP="00926810">
      <w:pPr>
        <w:pStyle w:val="Subttulo"/>
      </w:pPr>
      <w:bookmarkStart w:id="35" w:name="_Toc223108237"/>
      <w:r>
        <w:t>8.3.</w:t>
      </w:r>
      <w:r w:rsidR="00926810">
        <w:t xml:space="preserve"> </w:t>
      </w:r>
      <w:r w:rsidRPr="0004292F">
        <w:t>Plano de vendas</w:t>
      </w:r>
      <w:bookmarkEnd w:id="35"/>
    </w:p>
    <w:p w14:paraId="7C73247F" w14:textId="467014A5" w:rsidR="00E517DC" w:rsidRPr="0004292F" w:rsidRDefault="00E517DC" w:rsidP="00926810">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A indústria do Fitness está em constante </w:t>
      </w:r>
      <w:r w:rsidR="00926810">
        <w:rPr>
          <w:rFonts w:ascii="Times New Roman" w:eastAsia="Calibri" w:hAnsi="Times New Roman" w:cs="Times New Roman"/>
          <w:b w:val="0"/>
          <w:szCs w:val="24"/>
        </w:rPr>
        <w:t xml:space="preserve">evolução e </w:t>
      </w:r>
      <w:proofErr w:type="spellStart"/>
      <w:r w:rsidR="00926810">
        <w:rPr>
          <w:rFonts w:ascii="Times New Roman" w:eastAsia="Calibri" w:hAnsi="Times New Roman" w:cs="Times New Roman"/>
          <w:b w:val="0"/>
          <w:szCs w:val="24"/>
        </w:rPr>
        <w:t>atualmente</w:t>
      </w:r>
      <w:proofErr w:type="spellEnd"/>
      <w:r w:rsidR="00926810">
        <w:rPr>
          <w:rFonts w:ascii="Times New Roman" w:eastAsia="Calibri" w:hAnsi="Times New Roman" w:cs="Times New Roman"/>
          <w:b w:val="0"/>
          <w:szCs w:val="24"/>
        </w:rPr>
        <w:t xml:space="preserve"> apresentar</w:t>
      </w:r>
      <w:r w:rsidRPr="0004292F">
        <w:rPr>
          <w:rFonts w:ascii="Times New Roman" w:eastAsia="Calibri" w:hAnsi="Times New Roman" w:cs="Times New Roman"/>
          <w:b w:val="0"/>
          <w:szCs w:val="24"/>
        </w:rPr>
        <w:t xml:space="preserve"> boas técnicas de vendas é mais importantes que nunca. Sem vendas, todas as indústrias arriscam-se rapidamente a reduzir o seu número de clientes e consequentemente as receitas, dado que o fluxo de saída de clientes é constante e uma realidade na indústria do Fitness.</w:t>
      </w:r>
    </w:p>
    <w:p w14:paraId="684C1572" w14:textId="77777777" w:rsidR="00E517DC" w:rsidRPr="0004292F" w:rsidRDefault="00E517DC" w:rsidP="00926810">
      <w:pPr>
        <w:spacing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É na habilidade de comunicar e criar relação que está a chave do nosso sucesso, a capacidade de estabelecer relação e apelar ao lado emocional dos clientes. As relações são determinantes no comportamento dos consumidores, enquanto outras formas de diferenciação competitiva se desgastam, como sejam as instalações e os equipamentos. As relações crescem em importância na determinação do sucesso para o nosso negócio. As Organizações não podem controlar o avanço da tecnologia, da economia e da concorrência, mas podem controlar a maneira como comunicam e gerem as relações com os clientes.</w:t>
      </w:r>
    </w:p>
    <w:p w14:paraId="2120DA1D" w14:textId="54D4E378" w:rsidR="00E517DC" w:rsidRPr="0004292F" w:rsidRDefault="00E517DC" w:rsidP="00926810">
      <w:pPr>
        <w:spacing w:line="360" w:lineRule="auto"/>
        <w:ind w:left="-142" w:right="-142" w:firstLine="567"/>
        <w:jc w:val="both"/>
        <w:rPr>
          <w:rFonts w:ascii="Times New Roman" w:eastAsia="Calibri" w:hAnsi="Times New Roman" w:cs="Times New Roman"/>
          <w:szCs w:val="24"/>
        </w:rPr>
      </w:pPr>
      <w:r w:rsidRPr="0004292F">
        <w:rPr>
          <w:rFonts w:ascii="Times New Roman" w:eastAsia="Calibri" w:hAnsi="Times New Roman" w:cs="Times New Roman"/>
          <w:b w:val="0"/>
          <w:szCs w:val="24"/>
        </w:rPr>
        <w:t xml:space="preserve">O segredo das vendas assenta na capacidade de ouvir, observar, compreender e encaminhar o potencial cliente a uma solução. Para que este processo seja possível o </w:t>
      </w:r>
      <w:r w:rsidRPr="0004292F">
        <w:rPr>
          <w:rFonts w:ascii="Times New Roman" w:eastAsia="Calibri" w:hAnsi="Times New Roman" w:cs="Times New Roman"/>
          <w:b w:val="0"/>
          <w:szCs w:val="24"/>
        </w:rPr>
        <w:lastRenderedPageBreak/>
        <w:t>Equilíbrio vai desenvolver um plano de vendas que assenta em 8 passos: prospecção, contacto inicial, qualificação, visita, apresentação dos preços, ultrapassar objecções e referencias, em todos estes passos é necessário estabelecer uma enorme empatia com o potencial sócio</w:t>
      </w:r>
      <w:r w:rsidRPr="0004292F">
        <w:rPr>
          <w:rFonts w:ascii="Times New Roman" w:eastAsia="Calibri" w:hAnsi="Times New Roman" w:cs="Times New Roman"/>
          <w:szCs w:val="24"/>
        </w:rPr>
        <w:t>.</w:t>
      </w:r>
    </w:p>
    <w:p w14:paraId="045C588A" w14:textId="77777777" w:rsidR="00E517DC" w:rsidRPr="0004292F" w:rsidRDefault="00E517DC" w:rsidP="00E517DC">
      <w:pPr>
        <w:spacing w:line="360" w:lineRule="auto"/>
        <w:ind w:left="-142" w:right="-143"/>
        <w:jc w:val="both"/>
        <w:rPr>
          <w:rFonts w:ascii="Times New Roman" w:eastAsia="Calibri" w:hAnsi="Times New Roman" w:cs="Times New Roman"/>
          <w:szCs w:val="24"/>
        </w:rPr>
      </w:pPr>
      <w:r w:rsidRPr="0004292F">
        <w:rPr>
          <w:rFonts w:ascii="Times New Roman" w:eastAsia="Calibri" w:hAnsi="Times New Roman" w:cs="Times New Roman"/>
          <w:szCs w:val="24"/>
        </w:rPr>
        <w:t xml:space="preserve">Abordagem às 8 etapas do processo de vendas (Conrad,2006) </w:t>
      </w:r>
    </w:p>
    <w:p w14:paraId="46EF2E2F" w14:textId="77777777" w:rsidR="00926810" w:rsidRDefault="00E517DC" w:rsidP="00926810">
      <w:pPr>
        <w:pStyle w:val="PargrafodaLista"/>
        <w:numPr>
          <w:ilvl w:val="0"/>
          <w:numId w:val="31"/>
        </w:numPr>
        <w:spacing w:line="360" w:lineRule="auto"/>
        <w:ind w:right="-143"/>
        <w:jc w:val="both"/>
        <w:rPr>
          <w:rFonts w:ascii="Times New Roman" w:eastAsia="Calibri" w:hAnsi="Times New Roman" w:cs="Times New Roman"/>
          <w:b w:val="0"/>
          <w:szCs w:val="24"/>
        </w:rPr>
      </w:pPr>
      <w:r w:rsidRPr="00926810">
        <w:rPr>
          <w:rFonts w:ascii="Times New Roman" w:eastAsia="Calibri" w:hAnsi="Times New Roman" w:cs="Times New Roman"/>
          <w:szCs w:val="24"/>
        </w:rPr>
        <w:t>Prospecção:</w:t>
      </w:r>
      <w:r w:rsidRPr="00926810">
        <w:rPr>
          <w:rFonts w:ascii="Times New Roman" w:eastAsia="Calibri" w:hAnsi="Times New Roman" w:cs="Times New Roman"/>
          <w:b w:val="0"/>
          <w:szCs w:val="24"/>
        </w:rPr>
        <w:t xml:space="preserve"> o primeiro passo no processo de venda passa por se ter alguém interessado no serviço. O Ginási</w:t>
      </w:r>
      <w:r w:rsidR="00926810">
        <w:rPr>
          <w:rFonts w:ascii="Times New Roman" w:eastAsia="Calibri" w:hAnsi="Times New Roman" w:cs="Times New Roman"/>
          <w:b w:val="0"/>
          <w:szCs w:val="24"/>
        </w:rPr>
        <w:t xml:space="preserve">o Equilíbrio </w:t>
      </w:r>
      <w:r w:rsidRPr="00926810">
        <w:rPr>
          <w:rFonts w:ascii="Times New Roman" w:eastAsia="Calibri" w:hAnsi="Times New Roman" w:cs="Times New Roman"/>
          <w:b w:val="0"/>
          <w:szCs w:val="24"/>
        </w:rPr>
        <w:t>i</w:t>
      </w:r>
      <w:r w:rsidR="00926810">
        <w:rPr>
          <w:rFonts w:ascii="Times New Roman" w:eastAsia="Calibri" w:hAnsi="Times New Roman" w:cs="Times New Roman"/>
          <w:b w:val="0"/>
          <w:szCs w:val="24"/>
        </w:rPr>
        <w:t>rá</w:t>
      </w:r>
      <w:r w:rsidRPr="00926810">
        <w:rPr>
          <w:rFonts w:ascii="Times New Roman" w:eastAsia="Calibri" w:hAnsi="Times New Roman" w:cs="Times New Roman"/>
          <w:b w:val="0"/>
          <w:szCs w:val="24"/>
        </w:rPr>
        <w:t xml:space="preserve"> ter uma consultora que terá a responsabilidade de procurar múltiplas formas de gerar interessados (referencias, acções de rua, entrega de cartões, passes com treino experimentais).</w:t>
      </w:r>
      <w:r w:rsidR="00926810">
        <w:rPr>
          <w:rFonts w:ascii="Times New Roman" w:eastAsia="Calibri" w:hAnsi="Times New Roman" w:cs="Times New Roman"/>
          <w:b w:val="0"/>
          <w:szCs w:val="24"/>
        </w:rPr>
        <w:t xml:space="preserve"> </w:t>
      </w:r>
      <w:r w:rsidRPr="00926810">
        <w:rPr>
          <w:rFonts w:ascii="Times New Roman" w:eastAsia="Calibri" w:hAnsi="Times New Roman" w:cs="Times New Roman"/>
          <w:b w:val="0"/>
          <w:szCs w:val="24"/>
        </w:rPr>
        <w:t>Uma outra vantagem de oportunidades de se fazer vendas, é o pelo facto de possíveis clientes procurarem o centro por iniciativa própria, ou através da procura de info</w:t>
      </w:r>
      <w:r w:rsidR="00926810">
        <w:rPr>
          <w:rFonts w:ascii="Times New Roman" w:eastAsia="Calibri" w:hAnsi="Times New Roman" w:cs="Times New Roman"/>
          <w:b w:val="0"/>
          <w:szCs w:val="24"/>
        </w:rPr>
        <w:t>rmações por contacto telefónico;</w:t>
      </w:r>
    </w:p>
    <w:p w14:paraId="2B54D6F6" w14:textId="77777777" w:rsidR="00926810" w:rsidRPr="00926810" w:rsidRDefault="00E517DC" w:rsidP="00926810">
      <w:pPr>
        <w:pStyle w:val="PargrafodaLista"/>
        <w:numPr>
          <w:ilvl w:val="0"/>
          <w:numId w:val="31"/>
        </w:numPr>
        <w:spacing w:line="360" w:lineRule="auto"/>
        <w:ind w:right="-143"/>
        <w:jc w:val="both"/>
        <w:rPr>
          <w:rFonts w:ascii="Times New Roman" w:eastAsia="Calibri" w:hAnsi="Times New Roman" w:cs="Times New Roman"/>
          <w:b w:val="0"/>
          <w:szCs w:val="24"/>
        </w:rPr>
      </w:pPr>
      <w:r w:rsidRPr="00926810">
        <w:rPr>
          <w:rFonts w:ascii="Times New Roman" w:eastAsia="Calibri" w:hAnsi="Times New Roman" w:cs="Times New Roman"/>
          <w:szCs w:val="24"/>
        </w:rPr>
        <w:t xml:space="preserve">Contacto Inicial: </w:t>
      </w:r>
      <w:r w:rsidR="00926810">
        <w:rPr>
          <w:rFonts w:ascii="Times New Roman" w:eastAsia="Calibri" w:hAnsi="Times New Roman" w:cs="Times New Roman"/>
          <w:b w:val="0"/>
          <w:szCs w:val="24"/>
        </w:rPr>
        <w:t>a</w:t>
      </w:r>
      <w:r w:rsidRPr="00926810">
        <w:rPr>
          <w:rFonts w:ascii="Times New Roman" w:eastAsia="Calibri" w:hAnsi="Times New Roman" w:cs="Times New Roman"/>
          <w:b w:val="0"/>
          <w:szCs w:val="24"/>
        </w:rPr>
        <w:t>ssim que se tenha um interessado inicia-se o processo de venda “cara-a-cara” (venda directa). Desperdiçar esta oportunidade para deixar uma boa impressão, é um erro que pode fazer com que a venda não se concretize. O cumprimento inicial nunca deve ser negligenciado, é uma oportunidade única que se tem para se estabelecer empatia com a pessoa interessada e obter respostas a algum</w:t>
      </w:r>
      <w:r w:rsidR="00926810">
        <w:rPr>
          <w:rFonts w:ascii="Times New Roman" w:eastAsia="Calibri" w:hAnsi="Times New Roman" w:cs="Times New Roman"/>
          <w:b w:val="0"/>
          <w:szCs w:val="24"/>
        </w:rPr>
        <w:t>as questões de pré-qualificação;</w:t>
      </w:r>
    </w:p>
    <w:p w14:paraId="1F6ECB77" w14:textId="77777777" w:rsidR="00926810" w:rsidRDefault="00E517DC" w:rsidP="00926810">
      <w:pPr>
        <w:pStyle w:val="PargrafodaLista"/>
        <w:numPr>
          <w:ilvl w:val="0"/>
          <w:numId w:val="31"/>
        </w:numPr>
        <w:spacing w:line="360" w:lineRule="auto"/>
        <w:ind w:right="-143"/>
        <w:jc w:val="both"/>
        <w:rPr>
          <w:rFonts w:ascii="Times New Roman" w:eastAsia="Calibri" w:hAnsi="Times New Roman" w:cs="Times New Roman"/>
          <w:b w:val="0"/>
          <w:szCs w:val="24"/>
        </w:rPr>
      </w:pPr>
      <w:r w:rsidRPr="00926810">
        <w:rPr>
          <w:rFonts w:ascii="Times New Roman" w:eastAsia="Calibri" w:hAnsi="Times New Roman" w:cs="Times New Roman"/>
          <w:szCs w:val="24"/>
        </w:rPr>
        <w:t>Qualificação:</w:t>
      </w:r>
      <w:r w:rsidRPr="00926810">
        <w:rPr>
          <w:rFonts w:ascii="Times New Roman" w:eastAsia="Calibri" w:hAnsi="Times New Roman" w:cs="Times New Roman"/>
          <w:b w:val="0"/>
          <w:szCs w:val="24"/>
        </w:rPr>
        <w:t xml:space="preserve"> a qualificação é a parte do processo de venda que põe a descoberto quais as razões que levaram a pessoa interessada a procurar o ginásio. Ninguém procura ou visita um serviço só por curiosidade, mas sim porque o mesmo proporcionará algum estado emocional que o mesmo valoriza. A pessoa interessada apenas precisa de perceber como poderá ser ajudado. Deste modo a etapa de qualificação assemelha-se a um diagnóstico clinico em que o médico analisa o seu cliente antes de prescrever o seu tratamento adequado, tal como o médico não pode prescrever um medicamento sem antes diagnosticar o problema, não se pode vender enquanto não se perceber realmente os objetivos da pessoa interessada, após esse conhecimento é que se consegue demonstrar de que forma o Ginásio Equilíbrio vai poder dar resposta às suas necessidades.</w:t>
      </w:r>
      <w:r w:rsidR="00926810">
        <w:rPr>
          <w:rFonts w:ascii="Times New Roman" w:eastAsia="Calibri" w:hAnsi="Times New Roman" w:cs="Times New Roman"/>
          <w:b w:val="0"/>
          <w:szCs w:val="24"/>
        </w:rPr>
        <w:t xml:space="preserve"> </w:t>
      </w:r>
      <w:r w:rsidRPr="00926810">
        <w:rPr>
          <w:rFonts w:ascii="Times New Roman" w:eastAsia="Calibri" w:hAnsi="Times New Roman" w:cs="Times New Roman"/>
          <w:b w:val="0"/>
          <w:szCs w:val="24"/>
        </w:rPr>
        <w:t xml:space="preserve">Existem dois </w:t>
      </w:r>
      <w:proofErr w:type="spellStart"/>
      <w:r w:rsidRPr="00926810">
        <w:rPr>
          <w:rFonts w:ascii="Times New Roman" w:eastAsia="Calibri" w:hAnsi="Times New Roman" w:cs="Times New Roman"/>
          <w:b w:val="0"/>
          <w:szCs w:val="24"/>
        </w:rPr>
        <w:t>objetivos</w:t>
      </w:r>
      <w:proofErr w:type="spellEnd"/>
      <w:r w:rsidRPr="00926810">
        <w:rPr>
          <w:rFonts w:ascii="Times New Roman" w:eastAsia="Calibri" w:hAnsi="Times New Roman" w:cs="Times New Roman"/>
          <w:b w:val="0"/>
          <w:szCs w:val="24"/>
        </w:rPr>
        <w:t xml:space="preserve"> essenciais que tem que ser desvendados, descobrir as necessidades e desejos da pessoa interessada e descobri</w:t>
      </w:r>
      <w:r w:rsidR="00926810">
        <w:rPr>
          <w:rFonts w:ascii="Times New Roman" w:eastAsia="Calibri" w:hAnsi="Times New Roman" w:cs="Times New Roman"/>
          <w:b w:val="0"/>
          <w:szCs w:val="24"/>
        </w:rPr>
        <w:t>r as potenciais objecções;</w:t>
      </w:r>
    </w:p>
    <w:p w14:paraId="0B3A8868" w14:textId="77777777" w:rsidR="00926810" w:rsidRPr="00926810" w:rsidRDefault="00E517DC" w:rsidP="00926810">
      <w:pPr>
        <w:pStyle w:val="PargrafodaLista"/>
        <w:numPr>
          <w:ilvl w:val="0"/>
          <w:numId w:val="31"/>
        </w:numPr>
        <w:spacing w:line="360" w:lineRule="auto"/>
        <w:ind w:right="-143"/>
        <w:jc w:val="both"/>
        <w:rPr>
          <w:rFonts w:ascii="Times New Roman" w:eastAsia="Calibri" w:hAnsi="Times New Roman" w:cs="Times New Roman"/>
          <w:b w:val="0"/>
          <w:szCs w:val="24"/>
        </w:rPr>
      </w:pPr>
      <w:r w:rsidRPr="00926810">
        <w:rPr>
          <w:rFonts w:ascii="Times New Roman" w:eastAsia="Calibri" w:hAnsi="Times New Roman" w:cs="Times New Roman"/>
          <w:szCs w:val="24"/>
        </w:rPr>
        <w:t>Visita:</w:t>
      </w:r>
      <w:r w:rsidRPr="00926810">
        <w:rPr>
          <w:rFonts w:ascii="Times New Roman" w:eastAsia="Calibri" w:hAnsi="Times New Roman" w:cs="Times New Roman"/>
          <w:b w:val="0"/>
          <w:szCs w:val="24"/>
        </w:rPr>
        <w:t xml:space="preserve"> uma vez desvendado o que a pessoa interessada deseja como sócio (diagnóstico), faz-se uma visita guiada à pessoa interessada para a mesma ver de </w:t>
      </w:r>
      <w:r w:rsidRPr="00926810">
        <w:rPr>
          <w:rFonts w:ascii="Times New Roman" w:eastAsia="Calibri" w:hAnsi="Times New Roman" w:cs="Times New Roman"/>
          <w:b w:val="0"/>
          <w:szCs w:val="24"/>
        </w:rPr>
        <w:lastRenderedPageBreak/>
        <w:t>que modo o ginásio pode responder às suas necessidades e desejos. No fim desta visita a pessoa interessada tem que perceber de que modo é que o Equilíbrio pode ajudar-lhe a atingir os seus objetivos específicos e as mais-valias lógicas e emocionais que poderá obter através da prática de exercício no Equilíbrio. Ao longo desta visita é fulcral que a pessoa interessada vá assumindo pequenos compromissos, de modo a que a comercial perceba quais as probabili</w:t>
      </w:r>
      <w:r w:rsidR="00926810">
        <w:rPr>
          <w:rFonts w:ascii="Times New Roman" w:eastAsia="Calibri" w:hAnsi="Times New Roman" w:cs="Times New Roman"/>
          <w:b w:val="0"/>
          <w:szCs w:val="24"/>
        </w:rPr>
        <w:t>dades que tem em fechar a venda;</w:t>
      </w:r>
    </w:p>
    <w:p w14:paraId="735856CB" w14:textId="77777777" w:rsidR="00926810" w:rsidRPr="00926810" w:rsidRDefault="00E517DC" w:rsidP="00926810">
      <w:pPr>
        <w:pStyle w:val="PargrafodaLista"/>
        <w:numPr>
          <w:ilvl w:val="0"/>
          <w:numId w:val="31"/>
        </w:numPr>
        <w:spacing w:line="360" w:lineRule="auto"/>
        <w:ind w:right="-143"/>
        <w:jc w:val="both"/>
        <w:rPr>
          <w:rFonts w:ascii="Times New Roman" w:eastAsia="Calibri" w:hAnsi="Times New Roman" w:cs="Times New Roman"/>
          <w:b w:val="0"/>
          <w:szCs w:val="24"/>
        </w:rPr>
      </w:pPr>
      <w:r w:rsidRPr="00926810">
        <w:rPr>
          <w:rFonts w:ascii="Times New Roman" w:eastAsia="Calibri" w:hAnsi="Times New Roman" w:cs="Times New Roman"/>
          <w:szCs w:val="24"/>
        </w:rPr>
        <w:t>Apresentação dos preços:</w:t>
      </w:r>
      <w:r w:rsidRPr="00926810">
        <w:rPr>
          <w:rFonts w:ascii="Times New Roman" w:eastAsia="Calibri" w:hAnsi="Times New Roman" w:cs="Times New Roman"/>
          <w:b w:val="0"/>
          <w:szCs w:val="24"/>
        </w:rPr>
        <w:t xml:space="preserve"> nesta fase a comercial já tem que ter conhecimento do interesse da pessoa interessada, dos seus objetivos e metas. A forma como se vai apresentar a informação à pessoa interessada é crucial. Apresentar as condições de sócio por etapas que torne a escolha uma opção simples e fácil é a chave para a concretizaç</w:t>
      </w:r>
      <w:r w:rsidR="00926810">
        <w:rPr>
          <w:rFonts w:ascii="Times New Roman" w:eastAsia="Calibri" w:hAnsi="Times New Roman" w:cs="Times New Roman"/>
          <w:b w:val="0"/>
          <w:szCs w:val="24"/>
        </w:rPr>
        <w:t>ão de um maior número de vendas;</w:t>
      </w:r>
    </w:p>
    <w:p w14:paraId="1EF30C11" w14:textId="77777777" w:rsidR="00926810" w:rsidRPr="00926810" w:rsidRDefault="00E517DC" w:rsidP="00926810">
      <w:pPr>
        <w:pStyle w:val="PargrafodaLista"/>
        <w:numPr>
          <w:ilvl w:val="0"/>
          <w:numId w:val="31"/>
        </w:numPr>
        <w:spacing w:line="360" w:lineRule="auto"/>
        <w:ind w:right="-143"/>
        <w:jc w:val="both"/>
        <w:rPr>
          <w:rFonts w:ascii="Times New Roman" w:eastAsia="Calibri" w:hAnsi="Times New Roman" w:cs="Times New Roman"/>
          <w:b w:val="0"/>
          <w:szCs w:val="24"/>
        </w:rPr>
      </w:pPr>
      <w:r w:rsidRPr="00926810">
        <w:rPr>
          <w:rFonts w:ascii="Times New Roman" w:eastAsia="Calibri" w:hAnsi="Times New Roman" w:cs="Times New Roman"/>
          <w:szCs w:val="24"/>
        </w:rPr>
        <w:t>Ultrapassar objecções:</w:t>
      </w:r>
      <w:r w:rsidRPr="00926810">
        <w:rPr>
          <w:rFonts w:ascii="Times New Roman" w:eastAsia="Calibri" w:hAnsi="Times New Roman" w:cs="Times New Roman"/>
          <w:b w:val="0"/>
          <w:szCs w:val="24"/>
        </w:rPr>
        <w:t xml:space="preserve"> sabemos que na indústria da Saúde e do Fitness existem várias objecções que são mencionadas regularmente. É imperativo saber quais são essas objecções e ter um sistema testado e verdadeiro para lidar com elas. Se uma pessoa interessada vai embora sem que a comercial perceba exactamente o que o impediu de se inscrever, as hipóteses de o traz</w:t>
      </w:r>
      <w:r w:rsidR="00926810">
        <w:rPr>
          <w:rFonts w:ascii="Times New Roman" w:eastAsia="Calibri" w:hAnsi="Times New Roman" w:cs="Times New Roman"/>
          <w:b w:val="0"/>
          <w:szCs w:val="24"/>
        </w:rPr>
        <w:t>er de volta são muito diminutas;</w:t>
      </w:r>
    </w:p>
    <w:p w14:paraId="167644CE" w14:textId="77777777" w:rsidR="00926810" w:rsidRPr="00926810" w:rsidRDefault="00E517DC" w:rsidP="00926810">
      <w:pPr>
        <w:pStyle w:val="PargrafodaLista"/>
        <w:numPr>
          <w:ilvl w:val="0"/>
          <w:numId w:val="31"/>
        </w:numPr>
        <w:spacing w:line="360" w:lineRule="auto"/>
        <w:ind w:right="-143"/>
        <w:jc w:val="both"/>
        <w:rPr>
          <w:rFonts w:ascii="Times New Roman" w:eastAsia="Calibri" w:hAnsi="Times New Roman" w:cs="Times New Roman"/>
          <w:b w:val="0"/>
          <w:szCs w:val="24"/>
        </w:rPr>
      </w:pPr>
      <w:r w:rsidRPr="00926810">
        <w:rPr>
          <w:rFonts w:ascii="Times New Roman" w:eastAsia="Calibri" w:hAnsi="Times New Roman" w:cs="Times New Roman"/>
          <w:szCs w:val="24"/>
        </w:rPr>
        <w:t>Referencias:</w:t>
      </w:r>
      <w:r w:rsidRPr="00926810">
        <w:rPr>
          <w:rFonts w:ascii="Times New Roman" w:eastAsia="Calibri" w:hAnsi="Times New Roman" w:cs="Times New Roman"/>
          <w:b w:val="0"/>
          <w:szCs w:val="24"/>
        </w:rPr>
        <w:t xml:space="preserve"> quando se consegue converter uma pessoa interessada em nosso sócio, o trabalho da comercial vai ganhar uma dupla faceta. Por um lado fornecer um excepcional nível de serviço que o ajude a assegurar o sucesso, por outro lado, tornar essa venda em múltiplas vendas através</w:t>
      </w:r>
      <w:r w:rsidR="00926810">
        <w:rPr>
          <w:rFonts w:ascii="Times New Roman" w:eastAsia="Calibri" w:hAnsi="Times New Roman" w:cs="Times New Roman"/>
          <w:b w:val="0"/>
          <w:szCs w:val="24"/>
        </w:rPr>
        <w:t xml:space="preserve"> do uso de referência;</w:t>
      </w:r>
    </w:p>
    <w:p w14:paraId="27CDC023" w14:textId="523A4DCE" w:rsidR="00E517DC" w:rsidRPr="00926810" w:rsidRDefault="00E517DC" w:rsidP="00926810">
      <w:pPr>
        <w:pStyle w:val="PargrafodaLista"/>
        <w:numPr>
          <w:ilvl w:val="0"/>
          <w:numId w:val="31"/>
        </w:numPr>
        <w:spacing w:line="360" w:lineRule="auto"/>
        <w:ind w:right="-143"/>
        <w:jc w:val="both"/>
        <w:rPr>
          <w:rFonts w:ascii="Times New Roman" w:eastAsia="Calibri" w:hAnsi="Times New Roman" w:cs="Times New Roman"/>
          <w:b w:val="0"/>
          <w:szCs w:val="24"/>
        </w:rPr>
      </w:pPr>
      <w:r w:rsidRPr="00926810">
        <w:rPr>
          <w:rFonts w:ascii="Times New Roman" w:eastAsia="Calibri" w:hAnsi="Times New Roman" w:cs="Times New Roman"/>
          <w:szCs w:val="24"/>
        </w:rPr>
        <w:t>Estabelecer uma sequência de contacto:</w:t>
      </w:r>
      <w:r w:rsidRPr="00926810">
        <w:rPr>
          <w:rFonts w:ascii="Times New Roman" w:eastAsia="Calibri" w:hAnsi="Times New Roman" w:cs="Times New Roman"/>
          <w:b w:val="0"/>
          <w:szCs w:val="24"/>
        </w:rPr>
        <w:t xml:space="preserve"> caso a pessoa interessada tenha saído sem se inscrever, a comercial vai estabelecer uma sequência de contacto com a mesma de modo a conseguir fazer com que as mesmas retornem ao ginásio e convertam-se em sócios. Para que a sequência de contacto seja bem realizada, deve-se tentar agendar uma outra data para que a potencial cliente volte ao centro e tenha a ocasião de o experimentar, para a confirmação desta nova visita deve-se sempre pedir a autorização da pessoa interessada e acordar hora para o fazer. </w:t>
      </w:r>
    </w:p>
    <w:p w14:paraId="1B50D8A2" w14:textId="77777777" w:rsidR="00E517DC" w:rsidRPr="0004292F" w:rsidRDefault="00E517DC" w:rsidP="00926810">
      <w:pPr>
        <w:spacing w:line="360" w:lineRule="auto"/>
        <w:ind w:left="-142" w:right="-142" w:firstLine="567"/>
        <w:jc w:val="both"/>
        <w:rPr>
          <w:rFonts w:ascii="Times New Roman" w:eastAsia="Calibri" w:hAnsi="Times New Roman" w:cs="Times New Roman"/>
          <w:b w:val="0"/>
          <w:szCs w:val="24"/>
        </w:rPr>
      </w:pPr>
      <w:r w:rsidRPr="0004292F">
        <w:rPr>
          <w:rFonts w:ascii="Times New Roman" w:eastAsia="Calibri" w:hAnsi="Times New Roman" w:cs="Times New Roman"/>
          <w:b w:val="0"/>
          <w:szCs w:val="24"/>
        </w:rPr>
        <w:t xml:space="preserve">O Equilíbrio vai desenvolver todos os processos operacionais de todas as etapas do processo de venda, pois os mesmos terão que ser aplicados de igual forma por todos os elementos do </w:t>
      </w:r>
      <w:proofErr w:type="gramStart"/>
      <w:r w:rsidRPr="0004292F">
        <w:rPr>
          <w:rFonts w:ascii="Times New Roman" w:eastAsia="Calibri" w:hAnsi="Times New Roman" w:cs="Times New Roman"/>
          <w:b w:val="0"/>
          <w:szCs w:val="24"/>
        </w:rPr>
        <w:t>staff</w:t>
      </w:r>
      <w:proofErr w:type="gramEnd"/>
      <w:r w:rsidRPr="0004292F">
        <w:rPr>
          <w:rFonts w:ascii="Times New Roman" w:eastAsia="Calibri" w:hAnsi="Times New Roman" w:cs="Times New Roman"/>
          <w:b w:val="0"/>
          <w:szCs w:val="24"/>
        </w:rPr>
        <w:t xml:space="preserve"> caso seja necessário (comercial não se encontrar presente na instalação).</w:t>
      </w:r>
    </w:p>
    <w:p w14:paraId="07937122" w14:textId="77777777" w:rsidR="00E517DC" w:rsidRPr="0004292F" w:rsidRDefault="00E517DC" w:rsidP="00926810">
      <w:pPr>
        <w:autoSpaceDE w:val="0"/>
        <w:autoSpaceDN w:val="0"/>
        <w:adjustRightInd w:val="0"/>
        <w:spacing w:after="0"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 xml:space="preserve">A gestão e monitorização deste plano têm de ser efectiva, de forma a assegurar que são executadas as acções em causa, com a periodicidade certa, e que os resultados são </w:t>
      </w:r>
      <w:r w:rsidRPr="0004292F">
        <w:rPr>
          <w:rFonts w:ascii="Times New Roman" w:hAnsi="Times New Roman" w:cs="Times New Roman"/>
          <w:b w:val="0"/>
          <w:szCs w:val="24"/>
        </w:rPr>
        <w:lastRenderedPageBreak/>
        <w:t>devidamente alcançados. Para o efeito, o Equilíbrio vai desenvolver um sistema de análise de vendas, o mesmo irá permitir em qualquer altura no mês ter conhecimento dos principais indicadores comerciais do centro e das taxas de concretização, permitirá a quantificação dos indicadores comerciais do ginásio. Números abaixo das expectativas como poucos e-mails, poucos telefonemas de interesse, poucas pessoas atendidas, estes dados podem apresentar falta de acções de marketing ou acções de marketing ineficazes. O documento também funcionará como sistema de alarme caso algum indicador não esteja conforme como o previsto, deste modo a comercial do ginásio poderá averiguar os porquês, definir um plano de acção para os corrigir e implementar o mesmo.</w:t>
      </w:r>
    </w:p>
    <w:p w14:paraId="3E67D442" w14:textId="77777777" w:rsidR="00E517DC" w:rsidRDefault="00E517DC" w:rsidP="00E517DC">
      <w:pPr>
        <w:spacing w:line="360" w:lineRule="auto"/>
        <w:ind w:right="-143"/>
        <w:jc w:val="both"/>
        <w:rPr>
          <w:rFonts w:ascii="Times New Roman" w:hAnsi="Times New Roman" w:cs="Times New Roman"/>
          <w:szCs w:val="24"/>
        </w:rPr>
      </w:pPr>
    </w:p>
    <w:p w14:paraId="2FF34A4B" w14:textId="0413D2CA" w:rsidR="00D43723" w:rsidRPr="00D43723" w:rsidRDefault="00E517DC" w:rsidP="00926810">
      <w:pPr>
        <w:pStyle w:val="Subttulo"/>
      </w:pPr>
      <w:bookmarkStart w:id="36" w:name="_Toc223108238"/>
      <w:r>
        <w:t xml:space="preserve">8.4. </w:t>
      </w:r>
      <w:r w:rsidRPr="0004292F">
        <w:t>Objetivos Comerciais (estimativa anual)</w:t>
      </w:r>
      <w:bookmarkEnd w:id="36"/>
    </w:p>
    <w:p w14:paraId="2B864E45" w14:textId="2375FABC" w:rsidR="006D2303" w:rsidRDefault="00E517DC" w:rsidP="00926810">
      <w:pPr>
        <w:spacing w:line="360" w:lineRule="auto"/>
        <w:ind w:left="-142" w:right="-142" w:firstLine="567"/>
        <w:jc w:val="both"/>
        <w:rPr>
          <w:rFonts w:ascii="Times New Roman" w:hAnsi="Times New Roman" w:cs="Times New Roman"/>
          <w:b w:val="0"/>
          <w:color w:val="000000" w:themeColor="text1"/>
          <w:szCs w:val="24"/>
        </w:rPr>
      </w:pPr>
      <w:r w:rsidRPr="0004292F">
        <w:rPr>
          <w:rFonts w:ascii="Times New Roman" w:hAnsi="Times New Roman" w:cs="Times New Roman"/>
          <w:b w:val="0"/>
          <w:szCs w:val="24"/>
        </w:rPr>
        <w:t>Sabendo que a taxa de retenção do sector do</w:t>
      </w:r>
      <w:r w:rsidRPr="00926810">
        <w:rPr>
          <w:rFonts w:ascii="Times New Roman" w:hAnsi="Times New Roman" w:cs="Times New Roman"/>
          <w:b w:val="0"/>
          <w:i/>
          <w:szCs w:val="24"/>
        </w:rPr>
        <w:t xml:space="preserve"> </w:t>
      </w:r>
      <w:proofErr w:type="gramStart"/>
      <w:r w:rsidRPr="00926810">
        <w:rPr>
          <w:rFonts w:ascii="Times New Roman" w:hAnsi="Times New Roman" w:cs="Times New Roman"/>
          <w:b w:val="0"/>
          <w:i/>
          <w:szCs w:val="24"/>
        </w:rPr>
        <w:t>fitness</w:t>
      </w:r>
      <w:proofErr w:type="gramEnd"/>
      <w:r w:rsidRPr="0004292F">
        <w:rPr>
          <w:rFonts w:ascii="Times New Roman" w:hAnsi="Times New Roman" w:cs="Times New Roman"/>
          <w:b w:val="0"/>
          <w:szCs w:val="24"/>
        </w:rPr>
        <w:t xml:space="preserve"> ronda os 50% a 60% e sendo o objecto terminar o primeiro ano com 300 sócios activos, partindo no arranque do negócio com 240 sócio </w:t>
      </w:r>
      <w:r w:rsidRPr="0004292F">
        <w:rPr>
          <w:rFonts w:ascii="Times New Roman" w:hAnsi="Times New Roman" w:cs="Times New Roman"/>
          <w:b w:val="0"/>
          <w:color w:val="000000" w:themeColor="text1"/>
          <w:szCs w:val="24"/>
        </w:rPr>
        <w:t>até ao final de 2011 termos de inscrever 160 pessoas (13 inscrições média por mês) ou aumentar a taxa de retenção.</w:t>
      </w:r>
    </w:p>
    <w:p w14:paraId="4FCDC289" w14:textId="77777777" w:rsidR="00926810" w:rsidRPr="00D43723" w:rsidRDefault="00926810" w:rsidP="00926810">
      <w:pPr>
        <w:spacing w:line="360" w:lineRule="auto"/>
        <w:ind w:left="-142" w:right="-142" w:firstLine="567"/>
        <w:jc w:val="both"/>
        <w:rPr>
          <w:rFonts w:ascii="Times New Roman" w:hAnsi="Times New Roman" w:cs="Times New Roman"/>
          <w:b w:val="0"/>
          <w:color w:val="000000" w:themeColor="text1"/>
          <w:szCs w:val="24"/>
        </w:rPr>
      </w:pPr>
    </w:p>
    <w:p w14:paraId="6655AB86" w14:textId="23ACD2D8" w:rsidR="003A7732" w:rsidRPr="00926810" w:rsidRDefault="00626A50" w:rsidP="00926810">
      <w:pPr>
        <w:pStyle w:val="Ttulo"/>
      </w:pPr>
      <w:bookmarkStart w:id="37" w:name="_Toc223108239"/>
      <w:r>
        <w:t>9</w:t>
      </w:r>
      <w:r w:rsidR="009E56D0" w:rsidRPr="0004292F">
        <w:t>.</w:t>
      </w:r>
      <w:r w:rsidR="00284B7A">
        <w:t xml:space="preserve"> </w:t>
      </w:r>
      <w:r w:rsidR="00741D73" w:rsidRPr="0004292F">
        <w:t>Projecções financeiras</w:t>
      </w:r>
      <w:bookmarkEnd w:id="37"/>
    </w:p>
    <w:p w14:paraId="1EB59567" w14:textId="373148FD" w:rsidR="00926810" w:rsidRPr="0004292F" w:rsidRDefault="003A7732" w:rsidP="00926810">
      <w:pPr>
        <w:pStyle w:val="Default"/>
        <w:spacing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O </w:t>
      </w:r>
      <w:r w:rsidRPr="0004292F">
        <w:rPr>
          <w:rFonts w:ascii="Times New Roman" w:hAnsi="Times New Roman" w:cs="Times New Roman"/>
          <w:iCs/>
        </w:rPr>
        <w:t xml:space="preserve">equilíbrio </w:t>
      </w:r>
      <w:r w:rsidRPr="0004292F">
        <w:rPr>
          <w:rFonts w:ascii="Times New Roman" w:hAnsi="Times New Roman" w:cs="Times New Roman"/>
        </w:rPr>
        <w:t xml:space="preserve">será uma sociedade por quotas com dois sócios, situada na zona do Bombarral, tendo como o objecto social um Clube de Saúde e Bem-Estar. As análises de âmbito financeiro, são importantes para os sócios e possíveis entidades bancárias na medida em que, destas dependem a viabilidade do projecto e a sobrevivência da empresa. De seguida será feita uma análise dos documentos previsionais. </w:t>
      </w:r>
    </w:p>
    <w:p w14:paraId="684D5B57" w14:textId="72CB82AB" w:rsidR="00697986" w:rsidRPr="0004292F" w:rsidRDefault="00626A50" w:rsidP="00926810">
      <w:pPr>
        <w:pStyle w:val="Subttulo"/>
      </w:pPr>
      <w:bookmarkStart w:id="38" w:name="_Toc223108240"/>
      <w:r>
        <w:t>9</w:t>
      </w:r>
      <w:r w:rsidR="00284B7A">
        <w:t xml:space="preserve">.1. </w:t>
      </w:r>
      <w:r w:rsidR="00697986" w:rsidRPr="0004292F">
        <w:t>Projecção de break-</w:t>
      </w:r>
      <w:proofErr w:type="spellStart"/>
      <w:r w:rsidR="00697986" w:rsidRPr="0004292F">
        <w:t>even</w:t>
      </w:r>
      <w:bookmarkEnd w:id="38"/>
      <w:proofErr w:type="spellEnd"/>
    </w:p>
    <w:p w14:paraId="3330D96C" w14:textId="77777777" w:rsidR="00697986" w:rsidRPr="0004292F" w:rsidRDefault="00697986" w:rsidP="00926810">
      <w:pPr>
        <w:pStyle w:val="Default"/>
        <w:spacing w:line="360" w:lineRule="auto"/>
        <w:ind w:right="-142" w:firstLine="567"/>
        <w:jc w:val="both"/>
        <w:rPr>
          <w:rFonts w:ascii="Times New Roman" w:hAnsi="Times New Roman" w:cs="Times New Roman"/>
        </w:rPr>
      </w:pPr>
      <w:r w:rsidRPr="0004292F">
        <w:rPr>
          <w:rFonts w:ascii="Times New Roman" w:hAnsi="Times New Roman" w:cs="Times New Roman"/>
        </w:rPr>
        <w:t xml:space="preserve"> O valor em que as receitas </w:t>
      </w:r>
      <w:r w:rsidR="00EA0ECA" w:rsidRPr="0004292F">
        <w:rPr>
          <w:rFonts w:ascii="Times New Roman" w:hAnsi="Times New Roman" w:cs="Times New Roman"/>
        </w:rPr>
        <w:t>são</w:t>
      </w:r>
      <w:r w:rsidRPr="0004292F">
        <w:rPr>
          <w:rFonts w:ascii="Times New Roman" w:hAnsi="Times New Roman" w:cs="Times New Roman"/>
        </w:rPr>
        <w:t xml:space="preserve"> igual á soma dos custos fixos e dos custos </w:t>
      </w:r>
      <w:r w:rsidR="00EA0ECA" w:rsidRPr="0004292F">
        <w:rPr>
          <w:rFonts w:ascii="Times New Roman" w:hAnsi="Times New Roman" w:cs="Times New Roman"/>
        </w:rPr>
        <w:t>acontece logo no primeiro mês, visto o negócio já possuir uma carteira de clientes que cobre desde logo todos os custos.</w:t>
      </w:r>
    </w:p>
    <w:p w14:paraId="15BB44A1" w14:textId="2BB9F4B2" w:rsidR="00B3048C" w:rsidRPr="00926810" w:rsidRDefault="00626A50" w:rsidP="00926810">
      <w:pPr>
        <w:pStyle w:val="Subttulo"/>
      </w:pPr>
      <w:bookmarkStart w:id="39" w:name="_Toc223108241"/>
      <w:r>
        <w:t>9</w:t>
      </w:r>
      <w:r w:rsidR="00284B7A">
        <w:t>.2.</w:t>
      </w:r>
      <w:r w:rsidR="00196091" w:rsidRPr="0004292F">
        <w:t xml:space="preserve">Perspectiva de </w:t>
      </w:r>
      <w:r w:rsidR="003A7732" w:rsidRPr="0004292F">
        <w:t>Volume de Negócios</w:t>
      </w:r>
      <w:bookmarkEnd w:id="39"/>
    </w:p>
    <w:p w14:paraId="4C448903" w14:textId="77777777" w:rsidR="00B3048C" w:rsidRPr="0004292F" w:rsidRDefault="003A7732" w:rsidP="00926810">
      <w:pPr>
        <w:autoSpaceDE w:val="0"/>
        <w:autoSpaceDN w:val="0"/>
        <w:adjustRightInd w:val="0"/>
        <w:spacing w:after="0" w:line="360" w:lineRule="auto"/>
        <w:ind w:left="-142" w:right="-142" w:firstLine="567"/>
        <w:jc w:val="both"/>
        <w:rPr>
          <w:rFonts w:ascii="Times New Roman" w:hAnsi="Times New Roman" w:cs="Times New Roman"/>
          <w:szCs w:val="24"/>
        </w:rPr>
      </w:pPr>
      <w:r w:rsidRPr="0004292F">
        <w:rPr>
          <w:rFonts w:ascii="Times New Roman" w:eastAsia="Calibri" w:hAnsi="Times New Roman" w:cs="Times New Roman"/>
          <w:b w:val="0"/>
          <w:color w:val="000000"/>
          <w:szCs w:val="24"/>
        </w:rPr>
        <w:t xml:space="preserve">O </w:t>
      </w:r>
      <w:r w:rsidR="003959CD" w:rsidRPr="0004292F">
        <w:rPr>
          <w:rFonts w:ascii="Times New Roman" w:eastAsia="Calibri" w:hAnsi="Times New Roman" w:cs="Times New Roman"/>
          <w:b w:val="0"/>
          <w:iCs/>
          <w:color w:val="000000"/>
          <w:szCs w:val="24"/>
        </w:rPr>
        <w:t>E</w:t>
      </w:r>
      <w:r w:rsidRPr="0004292F">
        <w:rPr>
          <w:rFonts w:ascii="Times New Roman" w:eastAsia="Calibri" w:hAnsi="Times New Roman" w:cs="Times New Roman"/>
          <w:b w:val="0"/>
          <w:iCs/>
          <w:color w:val="000000"/>
          <w:szCs w:val="24"/>
        </w:rPr>
        <w:t>quilíbrio</w:t>
      </w:r>
      <w:r w:rsidRPr="0004292F">
        <w:rPr>
          <w:rFonts w:ascii="Times New Roman" w:eastAsia="Calibri" w:hAnsi="Times New Roman" w:cs="Times New Roman"/>
          <w:b w:val="0"/>
          <w:i/>
          <w:iCs/>
          <w:color w:val="000000"/>
          <w:szCs w:val="24"/>
        </w:rPr>
        <w:t xml:space="preserve"> </w:t>
      </w:r>
      <w:r w:rsidRPr="0004292F">
        <w:rPr>
          <w:rFonts w:ascii="Times New Roman" w:eastAsia="Calibri" w:hAnsi="Times New Roman" w:cs="Times New Roman"/>
          <w:b w:val="0"/>
          <w:color w:val="000000"/>
          <w:szCs w:val="24"/>
        </w:rPr>
        <w:t xml:space="preserve">não fornece qualquer tipo de produto, sendo desta forma os seus níveis de </w:t>
      </w:r>
      <w:proofErr w:type="gramStart"/>
      <w:r w:rsidRPr="0004292F">
        <w:rPr>
          <w:rFonts w:ascii="Times New Roman" w:eastAsia="Calibri" w:hAnsi="Times New Roman" w:cs="Times New Roman"/>
          <w:b w:val="0"/>
          <w:color w:val="000000"/>
          <w:szCs w:val="24"/>
        </w:rPr>
        <w:t>stock</w:t>
      </w:r>
      <w:proofErr w:type="gramEnd"/>
      <w:r w:rsidRPr="0004292F">
        <w:rPr>
          <w:rFonts w:ascii="Times New Roman" w:eastAsia="Calibri" w:hAnsi="Times New Roman" w:cs="Times New Roman"/>
          <w:b w:val="0"/>
          <w:color w:val="000000"/>
          <w:szCs w:val="24"/>
        </w:rPr>
        <w:t xml:space="preserve"> </w:t>
      </w:r>
      <w:r w:rsidR="00DF3DD5" w:rsidRPr="0004292F">
        <w:rPr>
          <w:rFonts w:ascii="Times New Roman" w:eastAsia="Calibri" w:hAnsi="Times New Roman" w:cs="Times New Roman"/>
          <w:b w:val="0"/>
          <w:color w:val="000000"/>
          <w:szCs w:val="24"/>
        </w:rPr>
        <w:t xml:space="preserve">zero. Visto que se insere no </w:t>
      </w:r>
      <w:proofErr w:type="spellStart"/>
      <w:r w:rsidR="00DF3DD5" w:rsidRPr="0004292F">
        <w:rPr>
          <w:rFonts w:ascii="Times New Roman" w:eastAsia="Calibri" w:hAnsi="Times New Roman" w:cs="Times New Roman"/>
          <w:b w:val="0"/>
          <w:color w:val="000000"/>
          <w:szCs w:val="24"/>
        </w:rPr>
        <w:t>se</w:t>
      </w:r>
      <w:r w:rsidRPr="0004292F">
        <w:rPr>
          <w:rFonts w:ascii="Times New Roman" w:eastAsia="Calibri" w:hAnsi="Times New Roman" w:cs="Times New Roman"/>
          <w:b w:val="0"/>
          <w:color w:val="000000"/>
          <w:szCs w:val="24"/>
        </w:rPr>
        <w:t>tor</w:t>
      </w:r>
      <w:proofErr w:type="spellEnd"/>
      <w:r w:rsidRPr="0004292F">
        <w:rPr>
          <w:rFonts w:ascii="Times New Roman" w:eastAsia="Calibri" w:hAnsi="Times New Roman" w:cs="Times New Roman"/>
          <w:b w:val="0"/>
          <w:color w:val="000000"/>
          <w:szCs w:val="24"/>
        </w:rPr>
        <w:t xml:space="preserve"> dos ginásios, o prazo médio de recebimentos dos seus clientes é igualmen</w:t>
      </w:r>
      <w:r w:rsidR="00493837" w:rsidRPr="0004292F">
        <w:rPr>
          <w:rFonts w:ascii="Times New Roman" w:eastAsia="Calibri" w:hAnsi="Times New Roman" w:cs="Times New Roman"/>
          <w:b w:val="0"/>
          <w:color w:val="000000"/>
          <w:szCs w:val="24"/>
        </w:rPr>
        <w:t>te zero, visto que são cobrados</w:t>
      </w:r>
      <w:r w:rsidRPr="0004292F">
        <w:rPr>
          <w:rFonts w:ascii="Times New Roman" w:eastAsia="Calibri" w:hAnsi="Times New Roman" w:cs="Times New Roman"/>
          <w:b w:val="0"/>
          <w:color w:val="000000"/>
          <w:szCs w:val="24"/>
        </w:rPr>
        <w:t xml:space="preserve"> a todos os utentes os custos </w:t>
      </w:r>
      <w:r w:rsidRPr="0004292F">
        <w:rPr>
          <w:rFonts w:ascii="Times New Roman" w:eastAsia="Calibri" w:hAnsi="Times New Roman" w:cs="Times New Roman"/>
          <w:b w:val="0"/>
          <w:color w:val="000000"/>
          <w:szCs w:val="24"/>
        </w:rPr>
        <w:lastRenderedPageBreak/>
        <w:t>env</w:t>
      </w:r>
      <w:r w:rsidR="00DF3DD5" w:rsidRPr="0004292F">
        <w:rPr>
          <w:rFonts w:ascii="Times New Roman" w:eastAsia="Calibri" w:hAnsi="Times New Roman" w:cs="Times New Roman"/>
          <w:b w:val="0"/>
          <w:color w:val="000000"/>
          <w:szCs w:val="24"/>
        </w:rPr>
        <w:t>olvidos para a prática da sua a</w:t>
      </w:r>
      <w:r w:rsidRPr="0004292F">
        <w:rPr>
          <w:rFonts w:ascii="Times New Roman" w:eastAsia="Calibri" w:hAnsi="Times New Roman" w:cs="Times New Roman"/>
          <w:b w:val="0"/>
          <w:color w:val="000000"/>
          <w:szCs w:val="24"/>
        </w:rPr>
        <w:t xml:space="preserve">tividade, no início de cada mês. A sua prestação de serviços é englobada em grupos para efeitos financeiros: </w:t>
      </w:r>
    </w:p>
    <w:p w14:paraId="1C277347" w14:textId="39732406" w:rsidR="00CB6259" w:rsidRDefault="00926810" w:rsidP="00926810">
      <w:pPr>
        <w:autoSpaceDE w:val="0"/>
        <w:autoSpaceDN w:val="0"/>
        <w:adjustRightInd w:val="0"/>
        <w:spacing w:after="0" w:line="360" w:lineRule="auto"/>
        <w:ind w:left="-142" w:right="-142" w:firstLine="567"/>
        <w:jc w:val="both"/>
        <w:rPr>
          <w:rFonts w:ascii="Times New Roman" w:eastAsia="Calibri" w:hAnsi="Times New Roman" w:cs="Times New Roman"/>
          <w:b w:val="0"/>
          <w:color w:val="000000"/>
          <w:szCs w:val="24"/>
        </w:rPr>
      </w:pPr>
      <w:r>
        <w:rPr>
          <w:rFonts w:ascii="Times New Roman" w:eastAsia="Calibri" w:hAnsi="Times New Roman" w:cs="Times New Roman"/>
          <w:b w:val="0"/>
          <w:color w:val="000000"/>
          <w:szCs w:val="24"/>
        </w:rPr>
        <w:t>Contando que o negócio terá</w:t>
      </w:r>
      <w:r w:rsidR="00493837" w:rsidRPr="0004292F">
        <w:rPr>
          <w:rFonts w:ascii="Times New Roman" w:eastAsia="Calibri" w:hAnsi="Times New Roman" w:cs="Times New Roman"/>
          <w:b w:val="0"/>
          <w:color w:val="000000"/>
          <w:szCs w:val="24"/>
        </w:rPr>
        <w:t xml:space="preserve"> arranque em Outubro, com um número de 240 s</w:t>
      </w:r>
      <w:r w:rsidR="00520262" w:rsidRPr="0004292F">
        <w:rPr>
          <w:rFonts w:ascii="Times New Roman" w:eastAsia="Calibri" w:hAnsi="Times New Roman" w:cs="Times New Roman"/>
          <w:b w:val="0"/>
          <w:color w:val="000000"/>
          <w:szCs w:val="24"/>
        </w:rPr>
        <w:t>ócios,</w:t>
      </w:r>
      <w:r w:rsidR="00C94E97" w:rsidRPr="0004292F">
        <w:rPr>
          <w:rFonts w:ascii="Times New Roman" w:eastAsia="Calibri" w:hAnsi="Times New Roman" w:cs="Times New Roman"/>
          <w:b w:val="0"/>
          <w:color w:val="000000"/>
          <w:szCs w:val="24"/>
        </w:rPr>
        <w:t xml:space="preserve"> com uma mensalidade média de 32,7</w:t>
      </w:r>
      <w:r w:rsidR="00520262" w:rsidRPr="0004292F">
        <w:rPr>
          <w:rFonts w:ascii="Times New Roman" w:eastAsia="Calibri" w:hAnsi="Times New Roman" w:cs="Times New Roman"/>
          <w:b w:val="0"/>
          <w:color w:val="000000"/>
          <w:szCs w:val="24"/>
        </w:rPr>
        <w:t xml:space="preserve"> €</w:t>
      </w:r>
      <w:r w:rsidR="00C94E97" w:rsidRPr="0004292F">
        <w:rPr>
          <w:rFonts w:ascii="Times New Roman" w:eastAsia="Calibri" w:hAnsi="Times New Roman" w:cs="Times New Roman"/>
          <w:b w:val="0"/>
          <w:color w:val="000000"/>
          <w:szCs w:val="24"/>
        </w:rPr>
        <w:t xml:space="preserve"> </w:t>
      </w:r>
      <w:r w:rsidR="00086670" w:rsidRPr="0004292F">
        <w:rPr>
          <w:rFonts w:ascii="Times New Roman" w:eastAsia="Calibri" w:hAnsi="Times New Roman" w:cs="Times New Roman"/>
          <w:b w:val="0"/>
          <w:color w:val="000000"/>
          <w:szCs w:val="24"/>
        </w:rPr>
        <w:t>sem IVA</w:t>
      </w:r>
      <w:r w:rsidR="00520262" w:rsidRPr="0004292F">
        <w:rPr>
          <w:rFonts w:ascii="Times New Roman" w:eastAsia="Calibri" w:hAnsi="Times New Roman" w:cs="Times New Roman"/>
          <w:b w:val="0"/>
          <w:color w:val="000000"/>
          <w:szCs w:val="24"/>
        </w:rPr>
        <w:t>, perspectiva-</w:t>
      </w:r>
      <w:r w:rsidR="00086670" w:rsidRPr="0004292F">
        <w:rPr>
          <w:rFonts w:ascii="Times New Roman" w:eastAsia="Calibri" w:hAnsi="Times New Roman" w:cs="Times New Roman"/>
          <w:b w:val="0"/>
          <w:color w:val="000000"/>
          <w:szCs w:val="24"/>
        </w:rPr>
        <w:t>se terminar o ano de 2011 com 26</w:t>
      </w:r>
      <w:r w:rsidR="00DF3DD5" w:rsidRPr="0004292F">
        <w:rPr>
          <w:rFonts w:ascii="Times New Roman" w:eastAsia="Calibri" w:hAnsi="Times New Roman" w:cs="Times New Roman"/>
          <w:b w:val="0"/>
          <w:color w:val="000000"/>
          <w:szCs w:val="24"/>
        </w:rPr>
        <w:t>0 sócios activos (</w:t>
      </w:r>
      <w:proofErr w:type="spellStart"/>
      <w:r w:rsidR="00DF3DD5" w:rsidRPr="0004292F">
        <w:rPr>
          <w:rFonts w:ascii="Times New Roman" w:eastAsia="Calibri" w:hAnsi="Times New Roman" w:cs="Times New Roman"/>
          <w:b w:val="0"/>
          <w:color w:val="000000"/>
          <w:szCs w:val="24"/>
        </w:rPr>
        <w:t>perspetiva</w:t>
      </w:r>
      <w:proofErr w:type="spellEnd"/>
      <w:r w:rsidR="00DF3DD5" w:rsidRPr="0004292F">
        <w:rPr>
          <w:rFonts w:ascii="Times New Roman" w:eastAsia="Calibri" w:hAnsi="Times New Roman" w:cs="Times New Roman"/>
          <w:b w:val="0"/>
          <w:color w:val="000000"/>
          <w:szCs w:val="24"/>
        </w:rPr>
        <w:t xml:space="preserve"> </w:t>
      </w:r>
      <w:proofErr w:type="gramStart"/>
      <w:r w:rsidR="00DF3DD5" w:rsidRPr="0004292F">
        <w:rPr>
          <w:rFonts w:ascii="Times New Roman" w:eastAsia="Calibri" w:hAnsi="Times New Roman" w:cs="Times New Roman"/>
          <w:b w:val="0"/>
          <w:color w:val="000000"/>
          <w:szCs w:val="24"/>
        </w:rPr>
        <w:t>conservadora),</w:t>
      </w:r>
      <w:r w:rsidR="00D9039A" w:rsidRPr="0004292F">
        <w:rPr>
          <w:rFonts w:ascii="Times New Roman" w:eastAsia="Calibri" w:hAnsi="Times New Roman" w:cs="Times New Roman"/>
          <w:b w:val="0"/>
          <w:color w:val="000000"/>
          <w:szCs w:val="24"/>
        </w:rPr>
        <w:t>(anexo1</w:t>
      </w:r>
      <w:proofErr w:type="gramEnd"/>
      <w:r w:rsidR="00D9039A" w:rsidRPr="0004292F">
        <w:rPr>
          <w:rFonts w:ascii="Times New Roman" w:eastAsia="Calibri" w:hAnsi="Times New Roman" w:cs="Times New Roman"/>
          <w:b w:val="0"/>
          <w:color w:val="000000"/>
          <w:szCs w:val="24"/>
        </w:rPr>
        <w:t>)</w:t>
      </w:r>
      <w:r w:rsidR="00DF3DD5" w:rsidRPr="0004292F">
        <w:rPr>
          <w:rFonts w:ascii="Times New Roman" w:eastAsia="Calibri" w:hAnsi="Times New Roman" w:cs="Times New Roman"/>
          <w:b w:val="0"/>
          <w:color w:val="000000"/>
          <w:szCs w:val="24"/>
        </w:rPr>
        <w:t>.</w:t>
      </w:r>
    </w:p>
    <w:p w14:paraId="1139CEDA" w14:textId="77777777" w:rsidR="00926810" w:rsidRPr="0004292F" w:rsidRDefault="00926810" w:rsidP="00926810">
      <w:pPr>
        <w:autoSpaceDE w:val="0"/>
        <w:autoSpaceDN w:val="0"/>
        <w:adjustRightInd w:val="0"/>
        <w:spacing w:after="0" w:line="360" w:lineRule="auto"/>
        <w:ind w:left="-142" w:right="-142" w:firstLine="567"/>
        <w:jc w:val="both"/>
        <w:rPr>
          <w:rFonts w:ascii="Times New Roman" w:eastAsia="Calibri" w:hAnsi="Times New Roman" w:cs="Times New Roman"/>
          <w:b w:val="0"/>
          <w:color w:val="000000"/>
          <w:szCs w:val="24"/>
        </w:rPr>
      </w:pPr>
    </w:p>
    <w:p w14:paraId="307E3E57" w14:textId="77777777" w:rsidR="00D279E5" w:rsidRPr="0004292F" w:rsidRDefault="00520262" w:rsidP="00D815E8">
      <w:pPr>
        <w:pStyle w:val="PargrafodaLista"/>
        <w:numPr>
          <w:ilvl w:val="0"/>
          <w:numId w:val="24"/>
        </w:numPr>
        <w:autoSpaceDE w:val="0"/>
        <w:autoSpaceDN w:val="0"/>
        <w:adjustRightInd w:val="0"/>
        <w:spacing w:after="0" w:line="360" w:lineRule="auto"/>
        <w:ind w:right="-143"/>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Jóia e seguro desportivo no valor 900€ (20 inscrições);</w:t>
      </w:r>
    </w:p>
    <w:p w14:paraId="51674B41" w14:textId="25DFE921" w:rsidR="00C94E97" w:rsidRDefault="003959CD" w:rsidP="00926810">
      <w:pPr>
        <w:pStyle w:val="PargrafodaLista"/>
        <w:autoSpaceDE w:val="0"/>
        <w:autoSpaceDN w:val="0"/>
        <w:adjustRightInd w:val="0"/>
        <w:spacing w:after="0" w:line="360" w:lineRule="auto"/>
        <w:ind w:left="578" w:right="-143"/>
        <w:jc w:val="both"/>
        <w:rPr>
          <w:rFonts w:ascii="Times New Roman" w:eastAsia="Calibri" w:hAnsi="Times New Roman" w:cs="Times New Roman"/>
          <w:b w:val="0"/>
          <w:color w:val="000000"/>
          <w:szCs w:val="24"/>
        </w:rPr>
      </w:pPr>
      <w:r w:rsidRPr="0004292F">
        <w:rPr>
          <w:rFonts w:ascii="Times New Roman" w:eastAsia="Calibri" w:hAnsi="Times New Roman" w:cs="Times New Roman"/>
          <w:color w:val="000000"/>
          <w:szCs w:val="24"/>
          <w:u w:val="single"/>
        </w:rPr>
        <w:t>Conta</w:t>
      </w:r>
      <w:r w:rsidRPr="0004292F">
        <w:rPr>
          <w:rFonts w:ascii="Times New Roman" w:eastAsia="Calibri" w:hAnsi="Times New Roman" w:cs="Times New Roman"/>
          <w:b w:val="0"/>
          <w:color w:val="000000"/>
          <w:szCs w:val="24"/>
          <w:u w:val="single"/>
        </w:rPr>
        <w:t>: 20 inscrições x 45 euros</w:t>
      </w:r>
      <w:r w:rsidRPr="00926810">
        <w:rPr>
          <w:rFonts w:ascii="Times New Roman" w:eastAsia="Calibri" w:hAnsi="Times New Roman" w:cs="Times New Roman"/>
          <w:b w:val="0"/>
          <w:color w:val="000000"/>
          <w:szCs w:val="24"/>
          <w:highlight w:val="yellow"/>
        </w:rPr>
        <w:t xml:space="preserve">   </w:t>
      </w:r>
    </w:p>
    <w:p w14:paraId="71C13E69" w14:textId="77777777" w:rsidR="00926810" w:rsidRPr="00926810" w:rsidRDefault="00926810" w:rsidP="00926810">
      <w:pPr>
        <w:pStyle w:val="PargrafodaLista"/>
        <w:autoSpaceDE w:val="0"/>
        <w:autoSpaceDN w:val="0"/>
        <w:adjustRightInd w:val="0"/>
        <w:spacing w:after="0" w:line="360" w:lineRule="auto"/>
        <w:ind w:left="578" w:right="-143"/>
        <w:jc w:val="both"/>
        <w:rPr>
          <w:rFonts w:ascii="Times New Roman" w:eastAsia="Calibri" w:hAnsi="Times New Roman" w:cs="Times New Roman"/>
          <w:b w:val="0"/>
          <w:color w:val="000000"/>
          <w:szCs w:val="24"/>
          <w:u w:val="single"/>
        </w:rPr>
      </w:pPr>
    </w:p>
    <w:p w14:paraId="02BED1D0" w14:textId="77777777" w:rsidR="0018405B" w:rsidRPr="0004292F" w:rsidRDefault="00520262" w:rsidP="00D815E8">
      <w:pPr>
        <w:pStyle w:val="PargrafodaLista"/>
        <w:numPr>
          <w:ilvl w:val="0"/>
          <w:numId w:val="19"/>
        </w:numPr>
        <w:autoSpaceDE w:val="0"/>
        <w:autoSpaceDN w:val="0"/>
        <w:adjustRightInd w:val="0"/>
        <w:spacing w:after="0" w:line="360" w:lineRule="auto"/>
        <w:ind w:right="-143"/>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 xml:space="preserve">Serviço Base, no valor de </w:t>
      </w:r>
      <w:r w:rsidR="009E72C2" w:rsidRPr="0004292F">
        <w:rPr>
          <w:rFonts w:ascii="Times New Roman" w:eastAsia="Calibri" w:hAnsi="Times New Roman" w:cs="Times New Roman"/>
          <w:b w:val="0"/>
          <w:color w:val="000000"/>
          <w:szCs w:val="24"/>
        </w:rPr>
        <w:t>25506€</w:t>
      </w:r>
      <w:r w:rsidR="0018405B" w:rsidRPr="0004292F">
        <w:rPr>
          <w:rFonts w:ascii="Times New Roman" w:eastAsia="Calibri" w:hAnsi="Times New Roman" w:cs="Times New Roman"/>
          <w:b w:val="0"/>
          <w:color w:val="000000"/>
          <w:szCs w:val="24"/>
        </w:rPr>
        <w:t>,</w:t>
      </w:r>
    </w:p>
    <w:p w14:paraId="717CECBB" w14:textId="5B64E0DE" w:rsidR="0018405B" w:rsidRDefault="0018405B" w:rsidP="00926810">
      <w:pPr>
        <w:pStyle w:val="PargrafodaLista"/>
        <w:autoSpaceDE w:val="0"/>
        <w:autoSpaceDN w:val="0"/>
        <w:adjustRightInd w:val="0"/>
        <w:spacing w:after="0" w:line="360" w:lineRule="auto"/>
        <w:ind w:left="-142" w:right="-143"/>
        <w:jc w:val="both"/>
        <w:rPr>
          <w:rFonts w:ascii="Times New Roman" w:eastAsia="Calibri" w:hAnsi="Times New Roman" w:cs="Times New Roman"/>
          <w:b w:val="0"/>
          <w:color w:val="000000"/>
          <w:szCs w:val="24"/>
          <w:u w:val="single"/>
        </w:rPr>
      </w:pPr>
      <w:r w:rsidRPr="0004292F">
        <w:rPr>
          <w:rFonts w:ascii="Times New Roman" w:eastAsia="Calibri" w:hAnsi="Times New Roman" w:cs="Times New Roman"/>
          <w:color w:val="000000"/>
          <w:szCs w:val="24"/>
          <w:u w:val="single"/>
        </w:rPr>
        <w:t>Conta:</w:t>
      </w:r>
      <w:r w:rsidR="00A4300A" w:rsidRPr="0004292F">
        <w:rPr>
          <w:rFonts w:ascii="Times New Roman" w:eastAsia="Calibri" w:hAnsi="Times New Roman" w:cs="Times New Roman"/>
          <w:color w:val="000000"/>
          <w:szCs w:val="24"/>
          <w:u w:val="single"/>
        </w:rPr>
        <w:t xml:space="preserve"> </w:t>
      </w:r>
      <w:proofErr w:type="gramStart"/>
      <w:r w:rsidR="00520262" w:rsidRPr="0004292F">
        <w:rPr>
          <w:rFonts w:ascii="Times New Roman" w:eastAsia="Calibri" w:hAnsi="Times New Roman" w:cs="Times New Roman"/>
          <w:b w:val="0"/>
          <w:color w:val="000000"/>
          <w:szCs w:val="24"/>
          <w:u w:val="single"/>
        </w:rPr>
        <w:t>((2</w:t>
      </w:r>
      <w:r w:rsidR="009E72C2" w:rsidRPr="0004292F">
        <w:rPr>
          <w:rFonts w:ascii="Times New Roman" w:eastAsia="Calibri" w:hAnsi="Times New Roman" w:cs="Times New Roman"/>
          <w:b w:val="0"/>
          <w:color w:val="000000"/>
          <w:szCs w:val="24"/>
          <w:u w:val="single"/>
        </w:rPr>
        <w:t>6</w:t>
      </w:r>
      <w:r w:rsidR="00520262" w:rsidRPr="0004292F">
        <w:rPr>
          <w:rFonts w:ascii="Times New Roman" w:eastAsia="Calibri" w:hAnsi="Times New Roman" w:cs="Times New Roman"/>
          <w:b w:val="0"/>
          <w:color w:val="000000"/>
          <w:szCs w:val="24"/>
          <w:u w:val="single"/>
        </w:rPr>
        <w:t>0</w:t>
      </w:r>
      <w:proofErr w:type="gramEnd"/>
      <w:r w:rsidR="00520262" w:rsidRPr="0004292F">
        <w:rPr>
          <w:rFonts w:ascii="Times New Roman" w:eastAsia="Calibri" w:hAnsi="Times New Roman" w:cs="Times New Roman"/>
          <w:b w:val="0"/>
          <w:color w:val="000000"/>
          <w:szCs w:val="24"/>
          <w:u w:val="single"/>
        </w:rPr>
        <w:t xml:space="preserve"> sócio</w:t>
      </w:r>
      <w:r w:rsidR="00D279E5" w:rsidRPr="0004292F">
        <w:rPr>
          <w:rFonts w:ascii="Times New Roman" w:eastAsia="Calibri" w:hAnsi="Times New Roman" w:cs="Times New Roman"/>
          <w:b w:val="0"/>
          <w:color w:val="000000"/>
          <w:szCs w:val="24"/>
          <w:u w:val="single"/>
        </w:rPr>
        <w:t>s x mensalidade média 32,7</w:t>
      </w:r>
      <w:r w:rsidR="00520262" w:rsidRPr="0004292F">
        <w:rPr>
          <w:rFonts w:ascii="Times New Roman" w:eastAsia="Calibri" w:hAnsi="Times New Roman" w:cs="Times New Roman"/>
          <w:b w:val="0"/>
          <w:color w:val="000000"/>
          <w:szCs w:val="24"/>
          <w:u w:val="single"/>
        </w:rPr>
        <w:t>) x 3</w:t>
      </w:r>
      <w:r w:rsidR="00CF08FD" w:rsidRPr="0004292F">
        <w:rPr>
          <w:rFonts w:ascii="Times New Roman" w:eastAsia="Calibri" w:hAnsi="Times New Roman" w:cs="Times New Roman"/>
          <w:b w:val="0"/>
          <w:color w:val="000000"/>
          <w:szCs w:val="24"/>
          <w:u w:val="single"/>
        </w:rPr>
        <w:t>meses</w:t>
      </w:r>
      <w:r w:rsidR="00520262" w:rsidRPr="0004292F">
        <w:rPr>
          <w:rFonts w:ascii="Times New Roman" w:eastAsia="Calibri" w:hAnsi="Times New Roman" w:cs="Times New Roman"/>
          <w:b w:val="0"/>
          <w:color w:val="000000"/>
          <w:szCs w:val="24"/>
          <w:u w:val="single"/>
        </w:rPr>
        <w:t>);</w:t>
      </w:r>
    </w:p>
    <w:p w14:paraId="1D842B59" w14:textId="77777777" w:rsidR="00926810" w:rsidRPr="00926810" w:rsidRDefault="00926810" w:rsidP="00926810">
      <w:pPr>
        <w:pStyle w:val="PargrafodaLista"/>
        <w:autoSpaceDE w:val="0"/>
        <w:autoSpaceDN w:val="0"/>
        <w:adjustRightInd w:val="0"/>
        <w:spacing w:after="0" w:line="360" w:lineRule="auto"/>
        <w:ind w:left="-142" w:right="-143"/>
        <w:jc w:val="both"/>
        <w:rPr>
          <w:rFonts w:ascii="Times New Roman" w:eastAsia="Calibri" w:hAnsi="Times New Roman" w:cs="Times New Roman"/>
          <w:b w:val="0"/>
          <w:color w:val="000000"/>
          <w:szCs w:val="24"/>
          <w:u w:val="single"/>
        </w:rPr>
      </w:pPr>
    </w:p>
    <w:p w14:paraId="6092B64C" w14:textId="77777777" w:rsidR="0018405B" w:rsidRPr="0004292F" w:rsidRDefault="00520262" w:rsidP="00D815E8">
      <w:pPr>
        <w:pStyle w:val="PargrafodaLista"/>
        <w:numPr>
          <w:ilvl w:val="0"/>
          <w:numId w:val="18"/>
        </w:numPr>
        <w:autoSpaceDE w:val="0"/>
        <w:autoSpaceDN w:val="0"/>
        <w:adjustRightInd w:val="0"/>
        <w:spacing w:after="0" w:line="360" w:lineRule="auto"/>
        <w:ind w:right="-143"/>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Serviços complementares</w:t>
      </w:r>
      <w:r w:rsidR="003959CD" w:rsidRPr="0004292F">
        <w:rPr>
          <w:rFonts w:ascii="Times New Roman" w:eastAsia="Calibri" w:hAnsi="Times New Roman" w:cs="Times New Roman"/>
          <w:b w:val="0"/>
          <w:color w:val="000000"/>
          <w:szCs w:val="24"/>
        </w:rPr>
        <w:t xml:space="preserve"> </w:t>
      </w:r>
      <w:r w:rsidR="009E72C2" w:rsidRPr="0004292F">
        <w:rPr>
          <w:rFonts w:ascii="Times New Roman" w:eastAsia="Calibri" w:hAnsi="Times New Roman" w:cs="Times New Roman"/>
          <w:b w:val="0"/>
          <w:color w:val="000000"/>
          <w:szCs w:val="24"/>
        </w:rPr>
        <w:t xml:space="preserve">(consultas de Nutrição, avaliações </w:t>
      </w:r>
      <w:proofErr w:type="spellStart"/>
      <w:r w:rsidR="009E72C2" w:rsidRPr="0004292F">
        <w:rPr>
          <w:rFonts w:ascii="Times New Roman" w:eastAsia="Calibri" w:hAnsi="Times New Roman" w:cs="Times New Roman"/>
          <w:b w:val="0"/>
          <w:color w:val="000000"/>
          <w:szCs w:val="24"/>
        </w:rPr>
        <w:t>premium</w:t>
      </w:r>
      <w:proofErr w:type="spellEnd"/>
      <w:r w:rsidR="008F5D0D" w:rsidRPr="0004292F">
        <w:rPr>
          <w:rFonts w:ascii="Times New Roman" w:eastAsia="Calibri" w:hAnsi="Times New Roman" w:cs="Times New Roman"/>
          <w:b w:val="0"/>
          <w:color w:val="000000"/>
          <w:szCs w:val="24"/>
        </w:rPr>
        <w:t>)</w:t>
      </w:r>
      <w:r w:rsidRPr="0004292F">
        <w:rPr>
          <w:rFonts w:ascii="Times New Roman" w:eastAsia="Calibri" w:hAnsi="Times New Roman" w:cs="Times New Roman"/>
          <w:b w:val="0"/>
          <w:color w:val="000000"/>
          <w:szCs w:val="24"/>
        </w:rPr>
        <w:t xml:space="preserve">, </w:t>
      </w:r>
      <w:r w:rsidR="00C94E97" w:rsidRPr="0004292F">
        <w:rPr>
          <w:rFonts w:ascii="Times New Roman" w:eastAsia="Calibri" w:hAnsi="Times New Roman" w:cs="Times New Roman"/>
          <w:b w:val="0"/>
          <w:color w:val="000000"/>
          <w:szCs w:val="24"/>
        </w:rPr>
        <w:t>no valor de 1334,7</w:t>
      </w:r>
      <w:r w:rsidR="00CF08FD" w:rsidRPr="0004292F">
        <w:rPr>
          <w:rFonts w:ascii="Times New Roman" w:eastAsia="Calibri" w:hAnsi="Times New Roman" w:cs="Times New Roman"/>
          <w:b w:val="0"/>
          <w:color w:val="000000"/>
          <w:szCs w:val="24"/>
        </w:rPr>
        <w:t xml:space="preserve">€, </w:t>
      </w:r>
      <w:r w:rsidR="0018405B" w:rsidRPr="0004292F">
        <w:rPr>
          <w:rFonts w:ascii="Times New Roman" w:eastAsia="Calibri" w:hAnsi="Times New Roman" w:cs="Times New Roman"/>
          <w:b w:val="0"/>
          <w:color w:val="000000"/>
          <w:szCs w:val="24"/>
        </w:rPr>
        <w:t>perspectivando</w:t>
      </w:r>
      <w:r w:rsidR="00CF08FD" w:rsidRPr="0004292F">
        <w:rPr>
          <w:rFonts w:ascii="Times New Roman" w:eastAsia="Calibri" w:hAnsi="Times New Roman" w:cs="Times New Roman"/>
          <w:b w:val="0"/>
          <w:color w:val="000000"/>
          <w:szCs w:val="24"/>
        </w:rPr>
        <w:t xml:space="preserve"> que 12% </w:t>
      </w:r>
      <w:r w:rsidR="0018405B" w:rsidRPr="0004292F">
        <w:rPr>
          <w:rFonts w:ascii="Times New Roman" w:eastAsia="Calibri" w:hAnsi="Times New Roman" w:cs="Times New Roman"/>
          <w:b w:val="0"/>
          <w:color w:val="000000"/>
          <w:szCs w:val="24"/>
        </w:rPr>
        <w:t xml:space="preserve">dos 250 </w:t>
      </w:r>
      <w:r w:rsidR="00CF08FD" w:rsidRPr="0004292F">
        <w:rPr>
          <w:rFonts w:ascii="Times New Roman" w:eastAsia="Calibri" w:hAnsi="Times New Roman" w:cs="Times New Roman"/>
          <w:b w:val="0"/>
          <w:color w:val="000000"/>
          <w:szCs w:val="24"/>
        </w:rPr>
        <w:t>client</w:t>
      </w:r>
      <w:r w:rsidR="008F5D0D" w:rsidRPr="0004292F">
        <w:rPr>
          <w:rFonts w:ascii="Times New Roman" w:eastAsia="Calibri" w:hAnsi="Times New Roman" w:cs="Times New Roman"/>
          <w:b w:val="0"/>
          <w:color w:val="000000"/>
          <w:szCs w:val="24"/>
        </w:rPr>
        <w:t xml:space="preserve">es vão adquirir os serviços </w:t>
      </w:r>
      <w:r w:rsidR="00CF08FD" w:rsidRPr="0004292F">
        <w:rPr>
          <w:rFonts w:ascii="Times New Roman" w:eastAsia="Calibri" w:hAnsi="Times New Roman" w:cs="Times New Roman"/>
          <w:b w:val="0"/>
          <w:color w:val="000000"/>
          <w:szCs w:val="24"/>
        </w:rPr>
        <w:t>complementares</w:t>
      </w:r>
      <w:r w:rsidR="0018405B" w:rsidRPr="0004292F">
        <w:rPr>
          <w:rFonts w:ascii="Times New Roman" w:eastAsia="Calibri" w:hAnsi="Times New Roman" w:cs="Times New Roman"/>
          <w:b w:val="0"/>
          <w:color w:val="000000"/>
          <w:szCs w:val="24"/>
        </w:rPr>
        <w:t>, valor médi</w:t>
      </w:r>
      <w:r w:rsidR="009E72C2" w:rsidRPr="0004292F">
        <w:rPr>
          <w:rFonts w:ascii="Times New Roman" w:eastAsia="Calibri" w:hAnsi="Times New Roman" w:cs="Times New Roman"/>
          <w:b w:val="0"/>
          <w:color w:val="000000"/>
          <w:szCs w:val="24"/>
        </w:rPr>
        <w:t>o dos serviços na ordem dos 14,83</w:t>
      </w:r>
      <w:r w:rsidR="0018405B" w:rsidRPr="0004292F">
        <w:rPr>
          <w:rFonts w:ascii="Times New Roman" w:eastAsia="Calibri" w:hAnsi="Times New Roman" w:cs="Times New Roman"/>
          <w:b w:val="0"/>
          <w:color w:val="000000"/>
          <w:szCs w:val="24"/>
        </w:rPr>
        <w:t xml:space="preserve"> € </w:t>
      </w:r>
    </w:p>
    <w:p w14:paraId="7A0D567F" w14:textId="0D99D849" w:rsidR="00BF7131" w:rsidRDefault="0018405B" w:rsidP="00926810">
      <w:pPr>
        <w:pStyle w:val="PargrafodaLista"/>
        <w:autoSpaceDE w:val="0"/>
        <w:autoSpaceDN w:val="0"/>
        <w:adjustRightInd w:val="0"/>
        <w:spacing w:after="0" w:line="360" w:lineRule="auto"/>
        <w:ind w:left="-142" w:right="-143"/>
        <w:jc w:val="both"/>
        <w:rPr>
          <w:rFonts w:ascii="Times New Roman" w:eastAsia="Calibri" w:hAnsi="Times New Roman" w:cs="Times New Roman"/>
          <w:b w:val="0"/>
          <w:color w:val="000000"/>
          <w:szCs w:val="24"/>
          <w:u w:val="single"/>
        </w:rPr>
      </w:pPr>
      <w:r w:rsidRPr="0004292F">
        <w:rPr>
          <w:rFonts w:ascii="Times New Roman" w:eastAsia="Calibri" w:hAnsi="Times New Roman" w:cs="Times New Roman"/>
          <w:color w:val="000000"/>
          <w:szCs w:val="24"/>
          <w:u w:val="single"/>
        </w:rPr>
        <w:t xml:space="preserve">Conta: </w:t>
      </w:r>
      <w:r w:rsidR="00C94E97" w:rsidRPr="0004292F">
        <w:rPr>
          <w:rFonts w:ascii="Times New Roman" w:eastAsia="Calibri" w:hAnsi="Times New Roman" w:cs="Times New Roman"/>
          <w:b w:val="0"/>
          <w:color w:val="000000"/>
          <w:szCs w:val="24"/>
          <w:u w:val="single"/>
        </w:rPr>
        <w:t>(444,9</w:t>
      </w:r>
      <w:r w:rsidR="00CF08FD" w:rsidRPr="0004292F">
        <w:rPr>
          <w:rFonts w:ascii="Times New Roman" w:eastAsia="Calibri" w:hAnsi="Times New Roman" w:cs="Times New Roman"/>
          <w:b w:val="0"/>
          <w:color w:val="000000"/>
          <w:szCs w:val="24"/>
          <w:u w:val="single"/>
        </w:rPr>
        <w:t xml:space="preserve"> x 3</w:t>
      </w:r>
      <w:r w:rsidR="00C94E97" w:rsidRPr="0004292F">
        <w:rPr>
          <w:rFonts w:ascii="Times New Roman" w:eastAsia="Calibri" w:hAnsi="Times New Roman" w:cs="Times New Roman"/>
          <w:b w:val="0"/>
          <w:color w:val="000000"/>
          <w:szCs w:val="24"/>
          <w:u w:val="single"/>
        </w:rPr>
        <w:t xml:space="preserve"> </w:t>
      </w:r>
      <w:r w:rsidR="00CF08FD" w:rsidRPr="0004292F">
        <w:rPr>
          <w:rFonts w:ascii="Times New Roman" w:eastAsia="Calibri" w:hAnsi="Times New Roman" w:cs="Times New Roman"/>
          <w:b w:val="0"/>
          <w:color w:val="000000"/>
          <w:szCs w:val="24"/>
          <w:u w:val="single"/>
        </w:rPr>
        <w:t>meses)</w:t>
      </w:r>
    </w:p>
    <w:p w14:paraId="727FA9B4" w14:textId="77777777" w:rsidR="00926810" w:rsidRPr="00926810" w:rsidRDefault="00926810" w:rsidP="00926810">
      <w:pPr>
        <w:pStyle w:val="PargrafodaLista"/>
        <w:autoSpaceDE w:val="0"/>
        <w:autoSpaceDN w:val="0"/>
        <w:adjustRightInd w:val="0"/>
        <w:spacing w:after="0" w:line="360" w:lineRule="auto"/>
        <w:ind w:left="-142" w:right="-143"/>
        <w:jc w:val="both"/>
        <w:rPr>
          <w:rFonts w:ascii="Times New Roman" w:eastAsia="Calibri" w:hAnsi="Times New Roman" w:cs="Times New Roman"/>
          <w:color w:val="000000"/>
          <w:szCs w:val="24"/>
          <w:u w:val="single"/>
        </w:rPr>
      </w:pPr>
    </w:p>
    <w:p w14:paraId="6CBC4823" w14:textId="77777777" w:rsidR="00A4300A" w:rsidRPr="0004292F" w:rsidRDefault="00DF3DD5" w:rsidP="00926810">
      <w:pPr>
        <w:pStyle w:val="PargrafodaLista"/>
        <w:autoSpaceDE w:val="0"/>
        <w:autoSpaceDN w:val="0"/>
        <w:adjustRightInd w:val="0"/>
        <w:spacing w:after="0" w:line="360" w:lineRule="auto"/>
        <w:ind w:left="-142" w:right="-142" w:firstLine="567"/>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A acrescentar a este valor, o E</w:t>
      </w:r>
      <w:r w:rsidR="00A4300A" w:rsidRPr="0004292F">
        <w:rPr>
          <w:rFonts w:ascii="Times New Roman" w:eastAsia="Calibri" w:hAnsi="Times New Roman" w:cs="Times New Roman"/>
          <w:b w:val="0"/>
          <w:color w:val="000000"/>
          <w:szCs w:val="24"/>
        </w:rPr>
        <w:t>quilíbrio ainda vai contar com um valor fixo de 500€ mensais pelo serviço que presta à cresce</w:t>
      </w:r>
      <w:r w:rsidR="00BF7131" w:rsidRPr="0004292F">
        <w:rPr>
          <w:rFonts w:ascii="Times New Roman" w:eastAsia="Calibri" w:hAnsi="Times New Roman" w:cs="Times New Roman"/>
          <w:b w:val="0"/>
          <w:color w:val="000000"/>
          <w:szCs w:val="24"/>
        </w:rPr>
        <w:t>, ficando assim u</w:t>
      </w:r>
      <w:r w:rsidR="00C94E97" w:rsidRPr="0004292F">
        <w:rPr>
          <w:rFonts w:ascii="Times New Roman" w:eastAsia="Calibri" w:hAnsi="Times New Roman" w:cs="Times New Roman"/>
          <w:b w:val="0"/>
          <w:color w:val="000000"/>
          <w:szCs w:val="24"/>
        </w:rPr>
        <w:t>m total de no primeiro trimestre de 2835</w:t>
      </w:r>
      <w:r w:rsidR="00A4300A" w:rsidRPr="0004292F">
        <w:rPr>
          <w:rFonts w:ascii="Times New Roman" w:eastAsia="Calibri" w:hAnsi="Times New Roman" w:cs="Times New Roman"/>
          <w:b w:val="0"/>
          <w:color w:val="000000"/>
          <w:szCs w:val="24"/>
        </w:rPr>
        <w:t>€.</w:t>
      </w:r>
    </w:p>
    <w:p w14:paraId="0E284640" w14:textId="77777777" w:rsidR="0018405B" w:rsidRPr="0004292F" w:rsidRDefault="0018405B" w:rsidP="007176C2">
      <w:pPr>
        <w:pStyle w:val="PargrafodaLista"/>
        <w:autoSpaceDE w:val="0"/>
        <w:autoSpaceDN w:val="0"/>
        <w:adjustRightInd w:val="0"/>
        <w:spacing w:after="0" w:line="360" w:lineRule="auto"/>
        <w:ind w:left="-142" w:right="-143"/>
        <w:jc w:val="both"/>
        <w:rPr>
          <w:rFonts w:ascii="Times New Roman" w:eastAsia="Calibri" w:hAnsi="Times New Roman" w:cs="Times New Roman"/>
          <w:b w:val="0"/>
          <w:color w:val="000000"/>
          <w:szCs w:val="24"/>
        </w:rPr>
      </w:pPr>
    </w:p>
    <w:p w14:paraId="3A1BCF81" w14:textId="77777777" w:rsidR="0018405B" w:rsidRPr="0004292F" w:rsidRDefault="0018405B" w:rsidP="00D815E8">
      <w:pPr>
        <w:pStyle w:val="PargrafodaLista"/>
        <w:numPr>
          <w:ilvl w:val="0"/>
          <w:numId w:val="17"/>
        </w:numPr>
        <w:autoSpaceDE w:val="0"/>
        <w:autoSpaceDN w:val="0"/>
        <w:adjustRightInd w:val="0"/>
        <w:spacing w:after="0" w:line="360" w:lineRule="auto"/>
        <w:ind w:right="-143"/>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 xml:space="preserve">Serviço PT, apostando neste serviço, os promotores perspectivam que </w:t>
      </w:r>
      <w:r w:rsidR="00DF3DD5" w:rsidRPr="0004292F">
        <w:rPr>
          <w:rFonts w:ascii="Times New Roman" w:eastAsia="Calibri" w:hAnsi="Times New Roman" w:cs="Times New Roman"/>
          <w:b w:val="0"/>
          <w:color w:val="000000"/>
          <w:szCs w:val="24"/>
        </w:rPr>
        <w:t>5% dos 250 clientes comprem este serviço</w:t>
      </w:r>
      <w:r w:rsidRPr="0004292F">
        <w:rPr>
          <w:rFonts w:ascii="Times New Roman" w:eastAsia="Calibri" w:hAnsi="Times New Roman" w:cs="Times New Roman"/>
          <w:b w:val="0"/>
          <w:color w:val="000000"/>
          <w:szCs w:val="24"/>
        </w:rPr>
        <w:t xml:space="preserve">, terminando-se um </w:t>
      </w:r>
      <w:r w:rsidR="00B3048C" w:rsidRPr="0004292F">
        <w:rPr>
          <w:rFonts w:ascii="Times New Roman" w:eastAsia="Calibri" w:hAnsi="Times New Roman" w:cs="Times New Roman"/>
          <w:b w:val="0"/>
          <w:color w:val="000000"/>
          <w:szCs w:val="24"/>
        </w:rPr>
        <w:t>trimestre</w:t>
      </w:r>
      <w:r w:rsidRPr="0004292F">
        <w:rPr>
          <w:rFonts w:ascii="Times New Roman" w:eastAsia="Calibri" w:hAnsi="Times New Roman" w:cs="Times New Roman"/>
          <w:b w:val="0"/>
          <w:color w:val="000000"/>
          <w:szCs w:val="24"/>
        </w:rPr>
        <w:t xml:space="preserve"> com um valor </w:t>
      </w:r>
      <w:r w:rsidR="00C241A0" w:rsidRPr="0004292F">
        <w:rPr>
          <w:rFonts w:ascii="Times New Roman" w:eastAsia="Calibri" w:hAnsi="Times New Roman" w:cs="Times New Roman"/>
          <w:b w:val="0"/>
          <w:color w:val="000000"/>
          <w:szCs w:val="24"/>
        </w:rPr>
        <w:t>de 3294</w:t>
      </w:r>
      <w:r w:rsidR="00A4300A" w:rsidRPr="0004292F">
        <w:rPr>
          <w:rFonts w:ascii="Times New Roman" w:eastAsia="Calibri" w:hAnsi="Times New Roman" w:cs="Times New Roman"/>
          <w:b w:val="0"/>
          <w:color w:val="000000"/>
          <w:szCs w:val="24"/>
        </w:rPr>
        <w:t>€</w:t>
      </w:r>
      <w:r w:rsidRPr="0004292F">
        <w:rPr>
          <w:rFonts w:ascii="Times New Roman" w:eastAsia="Calibri" w:hAnsi="Times New Roman" w:cs="Times New Roman"/>
          <w:b w:val="0"/>
          <w:color w:val="000000"/>
          <w:szCs w:val="24"/>
        </w:rPr>
        <w:t>, em que apen</w:t>
      </w:r>
      <w:r w:rsidR="00DF3DD5" w:rsidRPr="0004292F">
        <w:rPr>
          <w:rFonts w:ascii="Times New Roman" w:eastAsia="Calibri" w:hAnsi="Times New Roman" w:cs="Times New Roman"/>
          <w:b w:val="0"/>
          <w:color w:val="000000"/>
          <w:szCs w:val="24"/>
        </w:rPr>
        <w:t>as 40% deste volume vai para o E</w:t>
      </w:r>
      <w:r w:rsidRPr="0004292F">
        <w:rPr>
          <w:rFonts w:ascii="Times New Roman" w:eastAsia="Calibri" w:hAnsi="Times New Roman" w:cs="Times New Roman"/>
          <w:b w:val="0"/>
          <w:color w:val="000000"/>
          <w:szCs w:val="24"/>
        </w:rPr>
        <w:t>quil</w:t>
      </w:r>
      <w:r w:rsidR="00C241A0" w:rsidRPr="0004292F">
        <w:rPr>
          <w:rFonts w:ascii="Times New Roman" w:eastAsia="Calibri" w:hAnsi="Times New Roman" w:cs="Times New Roman"/>
          <w:b w:val="0"/>
          <w:color w:val="000000"/>
          <w:szCs w:val="24"/>
        </w:rPr>
        <w:t>íbrio, obtêm-se um valor de 1317,6</w:t>
      </w:r>
      <w:r w:rsidRPr="0004292F">
        <w:rPr>
          <w:rFonts w:ascii="Times New Roman" w:eastAsia="Calibri" w:hAnsi="Times New Roman" w:cs="Times New Roman"/>
          <w:b w:val="0"/>
          <w:color w:val="000000"/>
          <w:szCs w:val="24"/>
        </w:rPr>
        <w:t>€, estas contas foram apresentadas contando que estes se</w:t>
      </w:r>
      <w:r w:rsidR="00C241A0" w:rsidRPr="0004292F">
        <w:rPr>
          <w:rFonts w:ascii="Times New Roman" w:eastAsia="Calibri" w:hAnsi="Times New Roman" w:cs="Times New Roman"/>
          <w:b w:val="0"/>
          <w:color w:val="000000"/>
          <w:szCs w:val="24"/>
        </w:rPr>
        <w:t>rv</w:t>
      </w:r>
      <w:r w:rsidR="001E7951" w:rsidRPr="0004292F">
        <w:rPr>
          <w:rFonts w:ascii="Times New Roman" w:eastAsia="Calibri" w:hAnsi="Times New Roman" w:cs="Times New Roman"/>
          <w:b w:val="0"/>
          <w:color w:val="000000"/>
          <w:szCs w:val="24"/>
        </w:rPr>
        <w:t>iços têm um valor médio de 85,67</w:t>
      </w:r>
      <w:r w:rsidRPr="0004292F">
        <w:rPr>
          <w:rFonts w:ascii="Times New Roman" w:eastAsia="Calibri" w:hAnsi="Times New Roman" w:cs="Times New Roman"/>
          <w:b w:val="0"/>
          <w:color w:val="000000"/>
          <w:szCs w:val="24"/>
        </w:rPr>
        <w:t xml:space="preserve">€ irá </w:t>
      </w:r>
      <w:r w:rsidR="00C241A0" w:rsidRPr="0004292F">
        <w:rPr>
          <w:rFonts w:ascii="Times New Roman" w:eastAsia="Calibri" w:hAnsi="Times New Roman" w:cs="Times New Roman"/>
          <w:b w:val="0"/>
          <w:color w:val="000000"/>
          <w:szCs w:val="24"/>
        </w:rPr>
        <w:t>ser distribuído o restante (1976</w:t>
      </w:r>
      <w:r w:rsidRPr="0004292F">
        <w:rPr>
          <w:rFonts w:ascii="Times New Roman" w:eastAsia="Calibri" w:hAnsi="Times New Roman" w:cs="Times New Roman"/>
          <w:b w:val="0"/>
          <w:color w:val="000000"/>
          <w:szCs w:val="24"/>
        </w:rPr>
        <w:t>) aos profissionais de PT em honorários.</w:t>
      </w:r>
    </w:p>
    <w:p w14:paraId="57F461ED" w14:textId="77777777" w:rsidR="0018405B" w:rsidRPr="0004292F" w:rsidRDefault="0018405B" w:rsidP="007176C2">
      <w:pPr>
        <w:pStyle w:val="PargrafodaLista"/>
        <w:autoSpaceDE w:val="0"/>
        <w:autoSpaceDN w:val="0"/>
        <w:adjustRightInd w:val="0"/>
        <w:spacing w:after="0" w:line="360" w:lineRule="auto"/>
        <w:ind w:left="360" w:right="-143"/>
        <w:jc w:val="both"/>
        <w:rPr>
          <w:rFonts w:ascii="Times New Roman" w:eastAsia="Calibri" w:hAnsi="Times New Roman" w:cs="Times New Roman"/>
          <w:b w:val="0"/>
          <w:color w:val="000000"/>
          <w:szCs w:val="24"/>
          <w:u w:val="single"/>
        </w:rPr>
      </w:pPr>
      <w:r w:rsidRPr="0004292F">
        <w:rPr>
          <w:rFonts w:ascii="Times New Roman" w:eastAsia="Calibri" w:hAnsi="Times New Roman" w:cs="Times New Roman"/>
          <w:color w:val="000000"/>
          <w:szCs w:val="24"/>
          <w:u w:val="single"/>
        </w:rPr>
        <w:t>Conta:</w:t>
      </w:r>
      <w:r w:rsidR="001E7951" w:rsidRPr="0004292F">
        <w:rPr>
          <w:rFonts w:ascii="Times New Roman" w:eastAsia="Calibri" w:hAnsi="Times New Roman" w:cs="Times New Roman"/>
          <w:b w:val="0"/>
          <w:color w:val="000000"/>
          <w:szCs w:val="24"/>
          <w:u w:val="single"/>
        </w:rPr>
        <w:t xml:space="preserve"> (5% dos 250 sócios x 85,67</w:t>
      </w:r>
      <w:r w:rsidR="00A4300A" w:rsidRPr="0004292F">
        <w:rPr>
          <w:rFonts w:ascii="Times New Roman" w:eastAsia="Calibri" w:hAnsi="Times New Roman" w:cs="Times New Roman"/>
          <w:b w:val="0"/>
          <w:color w:val="000000"/>
          <w:szCs w:val="24"/>
          <w:u w:val="single"/>
        </w:rPr>
        <w:t xml:space="preserve"> (média</w:t>
      </w:r>
      <w:r w:rsidRPr="0004292F">
        <w:rPr>
          <w:rFonts w:ascii="Times New Roman" w:eastAsia="Calibri" w:hAnsi="Times New Roman" w:cs="Times New Roman"/>
          <w:b w:val="0"/>
          <w:color w:val="000000"/>
          <w:szCs w:val="24"/>
          <w:u w:val="single"/>
        </w:rPr>
        <w:t xml:space="preserve"> dos serviços) x 3)</w:t>
      </w:r>
      <w:r w:rsidR="00A4300A" w:rsidRPr="0004292F">
        <w:rPr>
          <w:rFonts w:ascii="Times New Roman" w:eastAsia="Calibri" w:hAnsi="Times New Roman" w:cs="Times New Roman"/>
          <w:b w:val="0"/>
          <w:color w:val="000000"/>
          <w:szCs w:val="24"/>
          <w:u w:val="single"/>
        </w:rPr>
        <w:t>.</w:t>
      </w:r>
    </w:p>
    <w:p w14:paraId="555DA7AC" w14:textId="77777777" w:rsidR="009E56D0" w:rsidRPr="0004292F" w:rsidRDefault="009E56D0" w:rsidP="007176C2">
      <w:pPr>
        <w:pStyle w:val="PargrafodaLista"/>
        <w:autoSpaceDE w:val="0"/>
        <w:autoSpaceDN w:val="0"/>
        <w:adjustRightInd w:val="0"/>
        <w:spacing w:after="0" w:line="360" w:lineRule="auto"/>
        <w:ind w:left="360" w:right="-143"/>
        <w:jc w:val="both"/>
        <w:rPr>
          <w:rFonts w:ascii="Times New Roman" w:eastAsia="Calibri" w:hAnsi="Times New Roman" w:cs="Times New Roman"/>
          <w:b w:val="0"/>
          <w:color w:val="000000"/>
          <w:szCs w:val="24"/>
          <w:u w:val="single"/>
        </w:rPr>
      </w:pPr>
    </w:p>
    <w:p w14:paraId="7B88B4B9" w14:textId="023DDC7F" w:rsidR="00712508" w:rsidRPr="0004292F" w:rsidRDefault="00A4300A" w:rsidP="00980D38">
      <w:pPr>
        <w:autoSpaceDE w:val="0"/>
        <w:autoSpaceDN w:val="0"/>
        <w:adjustRightInd w:val="0"/>
        <w:spacing w:after="0" w:line="360" w:lineRule="auto"/>
        <w:ind w:right="-142" w:firstLine="567"/>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Em conclusão, como se pode observar no anexo 1 (volume de negócios), o negócio enc</w:t>
      </w:r>
      <w:r w:rsidR="005E649C" w:rsidRPr="0004292F">
        <w:rPr>
          <w:rFonts w:ascii="Times New Roman" w:eastAsia="Calibri" w:hAnsi="Times New Roman" w:cs="Times New Roman"/>
          <w:b w:val="0"/>
          <w:color w:val="000000"/>
          <w:szCs w:val="24"/>
        </w:rPr>
        <w:t>erra o ano</w:t>
      </w:r>
      <w:r w:rsidR="00C5197E" w:rsidRPr="0004292F">
        <w:rPr>
          <w:rFonts w:ascii="Times New Roman" w:eastAsia="Calibri" w:hAnsi="Times New Roman" w:cs="Times New Roman"/>
          <w:b w:val="0"/>
          <w:color w:val="000000"/>
          <w:szCs w:val="24"/>
        </w:rPr>
        <w:t xml:space="preserve"> de 2011</w:t>
      </w:r>
      <w:r w:rsidR="00C94E97" w:rsidRPr="0004292F">
        <w:rPr>
          <w:rFonts w:ascii="Times New Roman" w:eastAsia="Calibri" w:hAnsi="Times New Roman" w:cs="Times New Roman"/>
          <w:b w:val="0"/>
          <w:color w:val="000000"/>
          <w:szCs w:val="24"/>
        </w:rPr>
        <w:t xml:space="preserve"> com um total de 32535</w:t>
      </w:r>
      <w:r w:rsidR="00C5197E" w:rsidRPr="0004292F">
        <w:rPr>
          <w:rFonts w:ascii="Times New Roman" w:eastAsia="Calibri" w:hAnsi="Times New Roman" w:cs="Times New Roman"/>
          <w:b w:val="0"/>
          <w:color w:val="000000"/>
          <w:szCs w:val="24"/>
        </w:rPr>
        <w:t xml:space="preserve"> euros</w:t>
      </w:r>
      <w:r w:rsidR="00980D38">
        <w:rPr>
          <w:rFonts w:ascii="Times New Roman" w:eastAsia="Calibri" w:hAnsi="Times New Roman" w:cs="Times New Roman"/>
          <w:b w:val="0"/>
          <w:color w:val="000000"/>
          <w:szCs w:val="24"/>
        </w:rPr>
        <w:t>.</w:t>
      </w:r>
    </w:p>
    <w:p w14:paraId="37E56184" w14:textId="1A40994E" w:rsidR="00520262" w:rsidRPr="0004292F" w:rsidRDefault="00712508" w:rsidP="00980D38">
      <w:pPr>
        <w:autoSpaceDE w:val="0"/>
        <w:autoSpaceDN w:val="0"/>
        <w:adjustRightInd w:val="0"/>
        <w:spacing w:after="0" w:line="360" w:lineRule="auto"/>
        <w:ind w:right="-142" w:firstLine="567"/>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t>Os promotores do Equilíbrio, acreditando no</w:t>
      </w:r>
      <w:r w:rsidR="00C5197E" w:rsidRPr="0004292F">
        <w:rPr>
          <w:rFonts w:ascii="Times New Roman" w:eastAsia="Calibri" w:hAnsi="Times New Roman" w:cs="Times New Roman"/>
          <w:b w:val="0"/>
          <w:color w:val="000000"/>
          <w:szCs w:val="24"/>
        </w:rPr>
        <w:t xml:space="preserve"> negócio, perspectivam que no</w:t>
      </w:r>
      <w:r w:rsidR="005E649C" w:rsidRPr="0004292F">
        <w:rPr>
          <w:rFonts w:ascii="Times New Roman" w:eastAsia="Calibri" w:hAnsi="Times New Roman" w:cs="Times New Roman"/>
          <w:b w:val="0"/>
          <w:color w:val="000000"/>
          <w:szCs w:val="24"/>
        </w:rPr>
        <w:t xml:space="preserve"> ano </w:t>
      </w:r>
      <w:r w:rsidR="00C5197E" w:rsidRPr="0004292F">
        <w:rPr>
          <w:rFonts w:ascii="Times New Roman" w:eastAsia="Calibri" w:hAnsi="Times New Roman" w:cs="Times New Roman"/>
          <w:b w:val="0"/>
          <w:color w:val="000000"/>
          <w:szCs w:val="24"/>
        </w:rPr>
        <w:t xml:space="preserve">2012 </w:t>
      </w:r>
      <w:r w:rsidR="00086670" w:rsidRPr="0004292F">
        <w:rPr>
          <w:rFonts w:ascii="Times New Roman" w:eastAsia="Calibri" w:hAnsi="Times New Roman" w:cs="Times New Roman"/>
          <w:b w:val="0"/>
          <w:color w:val="000000"/>
          <w:szCs w:val="24"/>
        </w:rPr>
        <w:t>exista um crescimento de 8</w:t>
      </w:r>
      <w:r w:rsidRPr="0004292F">
        <w:rPr>
          <w:rFonts w:ascii="Times New Roman" w:eastAsia="Calibri" w:hAnsi="Times New Roman" w:cs="Times New Roman"/>
          <w:b w:val="0"/>
          <w:color w:val="000000"/>
          <w:szCs w:val="24"/>
        </w:rPr>
        <w:t>%</w:t>
      </w:r>
      <w:r w:rsidR="005E649C" w:rsidRPr="0004292F">
        <w:rPr>
          <w:rFonts w:ascii="Times New Roman" w:eastAsia="Calibri" w:hAnsi="Times New Roman" w:cs="Times New Roman"/>
          <w:b w:val="0"/>
          <w:color w:val="000000"/>
          <w:szCs w:val="24"/>
        </w:rPr>
        <w:t xml:space="preserve"> n</w:t>
      </w:r>
      <w:r w:rsidR="00086670" w:rsidRPr="0004292F">
        <w:rPr>
          <w:rFonts w:ascii="Times New Roman" w:eastAsia="Calibri" w:hAnsi="Times New Roman" w:cs="Times New Roman"/>
          <w:b w:val="0"/>
          <w:color w:val="000000"/>
          <w:szCs w:val="24"/>
        </w:rPr>
        <w:t>o total do volume de negócio.</w:t>
      </w:r>
    </w:p>
    <w:p w14:paraId="75DAD307" w14:textId="77777777" w:rsidR="001376C7" w:rsidRPr="0004292F" w:rsidRDefault="004514CA" w:rsidP="00980D38">
      <w:pPr>
        <w:autoSpaceDE w:val="0"/>
        <w:autoSpaceDN w:val="0"/>
        <w:adjustRightInd w:val="0"/>
        <w:spacing w:after="0" w:line="360" w:lineRule="auto"/>
        <w:ind w:right="-142" w:firstLine="567"/>
        <w:jc w:val="both"/>
        <w:rPr>
          <w:rFonts w:ascii="Times New Roman" w:eastAsia="Calibri" w:hAnsi="Times New Roman" w:cs="Times New Roman"/>
          <w:b w:val="0"/>
          <w:color w:val="000000"/>
          <w:szCs w:val="24"/>
        </w:rPr>
      </w:pPr>
      <w:r w:rsidRPr="0004292F">
        <w:rPr>
          <w:rFonts w:ascii="Times New Roman" w:eastAsia="Calibri" w:hAnsi="Times New Roman" w:cs="Times New Roman"/>
          <w:b w:val="0"/>
          <w:color w:val="000000"/>
          <w:szCs w:val="24"/>
        </w:rPr>
        <w:lastRenderedPageBreak/>
        <w:t xml:space="preserve">Deste modo, a </w:t>
      </w:r>
      <w:r w:rsidR="003A7732" w:rsidRPr="0004292F">
        <w:rPr>
          <w:rFonts w:ascii="Times New Roman" w:eastAsia="Calibri" w:hAnsi="Times New Roman" w:cs="Times New Roman"/>
          <w:b w:val="0"/>
          <w:color w:val="000000"/>
          <w:szCs w:val="24"/>
        </w:rPr>
        <w:t xml:space="preserve">empresa espera </w:t>
      </w:r>
      <w:r w:rsidR="00C5197E" w:rsidRPr="0004292F">
        <w:rPr>
          <w:rFonts w:ascii="Times New Roman" w:eastAsia="Calibri" w:hAnsi="Times New Roman" w:cs="Times New Roman"/>
          <w:b w:val="0"/>
          <w:color w:val="000000"/>
          <w:szCs w:val="24"/>
        </w:rPr>
        <w:t>desde o ano 2012</w:t>
      </w:r>
      <w:r w:rsidR="001376C7" w:rsidRPr="0004292F">
        <w:rPr>
          <w:rFonts w:ascii="Times New Roman" w:eastAsia="Calibri" w:hAnsi="Times New Roman" w:cs="Times New Roman"/>
          <w:b w:val="0"/>
          <w:color w:val="000000"/>
          <w:szCs w:val="24"/>
        </w:rPr>
        <w:t xml:space="preserve"> até ao final </w:t>
      </w:r>
      <w:r w:rsidR="00920A65" w:rsidRPr="0004292F">
        <w:rPr>
          <w:rFonts w:ascii="Times New Roman" w:eastAsia="Calibri" w:hAnsi="Times New Roman" w:cs="Times New Roman"/>
          <w:b w:val="0"/>
          <w:color w:val="000000"/>
          <w:szCs w:val="24"/>
        </w:rPr>
        <w:t>de 2016 tem um crescimento de 13</w:t>
      </w:r>
      <w:r w:rsidR="001376C7" w:rsidRPr="0004292F">
        <w:rPr>
          <w:rFonts w:ascii="Times New Roman" w:eastAsia="Calibri" w:hAnsi="Times New Roman" w:cs="Times New Roman"/>
          <w:b w:val="0"/>
          <w:color w:val="000000"/>
          <w:szCs w:val="24"/>
        </w:rPr>
        <w:t>%, apresentando</w:t>
      </w:r>
      <w:r w:rsidR="00C5197E" w:rsidRPr="0004292F">
        <w:rPr>
          <w:rFonts w:ascii="Times New Roman" w:eastAsia="Calibri" w:hAnsi="Times New Roman" w:cs="Times New Roman"/>
          <w:b w:val="0"/>
          <w:color w:val="000000"/>
          <w:szCs w:val="24"/>
        </w:rPr>
        <w:t xml:space="preserve"> no final desse ano</w:t>
      </w:r>
      <w:r w:rsidR="001376C7" w:rsidRPr="0004292F">
        <w:rPr>
          <w:rFonts w:ascii="Times New Roman" w:eastAsia="Calibri" w:hAnsi="Times New Roman" w:cs="Times New Roman"/>
          <w:b w:val="0"/>
          <w:color w:val="000000"/>
          <w:szCs w:val="24"/>
        </w:rPr>
        <w:t xml:space="preserve"> </w:t>
      </w:r>
      <w:r w:rsidR="00086670" w:rsidRPr="0004292F">
        <w:rPr>
          <w:rFonts w:ascii="Times New Roman" w:eastAsia="Calibri" w:hAnsi="Times New Roman" w:cs="Times New Roman"/>
          <w:b w:val="0"/>
          <w:color w:val="000000"/>
          <w:szCs w:val="24"/>
        </w:rPr>
        <w:t>um volume de negócios de 159886</w:t>
      </w:r>
      <w:r w:rsidR="00C5197E" w:rsidRPr="0004292F">
        <w:rPr>
          <w:rFonts w:ascii="Times New Roman" w:eastAsia="Calibri" w:hAnsi="Times New Roman" w:cs="Times New Roman"/>
          <w:b w:val="0"/>
          <w:color w:val="000000"/>
          <w:szCs w:val="24"/>
        </w:rPr>
        <w:t xml:space="preserve"> euros</w:t>
      </w:r>
      <w:r w:rsidR="001376C7" w:rsidRPr="0004292F">
        <w:rPr>
          <w:rFonts w:ascii="Times New Roman" w:eastAsia="Calibri" w:hAnsi="Times New Roman" w:cs="Times New Roman"/>
          <w:b w:val="0"/>
          <w:color w:val="000000"/>
          <w:szCs w:val="24"/>
        </w:rPr>
        <w:t>.</w:t>
      </w:r>
    </w:p>
    <w:p w14:paraId="046F6881" w14:textId="77777777" w:rsidR="003A7732" w:rsidRPr="0004292F" w:rsidRDefault="003A7732" w:rsidP="00980D38">
      <w:pPr>
        <w:autoSpaceDE w:val="0"/>
        <w:autoSpaceDN w:val="0"/>
        <w:adjustRightInd w:val="0"/>
        <w:spacing w:after="0" w:line="360" w:lineRule="auto"/>
        <w:ind w:right="-143"/>
        <w:jc w:val="both"/>
        <w:rPr>
          <w:rFonts w:ascii="Times New Roman" w:hAnsi="Times New Roman" w:cs="Times New Roman"/>
          <w:szCs w:val="24"/>
        </w:rPr>
      </w:pPr>
    </w:p>
    <w:p w14:paraId="4A2892D4" w14:textId="134DBF3B" w:rsidR="001268A9" w:rsidRPr="00980D38" w:rsidRDefault="00626A50" w:rsidP="00980D38">
      <w:pPr>
        <w:pStyle w:val="Subttulo"/>
      </w:pPr>
      <w:bookmarkStart w:id="40" w:name="_Toc223108242"/>
      <w:r>
        <w:t xml:space="preserve">9.3 </w:t>
      </w:r>
      <w:r w:rsidR="00B50E92" w:rsidRPr="0004292F">
        <w:t xml:space="preserve">Custos Provisionais - </w:t>
      </w:r>
      <w:r w:rsidR="003A7732" w:rsidRPr="0004292F">
        <w:t>Fornecimento e Serviços Externos</w:t>
      </w:r>
      <w:r w:rsidR="00B50E92" w:rsidRPr="0004292F">
        <w:t xml:space="preserve"> / custos com pessoal</w:t>
      </w:r>
      <w:bookmarkEnd w:id="40"/>
    </w:p>
    <w:p w14:paraId="37EE4F0A" w14:textId="584F6E8C" w:rsidR="00B50E92" w:rsidRPr="0004292F" w:rsidRDefault="00B50E92" w:rsidP="00980D38">
      <w:pPr>
        <w:pStyle w:val="Default"/>
        <w:spacing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Na análise dos montantes que compõem as diversas rubricas de custos destacam-se os Fornecimentos e Serviços Externos </w:t>
      </w:r>
      <w:r w:rsidR="004D0F94" w:rsidRPr="0004292F">
        <w:rPr>
          <w:rFonts w:ascii="Times New Roman" w:hAnsi="Times New Roman" w:cs="Times New Roman"/>
        </w:rPr>
        <w:t>e os Custos com o Pessoal.</w:t>
      </w:r>
      <w:r w:rsidRPr="0004292F">
        <w:rPr>
          <w:rFonts w:ascii="Times New Roman" w:hAnsi="Times New Roman" w:cs="Times New Roman"/>
        </w:rPr>
        <w:t xml:space="preserve"> Na primeira rubrica foram registados os seguintes custo</w:t>
      </w:r>
      <w:r w:rsidR="00D9039A" w:rsidRPr="0004292F">
        <w:rPr>
          <w:rFonts w:ascii="Times New Roman" w:hAnsi="Times New Roman" w:cs="Times New Roman"/>
        </w:rPr>
        <w:t>s (anexo 2 e 3)</w:t>
      </w:r>
      <w:r w:rsidRPr="0004292F">
        <w:rPr>
          <w:rFonts w:ascii="Times New Roman" w:hAnsi="Times New Roman" w:cs="Times New Roman"/>
        </w:rPr>
        <w:t xml:space="preserve">: </w:t>
      </w:r>
    </w:p>
    <w:p w14:paraId="4C5AFBFD" w14:textId="77777777" w:rsidR="00B50E92" w:rsidRPr="0004292F" w:rsidRDefault="007A6F18" w:rsidP="00980D38">
      <w:pPr>
        <w:pStyle w:val="Default"/>
        <w:numPr>
          <w:ilvl w:val="0"/>
          <w:numId w:val="14"/>
        </w:numPr>
        <w:spacing w:after="181"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  </w:t>
      </w:r>
      <w:r w:rsidR="001376C7" w:rsidRPr="0004292F">
        <w:rPr>
          <w:rFonts w:ascii="Times New Roman" w:hAnsi="Times New Roman" w:cs="Times New Roman"/>
        </w:rPr>
        <w:t>Valor de ferramentas e utensílios</w:t>
      </w:r>
      <w:r w:rsidR="00B50E92" w:rsidRPr="0004292F">
        <w:rPr>
          <w:rFonts w:ascii="Times New Roman" w:hAnsi="Times New Roman" w:cs="Times New Roman"/>
        </w:rPr>
        <w:t xml:space="preserve">, </w:t>
      </w:r>
      <w:r w:rsidR="00193886" w:rsidRPr="0004292F">
        <w:rPr>
          <w:rFonts w:ascii="Times New Roman" w:hAnsi="Times New Roman" w:cs="Times New Roman"/>
        </w:rPr>
        <w:t xml:space="preserve">combustível e água </w:t>
      </w:r>
      <w:r w:rsidR="00B50E92" w:rsidRPr="0004292F">
        <w:rPr>
          <w:rFonts w:ascii="Times New Roman" w:hAnsi="Times New Roman" w:cs="Times New Roman"/>
        </w:rPr>
        <w:t>para os quais se provisionam os montantes mensais de</w:t>
      </w:r>
      <w:r w:rsidR="00F353EF" w:rsidRPr="0004292F">
        <w:rPr>
          <w:rFonts w:ascii="Times New Roman" w:hAnsi="Times New Roman" w:cs="Times New Roman"/>
        </w:rPr>
        <w:t xml:space="preserve"> 3</w:t>
      </w:r>
      <w:r w:rsidR="00C5197E" w:rsidRPr="0004292F">
        <w:rPr>
          <w:rFonts w:ascii="Times New Roman" w:hAnsi="Times New Roman" w:cs="Times New Roman"/>
        </w:rPr>
        <w:t>80</w:t>
      </w:r>
      <w:r w:rsidR="001376C7" w:rsidRPr="0004292F">
        <w:rPr>
          <w:rFonts w:ascii="Times New Roman" w:hAnsi="Times New Roman" w:cs="Times New Roman"/>
        </w:rPr>
        <w:t xml:space="preserve">, 400, 271 </w:t>
      </w:r>
      <w:r w:rsidR="00193886" w:rsidRPr="0004292F">
        <w:rPr>
          <w:rFonts w:ascii="Times New Roman" w:hAnsi="Times New Roman" w:cs="Times New Roman"/>
        </w:rPr>
        <w:t>respectivamente</w:t>
      </w:r>
      <w:r w:rsidR="00B50E92" w:rsidRPr="0004292F">
        <w:rPr>
          <w:rFonts w:ascii="Times New Roman" w:hAnsi="Times New Roman" w:cs="Times New Roman"/>
        </w:rPr>
        <w:t xml:space="preserve">; </w:t>
      </w:r>
    </w:p>
    <w:p w14:paraId="5981EC14" w14:textId="77777777" w:rsidR="00B50E92" w:rsidRPr="0004292F" w:rsidRDefault="007A6F18" w:rsidP="00980D38">
      <w:pPr>
        <w:pStyle w:val="Default"/>
        <w:numPr>
          <w:ilvl w:val="0"/>
          <w:numId w:val="14"/>
        </w:numPr>
        <w:spacing w:after="181"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  </w:t>
      </w:r>
      <w:r w:rsidR="00B50E92" w:rsidRPr="0004292F">
        <w:rPr>
          <w:rFonts w:ascii="Times New Roman" w:hAnsi="Times New Roman" w:cs="Times New Roman"/>
        </w:rPr>
        <w:t>Material de escritório necessário ao bom funcionamento do ginásio</w:t>
      </w:r>
      <w:r w:rsidR="001376C7" w:rsidRPr="0004292F">
        <w:rPr>
          <w:rFonts w:ascii="Times New Roman" w:hAnsi="Times New Roman" w:cs="Times New Roman"/>
        </w:rPr>
        <w:t xml:space="preserve"> no valor de </w:t>
      </w:r>
      <w:r w:rsidR="00F353EF" w:rsidRPr="0004292F">
        <w:rPr>
          <w:rFonts w:ascii="Times New Roman" w:hAnsi="Times New Roman" w:cs="Times New Roman"/>
        </w:rPr>
        <w:t>2</w:t>
      </w:r>
      <w:r w:rsidR="001376C7" w:rsidRPr="0004292F">
        <w:rPr>
          <w:rFonts w:ascii="Times New Roman" w:hAnsi="Times New Roman" w:cs="Times New Roman"/>
        </w:rPr>
        <w:t>76 euros</w:t>
      </w:r>
      <w:r w:rsidR="00B50E92" w:rsidRPr="0004292F">
        <w:rPr>
          <w:rFonts w:ascii="Times New Roman" w:hAnsi="Times New Roman" w:cs="Times New Roman"/>
        </w:rPr>
        <w:t xml:space="preserve">; </w:t>
      </w:r>
    </w:p>
    <w:p w14:paraId="0A15174F" w14:textId="0068C2F2" w:rsidR="00ED717A" w:rsidRPr="00980D38" w:rsidRDefault="007A6F18" w:rsidP="00980D38">
      <w:pPr>
        <w:pStyle w:val="Default"/>
        <w:numPr>
          <w:ilvl w:val="0"/>
          <w:numId w:val="14"/>
        </w:numPr>
        <w:spacing w:after="181"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  </w:t>
      </w:r>
      <w:r w:rsidR="00B50E92" w:rsidRPr="0004292F">
        <w:rPr>
          <w:rFonts w:ascii="Times New Roman" w:hAnsi="Times New Roman" w:cs="Times New Roman"/>
        </w:rPr>
        <w:t>Aluguer do esp</w:t>
      </w:r>
      <w:r w:rsidR="00193886" w:rsidRPr="0004292F">
        <w:rPr>
          <w:rFonts w:ascii="Times New Roman" w:hAnsi="Times New Roman" w:cs="Times New Roman"/>
        </w:rPr>
        <w:t>aço com o valo</w:t>
      </w:r>
      <w:r w:rsidR="001376C7" w:rsidRPr="0004292F">
        <w:rPr>
          <w:rFonts w:ascii="Times New Roman" w:hAnsi="Times New Roman" w:cs="Times New Roman"/>
        </w:rPr>
        <w:t>r mensal de 1520€ (aplicável em Maio de 2012),</w:t>
      </w:r>
      <w:r w:rsidR="00ED717A" w:rsidRPr="0004292F">
        <w:rPr>
          <w:rFonts w:ascii="Times New Roman" w:hAnsi="Times New Roman" w:cs="Times New Roman"/>
        </w:rPr>
        <w:t xml:space="preserve"> e uma perspectiva de renda ao banco no valor de 1000 euros, fazendo um total de 2520 euros.</w:t>
      </w:r>
    </w:p>
    <w:p w14:paraId="662BDD9B" w14:textId="77777777" w:rsidR="00B50E92" w:rsidRPr="0004292F" w:rsidRDefault="007A6F18" w:rsidP="00980D38">
      <w:pPr>
        <w:pStyle w:val="Default"/>
        <w:numPr>
          <w:ilvl w:val="0"/>
          <w:numId w:val="14"/>
        </w:numPr>
        <w:spacing w:after="181"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 </w:t>
      </w:r>
      <w:r w:rsidR="00F353EF" w:rsidRPr="0004292F">
        <w:rPr>
          <w:rFonts w:ascii="Times New Roman" w:hAnsi="Times New Roman" w:cs="Times New Roman"/>
        </w:rPr>
        <w:t>Seguro no valor de 100</w:t>
      </w:r>
      <w:r w:rsidR="009C4C82" w:rsidRPr="0004292F">
        <w:rPr>
          <w:rFonts w:ascii="Times New Roman" w:hAnsi="Times New Roman" w:cs="Times New Roman"/>
        </w:rPr>
        <w:t xml:space="preserve"> euros mensais</w:t>
      </w:r>
      <w:r w:rsidR="00ED717A" w:rsidRPr="0004292F">
        <w:rPr>
          <w:rFonts w:ascii="Times New Roman" w:hAnsi="Times New Roman" w:cs="Times New Roman"/>
        </w:rPr>
        <w:t>, comunicação no valor de 300 euros por mês</w:t>
      </w:r>
      <w:r w:rsidR="009C4C82" w:rsidRPr="0004292F">
        <w:rPr>
          <w:rFonts w:ascii="Times New Roman" w:hAnsi="Times New Roman" w:cs="Times New Roman"/>
        </w:rPr>
        <w:t>;</w:t>
      </w:r>
    </w:p>
    <w:p w14:paraId="3BE16E15" w14:textId="77777777" w:rsidR="00B50E92" w:rsidRPr="0004292F" w:rsidRDefault="009C4C82" w:rsidP="00980D38">
      <w:pPr>
        <w:pStyle w:val="Default"/>
        <w:numPr>
          <w:ilvl w:val="0"/>
          <w:numId w:val="14"/>
        </w:numPr>
        <w:spacing w:after="181"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 </w:t>
      </w:r>
      <w:r w:rsidR="00B50E92" w:rsidRPr="0004292F">
        <w:rPr>
          <w:rFonts w:ascii="Times New Roman" w:hAnsi="Times New Roman" w:cs="Times New Roman"/>
        </w:rPr>
        <w:t>Honorários de todos os trabalhadores a recibos verdes</w:t>
      </w:r>
      <w:r w:rsidRPr="0004292F">
        <w:rPr>
          <w:rFonts w:ascii="Times New Roman" w:hAnsi="Times New Roman" w:cs="Times New Roman"/>
        </w:rPr>
        <w:t xml:space="preserve"> e PT num total mensal de 1308</w:t>
      </w:r>
      <w:r w:rsidR="00083E60" w:rsidRPr="0004292F">
        <w:rPr>
          <w:rFonts w:ascii="Times New Roman" w:hAnsi="Times New Roman" w:cs="Times New Roman"/>
        </w:rPr>
        <w:t xml:space="preserve"> euros;</w:t>
      </w:r>
      <w:r w:rsidRPr="0004292F">
        <w:rPr>
          <w:rFonts w:ascii="Times New Roman" w:hAnsi="Times New Roman" w:cs="Times New Roman"/>
        </w:rPr>
        <w:t xml:space="preserve"> </w:t>
      </w:r>
      <w:r w:rsidR="00B50E92" w:rsidRPr="0004292F">
        <w:rPr>
          <w:rFonts w:ascii="Times New Roman" w:hAnsi="Times New Roman" w:cs="Times New Roman"/>
          <w:highlight w:val="yellow"/>
        </w:rPr>
        <w:t xml:space="preserve"> </w:t>
      </w:r>
    </w:p>
    <w:p w14:paraId="5248EF40" w14:textId="77777777" w:rsidR="00B50E92" w:rsidRPr="0004292F" w:rsidRDefault="00B50E92" w:rsidP="00980D38">
      <w:pPr>
        <w:pStyle w:val="Default"/>
        <w:numPr>
          <w:ilvl w:val="0"/>
          <w:numId w:val="14"/>
        </w:numPr>
        <w:spacing w:after="181"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É evidente que, tendo em conta os equipamentos geridos e o seu grau de utilização, poderemos ser confrontados, a qualquer momento, com necessidades imprevistas de aquisição ou de reparação, logo foi colocado um valor de </w:t>
      </w:r>
      <w:r w:rsidR="009C4C82" w:rsidRPr="0004292F">
        <w:rPr>
          <w:rFonts w:ascii="Times New Roman" w:hAnsi="Times New Roman" w:cs="Times New Roman"/>
        </w:rPr>
        <w:t>100</w:t>
      </w:r>
      <w:r w:rsidRPr="0004292F">
        <w:rPr>
          <w:rFonts w:ascii="Times New Roman" w:hAnsi="Times New Roman" w:cs="Times New Roman"/>
        </w:rPr>
        <w:t xml:space="preserve">€ / mês para possíveis imprevistos; </w:t>
      </w:r>
    </w:p>
    <w:p w14:paraId="530F3900" w14:textId="77777777" w:rsidR="00B50E92" w:rsidRPr="0004292F" w:rsidRDefault="00B50E92" w:rsidP="00980D38">
      <w:pPr>
        <w:pStyle w:val="Default"/>
        <w:numPr>
          <w:ilvl w:val="0"/>
          <w:numId w:val="14"/>
        </w:numPr>
        <w:spacing w:after="181"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Toda a publicidade que se pretende efectuar, numa base média </w:t>
      </w:r>
      <w:r w:rsidR="009C4C82" w:rsidRPr="0004292F">
        <w:rPr>
          <w:rFonts w:ascii="Times New Roman" w:hAnsi="Times New Roman" w:cs="Times New Roman"/>
        </w:rPr>
        <w:t>200</w:t>
      </w:r>
      <w:r w:rsidRPr="0004292F">
        <w:rPr>
          <w:rFonts w:ascii="Times New Roman" w:hAnsi="Times New Roman" w:cs="Times New Roman"/>
        </w:rPr>
        <w:t xml:space="preserve">/ mês </w:t>
      </w:r>
    </w:p>
    <w:p w14:paraId="0A0A8B2C" w14:textId="77777777" w:rsidR="009C4C82" w:rsidRPr="0004292F" w:rsidRDefault="008F5D0D" w:rsidP="00980D38">
      <w:pPr>
        <w:pStyle w:val="Default"/>
        <w:numPr>
          <w:ilvl w:val="0"/>
          <w:numId w:val="14"/>
        </w:numPr>
        <w:spacing w:after="181" w:line="360" w:lineRule="auto"/>
        <w:ind w:left="-142" w:right="-142" w:firstLine="567"/>
        <w:jc w:val="both"/>
        <w:rPr>
          <w:rFonts w:ascii="Times New Roman" w:hAnsi="Times New Roman" w:cs="Times New Roman"/>
        </w:rPr>
      </w:pPr>
      <w:r w:rsidRPr="0004292F">
        <w:rPr>
          <w:rFonts w:ascii="Times New Roman" w:hAnsi="Times New Roman" w:cs="Times New Roman"/>
        </w:rPr>
        <w:t>Custo de limpeza, gel de banho e champô para</w:t>
      </w:r>
      <w:r w:rsidR="00B50E92" w:rsidRPr="0004292F">
        <w:rPr>
          <w:rFonts w:ascii="Times New Roman" w:hAnsi="Times New Roman" w:cs="Times New Roman"/>
        </w:rPr>
        <w:t xml:space="preserve"> os balneários na rubrica de higiene e limpeza</w:t>
      </w:r>
      <w:r w:rsidR="009C4C82" w:rsidRPr="0004292F">
        <w:rPr>
          <w:rFonts w:ascii="Times New Roman" w:hAnsi="Times New Roman" w:cs="Times New Roman"/>
        </w:rPr>
        <w:t xml:space="preserve"> no valor de 142 euros</w:t>
      </w:r>
      <w:r w:rsidR="00B50E92" w:rsidRPr="0004292F">
        <w:rPr>
          <w:rFonts w:ascii="Times New Roman" w:hAnsi="Times New Roman" w:cs="Times New Roman"/>
        </w:rPr>
        <w:t>;</w:t>
      </w:r>
    </w:p>
    <w:p w14:paraId="5189C61D" w14:textId="77777777" w:rsidR="00F353EF" w:rsidRDefault="009C4C82" w:rsidP="00980D38">
      <w:pPr>
        <w:pStyle w:val="Default"/>
        <w:numPr>
          <w:ilvl w:val="0"/>
          <w:numId w:val="14"/>
        </w:numPr>
        <w:spacing w:after="181" w:line="360" w:lineRule="auto"/>
        <w:ind w:left="-142" w:right="-142" w:firstLine="567"/>
        <w:jc w:val="both"/>
        <w:rPr>
          <w:rFonts w:ascii="Times New Roman" w:hAnsi="Times New Roman" w:cs="Times New Roman"/>
        </w:rPr>
      </w:pPr>
      <w:r w:rsidRPr="0004292F">
        <w:rPr>
          <w:rFonts w:ascii="Times New Roman" w:hAnsi="Times New Roman" w:cs="Times New Roman"/>
        </w:rPr>
        <w:t>Outros fornecimentos e serviços no valor de 47 euros.</w:t>
      </w:r>
    </w:p>
    <w:p w14:paraId="2D822A0B" w14:textId="4021976A" w:rsidR="00AB5216" w:rsidRPr="00980D38" w:rsidRDefault="005919BC" w:rsidP="00980D38">
      <w:pPr>
        <w:pStyle w:val="Default"/>
        <w:numPr>
          <w:ilvl w:val="0"/>
          <w:numId w:val="14"/>
        </w:numPr>
        <w:spacing w:after="181" w:line="360" w:lineRule="auto"/>
        <w:ind w:left="-142" w:right="-142" w:firstLine="567"/>
        <w:jc w:val="both"/>
        <w:rPr>
          <w:rFonts w:ascii="Times New Roman" w:hAnsi="Times New Roman" w:cs="Times New Roman"/>
        </w:rPr>
      </w:pPr>
      <w:r>
        <w:rPr>
          <w:rFonts w:ascii="Times New Roman" w:hAnsi="Times New Roman" w:cs="Times New Roman"/>
        </w:rPr>
        <w:t>Avença da contabilidade 250 euros.</w:t>
      </w:r>
    </w:p>
    <w:p w14:paraId="7593A3DC" w14:textId="77777777" w:rsidR="00B50E92" w:rsidRPr="0004292F" w:rsidRDefault="00B50E92" w:rsidP="00980D38">
      <w:pPr>
        <w:pStyle w:val="Default"/>
        <w:spacing w:line="360" w:lineRule="auto"/>
        <w:ind w:left="-142" w:right="-142" w:firstLine="567"/>
        <w:jc w:val="both"/>
        <w:rPr>
          <w:rFonts w:ascii="Times New Roman" w:hAnsi="Times New Roman" w:cs="Times New Roman"/>
        </w:rPr>
      </w:pPr>
      <w:r w:rsidRPr="0004292F">
        <w:rPr>
          <w:rFonts w:ascii="Times New Roman" w:hAnsi="Times New Roman" w:cs="Times New Roman"/>
        </w:rPr>
        <w:lastRenderedPageBreak/>
        <w:t xml:space="preserve">Cerca de 80% </w:t>
      </w:r>
      <w:r w:rsidR="00DF3DD5" w:rsidRPr="0004292F">
        <w:rPr>
          <w:rFonts w:ascii="Times New Roman" w:hAnsi="Times New Roman" w:cs="Times New Roman"/>
        </w:rPr>
        <w:t>destes custos não dependem da a</w:t>
      </w:r>
      <w:r w:rsidRPr="0004292F">
        <w:rPr>
          <w:rFonts w:ascii="Times New Roman" w:hAnsi="Times New Roman" w:cs="Times New Roman"/>
        </w:rPr>
        <w:t>tividade, sendo por isso custos fixos e apenas 20% são considerados variáveis, sendo que esta distribuição se mantém uniforme ao longo dos anos. Relativamente aos custos com o pessoa</w:t>
      </w:r>
      <w:r w:rsidR="009C4C82" w:rsidRPr="0004292F">
        <w:rPr>
          <w:rFonts w:ascii="Times New Roman" w:hAnsi="Times New Roman" w:cs="Times New Roman"/>
        </w:rPr>
        <w:t xml:space="preserve">l </w:t>
      </w:r>
      <w:r w:rsidR="00083E60" w:rsidRPr="0004292F">
        <w:rPr>
          <w:rFonts w:ascii="Times New Roman" w:hAnsi="Times New Roman" w:cs="Times New Roman"/>
        </w:rPr>
        <w:t>provisiona-se o montante de 4439 euros por mês em 2011 (4 funcionários), em 2012 irá ser acrescentado um ordenado de um sócio gerente, no valor de 500 euros base, pertencente ao promotor Flávio Lima, que não acarreta custos para a empresa visto o mesmo já efectuar os descontos na empresa onde trabalha actual</w:t>
      </w:r>
      <w:r w:rsidR="00AF4F8C" w:rsidRPr="0004292F">
        <w:rPr>
          <w:rFonts w:ascii="Times New Roman" w:hAnsi="Times New Roman" w:cs="Times New Roman"/>
        </w:rPr>
        <w:t>mente (</w:t>
      </w:r>
      <w:proofErr w:type="spellStart"/>
      <w:r w:rsidR="00083E60" w:rsidRPr="0004292F">
        <w:rPr>
          <w:rFonts w:ascii="Times New Roman" w:hAnsi="Times New Roman" w:cs="Times New Roman"/>
        </w:rPr>
        <w:t>Gym</w:t>
      </w:r>
      <w:proofErr w:type="spellEnd"/>
      <w:r w:rsidR="00083E60" w:rsidRPr="0004292F">
        <w:rPr>
          <w:rFonts w:ascii="Times New Roman" w:hAnsi="Times New Roman" w:cs="Times New Roman"/>
        </w:rPr>
        <w:t xml:space="preserve"> </w:t>
      </w:r>
      <w:proofErr w:type="spellStart"/>
      <w:r w:rsidR="00083E60" w:rsidRPr="0004292F">
        <w:rPr>
          <w:rFonts w:ascii="Times New Roman" w:hAnsi="Times New Roman" w:cs="Times New Roman"/>
        </w:rPr>
        <w:t>Atrium</w:t>
      </w:r>
      <w:proofErr w:type="spellEnd"/>
      <w:r w:rsidR="00083E60" w:rsidRPr="0004292F">
        <w:rPr>
          <w:rFonts w:ascii="Times New Roman" w:hAnsi="Times New Roman" w:cs="Times New Roman"/>
        </w:rPr>
        <w:t>).</w:t>
      </w:r>
    </w:p>
    <w:p w14:paraId="3C023425" w14:textId="77777777" w:rsidR="00EA0ECA" w:rsidRPr="0004292F" w:rsidRDefault="00EA0ECA" w:rsidP="00980D38">
      <w:pPr>
        <w:pStyle w:val="Default"/>
        <w:spacing w:line="360" w:lineRule="auto"/>
        <w:ind w:left="-142" w:right="-142" w:firstLine="567"/>
        <w:jc w:val="both"/>
        <w:rPr>
          <w:rFonts w:ascii="Times New Roman" w:hAnsi="Times New Roman" w:cs="Times New Roman"/>
        </w:rPr>
      </w:pPr>
      <w:r w:rsidRPr="0004292F">
        <w:rPr>
          <w:rFonts w:ascii="Times New Roman" w:hAnsi="Times New Roman" w:cs="Times New Roman"/>
        </w:rPr>
        <w:t xml:space="preserve"> Não apresentamos nenhum valor para a luz, visto a câmara não exigir esse pagamento.</w:t>
      </w:r>
    </w:p>
    <w:p w14:paraId="211437E4" w14:textId="77777777" w:rsidR="00D43723" w:rsidRPr="0004292F" w:rsidRDefault="00D43723" w:rsidP="007176C2">
      <w:pPr>
        <w:autoSpaceDE w:val="0"/>
        <w:autoSpaceDN w:val="0"/>
        <w:adjustRightInd w:val="0"/>
        <w:spacing w:after="0" w:line="360" w:lineRule="auto"/>
        <w:ind w:right="-143"/>
        <w:jc w:val="both"/>
        <w:rPr>
          <w:rFonts w:ascii="Times New Roman" w:hAnsi="Times New Roman" w:cs="Times New Roman"/>
          <w:szCs w:val="24"/>
        </w:rPr>
      </w:pPr>
    </w:p>
    <w:p w14:paraId="35C3A5F4" w14:textId="08BC432E" w:rsidR="00A44204" w:rsidRPr="00980D38" w:rsidRDefault="00626A50" w:rsidP="00980D38">
      <w:pPr>
        <w:pStyle w:val="Subttulo"/>
      </w:pPr>
      <w:bookmarkStart w:id="41" w:name="_Toc223108243"/>
      <w:r>
        <w:t>9.</w:t>
      </w:r>
      <w:r w:rsidR="00284B7A">
        <w:t>4.</w:t>
      </w:r>
      <w:r w:rsidR="003A7732" w:rsidRPr="0004292F">
        <w:t>Fundo de Maneio necessário</w:t>
      </w:r>
      <w:bookmarkEnd w:id="41"/>
    </w:p>
    <w:p w14:paraId="2DC2471A" w14:textId="77777777" w:rsidR="00CF2ECE" w:rsidRPr="0004292F" w:rsidRDefault="00E90D84" w:rsidP="00980D38">
      <w:pPr>
        <w:autoSpaceDE w:val="0"/>
        <w:autoSpaceDN w:val="0"/>
        <w:adjustRightInd w:val="0"/>
        <w:spacing w:after="0" w:line="360" w:lineRule="auto"/>
        <w:ind w:left="-142" w:right="-142" w:firstLine="567"/>
        <w:jc w:val="both"/>
        <w:rPr>
          <w:rFonts w:ascii="Times New Roman" w:hAnsi="Times New Roman" w:cs="Times New Roman"/>
          <w:b w:val="0"/>
          <w:szCs w:val="24"/>
        </w:rPr>
      </w:pPr>
      <w:r w:rsidRPr="0004292F">
        <w:rPr>
          <w:rFonts w:ascii="Times New Roman" w:hAnsi="Times New Roman" w:cs="Times New Roman"/>
          <w:b w:val="0"/>
          <w:szCs w:val="24"/>
        </w:rPr>
        <w:t>Con</w:t>
      </w:r>
      <w:r w:rsidR="002525A1" w:rsidRPr="0004292F">
        <w:rPr>
          <w:rFonts w:ascii="Times New Roman" w:hAnsi="Times New Roman" w:cs="Times New Roman"/>
          <w:b w:val="0"/>
          <w:szCs w:val="24"/>
        </w:rPr>
        <w:t>sideram-se para este plano 5000</w:t>
      </w:r>
      <w:r w:rsidRPr="0004292F">
        <w:rPr>
          <w:rFonts w:ascii="Times New Roman" w:hAnsi="Times New Roman" w:cs="Times New Roman"/>
          <w:b w:val="0"/>
          <w:szCs w:val="24"/>
        </w:rPr>
        <w:t xml:space="preserve">€ </w:t>
      </w:r>
      <w:r w:rsidR="00A44204" w:rsidRPr="0004292F">
        <w:rPr>
          <w:rFonts w:ascii="Times New Roman" w:hAnsi="Times New Roman" w:cs="Times New Roman"/>
          <w:b w:val="0"/>
          <w:szCs w:val="24"/>
        </w:rPr>
        <w:t>de reserva de segurança de tesouraria, valor mínimo de disponibilidades necessário para a empresa enfrentar, sem dificuldades, eventuais atrasos na ocorrência dos seus recebimentos e/ou antecipaçõ</w:t>
      </w:r>
      <w:r w:rsidRPr="0004292F">
        <w:rPr>
          <w:rFonts w:ascii="Times New Roman" w:hAnsi="Times New Roman" w:cs="Times New Roman"/>
          <w:b w:val="0"/>
          <w:szCs w:val="24"/>
        </w:rPr>
        <w:t>es forçadas dos seus pagamentos</w:t>
      </w:r>
      <w:r w:rsidR="00D9039A" w:rsidRPr="0004292F">
        <w:rPr>
          <w:rFonts w:ascii="Times New Roman" w:hAnsi="Times New Roman" w:cs="Times New Roman"/>
          <w:b w:val="0"/>
          <w:szCs w:val="24"/>
        </w:rPr>
        <w:t xml:space="preserve"> (anexo4)</w:t>
      </w:r>
      <w:r w:rsidRPr="0004292F">
        <w:rPr>
          <w:rFonts w:ascii="Times New Roman" w:hAnsi="Times New Roman" w:cs="Times New Roman"/>
          <w:b w:val="0"/>
          <w:szCs w:val="24"/>
        </w:rPr>
        <w:t xml:space="preserve">. </w:t>
      </w:r>
    </w:p>
    <w:p w14:paraId="3DECAD30" w14:textId="77777777" w:rsidR="00A44204" w:rsidRPr="0004292F" w:rsidRDefault="00A44204" w:rsidP="007176C2">
      <w:pPr>
        <w:autoSpaceDE w:val="0"/>
        <w:autoSpaceDN w:val="0"/>
        <w:adjustRightInd w:val="0"/>
        <w:spacing w:after="0" w:line="360" w:lineRule="auto"/>
        <w:ind w:left="-142" w:right="-143"/>
        <w:jc w:val="both"/>
        <w:rPr>
          <w:rFonts w:ascii="Times New Roman" w:hAnsi="Times New Roman" w:cs="Times New Roman"/>
          <w:szCs w:val="24"/>
        </w:rPr>
      </w:pPr>
    </w:p>
    <w:p w14:paraId="716BE352" w14:textId="71E57279" w:rsidR="00E90D84" w:rsidRPr="00980D38" w:rsidRDefault="00626A50" w:rsidP="00980D38">
      <w:pPr>
        <w:pStyle w:val="Subttulo"/>
      </w:pPr>
      <w:bookmarkStart w:id="42" w:name="_Toc223108244"/>
      <w:r>
        <w:t>9</w:t>
      </w:r>
      <w:r w:rsidR="00284B7A">
        <w:t xml:space="preserve">.5. </w:t>
      </w:r>
      <w:r w:rsidR="003A7732" w:rsidRPr="0004292F">
        <w:t>Financiamento</w:t>
      </w:r>
      <w:bookmarkEnd w:id="42"/>
    </w:p>
    <w:p w14:paraId="52FCBD3E" w14:textId="77777777" w:rsidR="00284B7A" w:rsidRPr="0004292F" w:rsidRDefault="00CF2ECE" w:rsidP="00980D38">
      <w:pPr>
        <w:pStyle w:val="Default"/>
        <w:spacing w:line="360" w:lineRule="auto"/>
        <w:ind w:left="-142" w:right="-143" w:firstLine="567"/>
        <w:jc w:val="both"/>
        <w:rPr>
          <w:rFonts w:ascii="Times New Roman" w:hAnsi="Times New Roman" w:cs="Times New Roman"/>
        </w:rPr>
      </w:pPr>
      <w:r w:rsidRPr="0004292F">
        <w:rPr>
          <w:rFonts w:ascii="Times New Roman" w:hAnsi="Times New Roman" w:cs="Times New Roman"/>
        </w:rPr>
        <w:t xml:space="preserve">Com um valor de necessidade de financiamento </w:t>
      </w:r>
      <w:r w:rsidR="00E90D84" w:rsidRPr="0004292F">
        <w:rPr>
          <w:rFonts w:ascii="Times New Roman" w:hAnsi="Times New Roman" w:cs="Times New Roman"/>
        </w:rPr>
        <w:t>65 Mil eu</w:t>
      </w:r>
      <w:r w:rsidR="002525A1" w:rsidRPr="0004292F">
        <w:rPr>
          <w:rFonts w:ascii="Times New Roman" w:hAnsi="Times New Roman" w:cs="Times New Roman"/>
        </w:rPr>
        <w:t>ros para o arranque do negócio</w:t>
      </w:r>
      <w:r w:rsidRPr="0004292F">
        <w:rPr>
          <w:rFonts w:ascii="Times New Roman" w:hAnsi="Times New Roman" w:cs="Times New Roman"/>
        </w:rPr>
        <w:t xml:space="preserve">, este capital irá ser financiamento com </w:t>
      </w:r>
      <w:r w:rsidR="00E90D84" w:rsidRPr="0004292F">
        <w:rPr>
          <w:rFonts w:ascii="Times New Roman" w:hAnsi="Times New Roman" w:cs="Times New Roman"/>
        </w:rPr>
        <w:t>5 Mil euros</w:t>
      </w:r>
      <w:r w:rsidRPr="0004292F">
        <w:rPr>
          <w:rFonts w:ascii="Times New Roman" w:hAnsi="Times New Roman" w:cs="Times New Roman"/>
        </w:rPr>
        <w:t xml:space="preserve"> de capital próprio e </w:t>
      </w:r>
      <w:r w:rsidR="00FC4846" w:rsidRPr="0004292F">
        <w:rPr>
          <w:rFonts w:ascii="Times New Roman" w:hAnsi="Times New Roman" w:cs="Times New Roman"/>
        </w:rPr>
        <w:t>20</w:t>
      </w:r>
      <w:r w:rsidR="00E90D84" w:rsidRPr="0004292F">
        <w:rPr>
          <w:rFonts w:ascii="Times New Roman" w:hAnsi="Times New Roman" w:cs="Times New Roman"/>
        </w:rPr>
        <w:t xml:space="preserve"> Mil euros de empréstimo dos sócios.</w:t>
      </w:r>
      <w:r w:rsidRPr="0004292F">
        <w:rPr>
          <w:rFonts w:ascii="Times New Roman" w:hAnsi="Times New Roman" w:cs="Times New Roman"/>
        </w:rPr>
        <w:t xml:space="preserve"> </w:t>
      </w:r>
      <w:r w:rsidR="00FC4846" w:rsidRPr="0004292F">
        <w:rPr>
          <w:rFonts w:ascii="Times New Roman" w:hAnsi="Times New Roman" w:cs="Times New Roman"/>
        </w:rPr>
        <w:t xml:space="preserve">Estes valores são necessários tendo em conta a soma do trespasse mais o fundo de maneio, que dá um total de </w:t>
      </w:r>
      <w:r w:rsidR="00AF4F8C" w:rsidRPr="0004292F">
        <w:rPr>
          <w:rFonts w:ascii="Times New Roman" w:hAnsi="Times New Roman" w:cs="Times New Roman"/>
        </w:rPr>
        <w:t>90 Mil</w:t>
      </w:r>
      <w:r w:rsidR="00D9039A" w:rsidRPr="0004292F">
        <w:rPr>
          <w:rFonts w:ascii="Times New Roman" w:hAnsi="Times New Roman" w:cs="Times New Roman"/>
        </w:rPr>
        <w:t xml:space="preserve"> (anexo 6)</w:t>
      </w:r>
      <w:r w:rsidR="00284B7A">
        <w:rPr>
          <w:rFonts w:ascii="Times New Roman" w:hAnsi="Times New Roman" w:cs="Times New Roman"/>
        </w:rPr>
        <w:t>.</w:t>
      </w:r>
    </w:p>
    <w:p w14:paraId="44F4E87D" w14:textId="0936F51F" w:rsidR="00284B7A" w:rsidRPr="0004292F" w:rsidRDefault="00284B7A"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 xml:space="preserve">Este plano de negócio pretende conseguir junto da banca ou investidores o empréstimo de 65 mil euros. Como vimos anteriormente o negócio é rentável e com muito potencial, associado a um excelente capital humano. Os promotores irão entrar no projeto com 30% do capital pedido ao banco (5 mil euros de capital próprio e 20 mil euros de empréstimo á empresa), mostrando a sua crença e motivação pelo projeto, mas também a segurança e confiança no negócio. </w:t>
      </w:r>
    </w:p>
    <w:p w14:paraId="0287CBA5" w14:textId="5A0B93EE" w:rsidR="00284B7A" w:rsidRPr="0004292F" w:rsidRDefault="00284B7A"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O nível de risco deste é reduzido, visto possuir uma baixa estrutura de custo e apresentar uma carteira de clientes, logo a rentabilidade surge muito cedo.</w:t>
      </w:r>
    </w:p>
    <w:p w14:paraId="2E9C3051" w14:textId="2AF6D30E" w:rsidR="00284B7A" w:rsidRPr="0004292F" w:rsidRDefault="00284B7A"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Uma vez que o direito de utilização do espaço não possui nenhuma renda pelo menos até Maio de 2012 faz com que o risco inicial seja ainda mais baixo, associado a este benefício o negócio possui a vantagem de estar isento do pagamento da eletricidade.</w:t>
      </w:r>
    </w:p>
    <w:p w14:paraId="60E33C1B" w14:textId="1B265503" w:rsidR="00D43723" w:rsidRDefault="00284B7A"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lastRenderedPageBreak/>
        <w:t>O facto de o imobilizado</w:t>
      </w:r>
      <w:proofErr w:type="gramStart"/>
      <w:r w:rsidRPr="0004292F">
        <w:rPr>
          <w:rFonts w:ascii="Times New Roman" w:hAnsi="Times New Roman" w:cs="Times New Roman"/>
          <w:b w:val="0"/>
          <w:szCs w:val="24"/>
        </w:rPr>
        <w:t>,</w:t>
      </w:r>
      <w:proofErr w:type="gramEnd"/>
      <w:r w:rsidRPr="0004292F">
        <w:rPr>
          <w:rFonts w:ascii="Times New Roman" w:hAnsi="Times New Roman" w:cs="Times New Roman"/>
          <w:b w:val="0"/>
          <w:szCs w:val="24"/>
        </w:rPr>
        <w:t xml:space="preserve"> estar avaliado num valor superior ao do investimento pedido e sendo a marca do material considerada com a que apresenta melhor qualidade no mercado, faz com que se for necessário a saída negócio facilmente cobrimos o valor do emprésti</w:t>
      </w:r>
      <w:r w:rsidR="00980D38">
        <w:rPr>
          <w:rFonts w:ascii="Times New Roman" w:hAnsi="Times New Roman" w:cs="Times New Roman"/>
          <w:b w:val="0"/>
          <w:szCs w:val="24"/>
        </w:rPr>
        <w:t>mo que foi solicitado (anexo5).</w:t>
      </w:r>
    </w:p>
    <w:p w14:paraId="289806AB" w14:textId="77777777" w:rsidR="00980D38" w:rsidRPr="00284B7A" w:rsidRDefault="00980D38" w:rsidP="00980D38">
      <w:pPr>
        <w:spacing w:line="360" w:lineRule="auto"/>
        <w:ind w:firstLine="567"/>
        <w:jc w:val="both"/>
        <w:rPr>
          <w:rFonts w:ascii="Times New Roman" w:hAnsi="Times New Roman" w:cs="Times New Roman"/>
          <w:b w:val="0"/>
          <w:szCs w:val="24"/>
        </w:rPr>
      </w:pPr>
    </w:p>
    <w:p w14:paraId="65B05AAC" w14:textId="2E3F1E15" w:rsidR="00A40837" w:rsidRPr="00980D38" w:rsidRDefault="00626A50" w:rsidP="00980D38">
      <w:pPr>
        <w:pStyle w:val="Subttulo"/>
      </w:pPr>
      <w:bookmarkStart w:id="43" w:name="_Toc223108245"/>
      <w:r>
        <w:t>9</w:t>
      </w:r>
      <w:r w:rsidR="00284B7A">
        <w:t>.6.</w:t>
      </w:r>
      <w:r w:rsidR="00980D38">
        <w:t xml:space="preserve"> </w:t>
      </w:r>
      <w:r w:rsidR="003A7732" w:rsidRPr="0004292F">
        <w:t>Demonstração de Resultados (P&amp;B)</w:t>
      </w:r>
      <w:bookmarkEnd w:id="43"/>
    </w:p>
    <w:p w14:paraId="39936D73" w14:textId="6179E3D4" w:rsidR="00AF4F8C" w:rsidRPr="0004292F" w:rsidRDefault="00A44204" w:rsidP="00980D38">
      <w:pPr>
        <w:autoSpaceDE w:val="0"/>
        <w:autoSpaceDN w:val="0"/>
        <w:adjustRightInd w:val="0"/>
        <w:spacing w:after="0" w:line="360" w:lineRule="auto"/>
        <w:ind w:left="-142" w:right="-142" w:firstLine="567"/>
        <w:jc w:val="both"/>
        <w:rPr>
          <w:rFonts w:ascii="Times New Roman" w:hAnsi="Times New Roman" w:cs="Times New Roman"/>
          <w:szCs w:val="24"/>
        </w:rPr>
      </w:pPr>
      <w:r w:rsidRPr="0004292F">
        <w:rPr>
          <w:rFonts w:ascii="Times New Roman" w:hAnsi="Times New Roman" w:cs="Times New Roman"/>
          <w:b w:val="0"/>
          <w:szCs w:val="24"/>
        </w:rPr>
        <w:t xml:space="preserve">A empresa desde o seu </w:t>
      </w:r>
      <w:r w:rsidR="008F5D0D" w:rsidRPr="0004292F">
        <w:rPr>
          <w:rFonts w:ascii="Times New Roman" w:hAnsi="Times New Roman" w:cs="Times New Roman"/>
          <w:b w:val="0"/>
          <w:szCs w:val="24"/>
        </w:rPr>
        <w:t>início</w:t>
      </w:r>
      <w:r w:rsidRPr="0004292F">
        <w:rPr>
          <w:rFonts w:ascii="Times New Roman" w:hAnsi="Times New Roman" w:cs="Times New Roman"/>
          <w:b w:val="0"/>
          <w:szCs w:val="24"/>
        </w:rPr>
        <w:t xml:space="preserve"> da actividade irá apresentar um resultado líquido positivo pois o seu volume de negócios é superior a todos os custos envolvidos (FSE, custos com pessoal, e custos financeiros),</w:t>
      </w:r>
      <w:r w:rsidR="00590795" w:rsidRPr="0004292F">
        <w:rPr>
          <w:rFonts w:ascii="Times New Roman" w:hAnsi="Times New Roman" w:cs="Times New Roman"/>
          <w:b w:val="0"/>
          <w:szCs w:val="24"/>
        </w:rPr>
        <w:t xml:space="preserve"> em 2012</w:t>
      </w:r>
      <w:r w:rsidRPr="0004292F">
        <w:rPr>
          <w:rFonts w:ascii="Times New Roman" w:hAnsi="Times New Roman" w:cs="Times New Roman"/>
          <w:b w:val="0"/>
          <w:szCs w:val="24"/>
        </w:rPr>
        <w:t xml:space="preserve"> </w:t>
      </w:r>
      <w:r w:rsidR="00590795" w:rsidRPr="0004292F">
        <w:rPr>
          <w:rFonts w:ascii="Times New Roman" w:hAnsi="Times New Roman" w:cs="Times New Roman"/>
          <w:b w:val="0"/>
          <w:szCs w:val="24"/>
        </w:rPr>
        <w:t xml:space="preserve">terá um valor </w:t>
      </w:r>
      <w:r w:rsidRPr="0004292F">
        <w:rPr>
          <w:rFonts w:ascii="Times New Roman" w:hAnsi="Times New Roman" w:cs="Times New Roman"/>
          <w:b w:val="0"/>
          <w:szCs w:val="24"/>
        </w:rPr>
        <w:t xml:space="preserve">de </w:t>
      </w:r>
      <w:r w:rsidR="00CF31EC" w:rsidRPr="0004292F">
        <w:rPr>
          <w:rFonts w:ascii="Times New Roman" w:hAnsi="Times New Roman" w:cs="Times New Roman"/>
          <w:b w:val="0"/>
          <w:szCs w:val="24"/>
        </w:rPr>
        <w:t>7251</w:t>
      </w:r>
      <w:r w:rsidR="00C5197E" w:rsidRPr="0004292F">
        <w:rPr>
          <w:rFonts w:ascii="Times New Roman" w:hAnsi="Times New Roman" w:cs="Times New Roman"/>
          <w:b w:val="0"/>
          <w:szCs w:val="24"/>
        </w:rPr>
        <w:t xml:space="preserve"> €</w:t>
      </w:r>
      <w:r w:rsidR="00590795" w:rsidRPr="0004292F">
        <w:rPr>
          <w:rFonts w:ascii="Times New Roman" w:hAnsi="Times New Roman" w:cs="Times New Roman"/>
          <w:b w:val="0"/>
          <w:szCs w:val="24"/>
        </w:rPr>
        <w:t xml:space="preserve">. Ao longo dos anos terá uma taxa de crescimento </w:t>
      </w:r>
      <w:r w:rsidR="008F5DD1" w:rsidRPr="0004292F">
        <w:rPr>
          <w:rFonts w:ascii="Times New Roman" w:hAnsi="Times New Roman" w:cs="Times New Roman"/>
          <w:b w:val="0"/>
          <w:szCs w:val="24"/>
        </w:rPr>
        <w:t>do res</w:t>
      </w:r>
      <w:r w:rsidR="00CF31EC" w:rsidRPr="0004292F">
        <w:rPr>
          <w:rFonts w:ascii="Times New Roman" w:hAnsi="Times New Roman" w:cs="Times New Roman"/>
          <w:b w:val="0"/>
          <w:szCs w:val="24"/>
        </w:rPr>
        <w:t>ultado líquido entre os 4% e 6</w:t>
      </w:r>
      <w:r w:rsidR="00D9039A" w:rsidRPr="0004292F">
        <w:rPr>
          <w:rFonts w:ascii="Times New Roman" w:hAnsi="Times New Roman" w:cs="Times New Roman"/>
          <w:b w:val="0"/>
          <w:szCs w:val="24"/>
        </w:rPr>
        <w:t>% (anexo7)</w:t>
      </w:r>
    </w:p>
    <w:p w14:paraId="67DA9D02" w14:textId="77777777" w:rsidR="00AF4F8C" w:rsidRPr="0004292F" w:rsidRDefault="00AF4F8C" w:rsidP="007176C2">
      <w:pPr>
        <w:autoSpaceDE w:val="0"/>
        <w:autoSpaceDN w:val="0"/>
        <w:adjustRightInd w:val="0"/>
        <w:spacing w:after="0" w:line="360" w:lineRule="auto"/>
        <w:ind w:left="-142" w:right="-143" w:firstLine="142"/>
        <w:jc w:val="both"/>
        <w:rPr>
          <w:rFonts w:ascii="Times New Roman" w:hAnsi="Times New Roman" w:cs="Times New Roman"/>
          <w:szCs w:val="24"/>
        </w:rPr>
      </w:pPr>
    </w:p>
    <w:p w14:paraId="76B1189F" w14:textId="38263EAC" w:rsidR="00AF4F8C" w:rsidRPr="00980D38" w:rsidRDefault="00626A50" w:rsidP="00980D38">
      <w:pPr>
        <w:pStyle w:val="Subttulo"/>
      </w:pPr>
      <w:bookmarkStart w:id="44" w:name="_Toc223108246"/>
      <w:r>
        <w:t>9</w:t>
      </w:r>
      <w:r w:rsidR="00284B7A">
        <w:t>.7.</w:t>
      </w:r>
      <w:r w:rsidR="00980D38">
        <w:t xml:space="preserve"> </w:t>
      </w:r>
      <w:proofErr w:type="spellStart"/>
      <w:r w:rsidR="00BE0ECC" w:rsidRPr="0004292F">
        <w:t>Payback</w:t>
      </w:r>
      <w:proofErr w:type="spellEnd"/>
      <w:r w:rsidR="00BE0ECC" w:rsidRPr="0004292F">
        <w:t xml:space="preserve"> </w:t>
      </w:r>
      <w:proofErr w:type="spellStart"/>
      <w:r w:rsidR="00BE0ECC" w:rsidRPr="0004292F">
        <w:t>period</w:t>
      </w:r>
      <w:bookmarkEnd w:id="44"/>
      <w:proofErr w:type="spellEnd"/>
    </w:p>
    <w:p w14:paraId="030A750A" w14:textId="77777777" w:rsidR="00B960E7" w:rsidRDefault="00BE0ECC" w:rsidP="00980D38">
      <w:pPr>
        <w:spacing w:line="360" w:lineRule="auto"/>
        <w:ind w:right="-142" w:firstLine="567"/>
        <w:jc w:val="both"/>
        <w:rPr>
          <w:rFonts w:ascii="Times New Roman" w:hAnsi="Times New Roman" w:cs="Times New Roman"/>
          <w:b w:val="0"/>
          <w:color w:val="000000" w:themeColor="text1"/>
          <w:szCs w:val="24"/>
        </w:rPr>
      </w:pPr>
      <w:r w:rsidRPr="0004292F">
        <w:rPr>
          <w:rFonts w:ascii="Times New Roman" w:hAnsi="Times New Roman" w:cs="Times New Roman"/>
          <w:b w:val="0"/>
          <w:color w:val="000000" w:themeColor="text1"/>
          <w:szCs w:val="24"/>
        </w:rPr>
        <w:t xml:space="preserve">Segundo os promotores o tempo decorrido entre o </w:t>
      </w:r>
      <w:hyperlink r:id="rId19" w:tooltip="Investimento" w:history="1">
        <w:r w:rsidRPr="0004292F">
          <w:rPr>
            <w:rStyle w:val="Hiperligao"/>
            <w:rFonts w:ascii="Times New Roman" w:hAnsi="Times New Roman" w:cs="Times New Roman"/>
            <w:b w:val="0"/>
            <w:color w:val="000000" w:themeColor="text1"/>
            <w:szCs w:val="24"/>
            <w:u w:val="none"/>
          </w:rPr>
          <w:t>investimento</w:t>
        </w:r>
      </w:hyperlink>
      <w:r w:rsidRPr="0004292F">
        <w:rPr>
          <w:rFonts w:ascii="Times New Roman" w:hAnsi="Times New Roman" w:cs="Times New Roman"/>
          <w:b w:val="0"/>
          <w:color w:val="000000" w:themeColor="text1"/>
          <w:szCs w:val="24"/>
        </w:rPr>
        <w:t xml:space="preserve"> inicial e o momento no qual o </w:t>
      </w:r>
      <w:hyperlink r:id="rId20" w:tooltip="Lucro" w:history="1">
        <w:r w:rsidRPr="0004292F">
          <w:rPr>
            <w:rStyle w:val="Hiperligao"/>
            <w:rFonts w:ascii="Times New Roman" w:hAnsi="Times New Roman" w:cs="Times New Roman"/>
            <w:b w:val="0"/>
            <w:color w:val="000000" w:themeColor="text1"/>
            <w:szCs w:val="24"/>
            <w:u w:val="none"/>
          </w:rPr>
          <w:t>lucro</w:t>
        </w:r>
      </w:hyperlink>
      <w:r w:rsidRPr="0004292F">
        <w:rPr>
          <w:rFonts w:ascii="Times New Roman" w:hAnsi="Times New Roman" w:cs="Times New Roman"/>
          <w:b w:val="0"/>
          <w:color w:val="000000" w:themeColor="text1"/>
          <w:szCs w:val="24"/>
        </w:rPr>
        <w:t xml:space="preserve"> líquido acumulado se iguala ao valor desse investiment</w:t>
      </w:r>
      <w:r w:rsidR="00CF31EC" w:rsidRPr="0004292F">
        <w:rPr>
          <w:rFonts w:ascii="Times New Roman" w:hAnsi="Times New Roman" w:cs="Times New Roman"/>
          <w:b w:val="0"/>
          <w:color w:val="000000" w:themeColor="text1"/>
          <w:szCs w:val="24"/>
        </w:rPr>
        <w:t>o na perspectiva do projecto é de 6</w:t>
      </w:r>
      <w:r w:rsidR="00D9039A" w:rsidRPr="0004292F">
        <w:rPr>
          <w:rFonts w:ascii="Times New Roman" w:hAnsi="Times New Roman" w:cs="Times New Roman"/>
          <w:b w:val="0"/>
          <w:color w:val="000000" w:themeColor="text1"/>
          <w:szCs w:val="24"/>
        </w:rPr>
        <w:t xml:space="preserve"> anos.</w:t>
      </w:r>
    </w:p>
    <w:p w14:paraId="1170A424" w14:textId="77777777" w:rsidR="00980D38" w:rsidRPr="0004292F" w:rsidRDefault="00980D38" w:rsidP="00980D38">
      <w:pPr>
        <w:spacing w:line="360" w:lineRule="auto"/>
        <w:ind w:right="-142" w:firstLine="567"/>
        <w:jc w:val="both"/>
        <w:rPr>
          <w:rFonts w:ascii="Times New Roman" w:hAnsi="Times New Roman" w:cs="Times New Roman"/>
          <w:b w:val="0"/>
          <w:color w:val="000000" w:themeColor="text1"/>
          <w:szCs w:val="24"/>
        </w:rPr>
      </w:pPr>
    </w:p>
    <w:p w14:paraId="4338BC0D" w14:textId="6E09BBBA" w:rsidR="00826FC0" w:rsidRPr="0004292F" w:rsidRDefault="00626A50" w:rsidP="00980D38">
      <w:pPr>
        <w:pStyle w:val="Subttulo"/>
      </w:pPr>
      <w:bookmarkStart w:id="45" w:name="_Toc223108247"/>
      <w:r>
        <w:t>9</w:t>
      </w:r>
      <w:r w:rsidR="00284B7A">
        <w:t>.8.</w:t>
      </w:r>
      <w:r w:rsidR="00F61139" w:rsidRPr="0004292F">
        <w:t xml:space="preserve"> </w:t>
      </w:r>
      <w:r w:rsidR="00580224" w:rsidRPr="0004292F">
        <w:t>Gestão e controlo do negócio</w:t>
      </w:r>
      <w:bookmarkEnd w:id="45"/>
    </w:p>
    <w:p w14:paraId="72931A22" w14:textId="77777777" w:rsidR="00DA6DA9" w:rsidRPr="0004292F" w:rsidRDefault="007B69B4"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Para uma</w:t>
      </w:r>
      <w:r w:rsidR="00810164" w:rsidRPr="0004292F">
        <w:rPr>
          <w:rFonts w:ascii="Times New Roman" w:hAnsi="Times New Roman" w:cs="Times New Roman"/>
          <w:b w:val="0"/>
          <w:szCs w:val="24"/>
        </w:rPr>
        <w:t xml:space="preserve"> melhor gestão e controlo do </w:t>
      </w:r>
      <w:r w:rsidRPr="0004292F">
        <w:rPr>
          <w:rFonts w:ascii="Times New Roman" w:hAnsi="Times New Roman" w:cs="Times New Roman"/>
          <w:b w:val="0"/>
          <w:szCs w:val="24"/>
        </w:rPr>
        <w:t>negócio</w:t>
      </w:r>
      <w:r w:rsidR="00810164" w:rsidRPr="0004292F">
        <w:rPr>
          <w:rFonts w:ascii="Times New Roman" w:hAnsi="Times New Roman" w:cs="Times New Roman"/>
          <w:b w:val="0"/>
          <w:szCs w:val="24"/>
        </w:rPr>
        <w:t xml:space="preserve"> os promotores irã</w:t>
      </w:r>
      <w:r w:rsidRPr="0004292F">
        <w:rPr>
          <w:rFonts w:ascii="Times New Roman" w:hAnsi="Times New Roman" w:cs="Times New Roman"/>
          <w:b w:val="0"/>
          <w:szCs w:val="24"/>
        </w:rPr>
        <w:t>o</w:t>
      </w:r>
      <w:r w:rsidR="00810164" w:rsidRPr="0004292F">
        <w:rPr>
          <w:rFonts w:ascii="Times New Roman" w:hAnsi="Times New Roman" w:cs="Times New Roman"/>
          <w:b w:val="0"/>
          <w:szCs w:val="24"/>
        </w:rPr>
        <w:t xml:space="preserve"> focar a sua atenção em três áreas principais</w:t>
      </w:r>
      <w:r w:rsidR="009D1E76" w:rsidRPr="0004292F">
        <w:rPr>
          <w:rFonts w:ascii="Times New Roman" w:hAnsi="Times New Roman" w:cs="Times New Roman"/>
          <w:b w:val="0"/>
          <w:szCs w:val="24"/>
        </w:rPr>
        <w:t>:</w:t>
      </w:r>
    </w:p>
    <w:p w14:paraId="105E9246" w14:textId="77777777" w:rsidR="009D1E76" w:rsidRPr="0004292F" w:rsidRDefault="009D1E76" w:rsidP="00980D38">
      <w:pPr>
        <w:pStyle w:val="PargrafodaLista"/>
        <w:numPr>
          <w:ilvl w:val="0"/>
          <w:numId w:val="21"/>
        </w:num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 xml:space="preserve">Vendas </w:t>
      </w:r>
    </w:p>
    <w:p w14:paraId="171E4E17" w14:textId="77777777" w:rsidR="009D1E76" w:rsidRPr="0004292F" w:rsidRDefault="009D1E76" w:rsidP="00980D38">
      <w:pPr>
        <w:pStyle w:val="PargrafodaLista"/>
        <w:numPr>
          <w:ilvl w:val="0"/>
          <w:numId w:val="21"/>
        </w:num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 xml:space="preserve">Retenção </w:t>
      </w:r>
    </w:p>
    <w:p w14:paraId="0F8FF90B" w14:textId="66A07A7D" w:rsidR="009D1E76" w:rsidRPr="00980D38" w:rsidRDefault="009D1E76" w:rsidP="00980D38">
      <w:pPr>
        <w:pStyle w:val="PargrafodaLista"/>
        <w:numPr>
          <w:ilvl w:val="0"/>
          <w:numId w:val="21"/>
        </w:num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Informação financeira</w:t>
      </w:r>
    </w:p>
    <w:p w14:paraId="2151D60B" w14:textId="77777777" w:rsidR="009D1E76" w:rsidRPr="0004292F" w:rsidRDefault="009D1E76"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 xml:space="preserve">Para a </w:t>
      </w:r>
      <w:r w:rsidR="00693D04" w:rsidRPr="0004292F">
        <w:rPr>
          <w:rFonts w:ascii="Times New Roman" w:hAnsi="Times New Roman" w:cs="Times New Roman"/>
          <w:b w:val="0"/>
          <w:szCs w:val="24"/>
        </w:rPr>
        <w:t>análise</w:t>
      </w:r>
      <w:r w:rsidRPr="0004292F">
        <w:rPr>
          <w:rFonts w:ascii="Times New Roman" w:hAnsi="Times New Roman" w:cs="Times New Roman"/>
          <w:b w:val="0"/>
          <w:szCs w:val="24"/>
        </w:rPr>
        <w:t xml:space="preserve"> de vendas irá ser realizado mensalmente </w:t>
      </w:r>
      <w:r w:rsidR="00DF3DD5" w:rsidRPr="0004292F">
        <w:rPr>
          <w:rFonts w:ascii="Times New Roman" w:hAnsi="Times New Roman" w:cs="Times New Roman"/>
          <w:b w:val="0"/>
          <w:szCs w:val="24"/>
        </w:rPr>
        <w:t>relatórios para avaliar os obje</w:t>
      </w:r>
      <w:r w:rsidRPr="0004292F">
        <w:rPr>
          <w:rFonts w:ascii="Times New Roman" w:hAnsi="Times New Roman" w:cs="Times New Roman"/>
          <w:b w:val="0"/>
          <w:szCs w:val="24"/>
        </w:rPr>
        <w:t xml:space="preserve">tivos que foram estabelecidos e que foram cumpridos (número </w:t>
      </w:r>
      <w:r w:rsidR="00DF3DD5" w:rsidRPr="0004292F">
        <w:rPr>
          <w:rFonts w:ascii="Times New Roman" w:hAnsi="Times New Roman" w:cs="Times New Roman"/>
          <w:b w:val="0"/>
          <w:szCs w:val="24"/>
        </w:rPr>
        <w:t>de telefonemas, número de contac</w:t>
      </w:r>
      <w:r w:rsidRPr="0004292F">
        <w:rPr>
          <w:rFonts w:ascii="Times New Roman" w:hAnsi="Times New Roman" w:cs="Times New Roman"/>
          <w:b w:val="0"/>
          <w:szCs w:val="24"/>
        </w:rPr>
        <w:t>tos recebidos, número de acções realizadas, número de visitas agendadas, número de visitas agendadas e número de vendas realizadas) de modo a implementar estratégias para corrigir possíveis falhas.</w:t>
      </w:r>
    </w:p>
    <w:p w14:paraId="5B8D2811" w14:textId="77777777" w:rsidR="00693D04" w:rsidRPr="0004292F" w:rsidRDefault="009D1E76"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 xml:space="preserve">Os promotores para analisarem a retenção dos clientes irão realizar relatórios com o número de cancelamentos feitos mensalmente, avaliando os motivos do abandono de modo a criar estratégias futuras para aumentar a taxa de retenção. Neste ponto os promotores irão realizar trimestralmente questionários de satisfação aos seus sócios, de </w:t>
      </w:r>
      <w:r w:rsidRPr="0004292F">
        <w:rPr>
          <w:rFonts w:ascii="Times New Roman" w:hAnsi="Times New Roman" w:cs="Times New Roman"/>
          <w:b w:val="0"/>
          <w:szCs w:val="24"/>
        </w:rPr>
        <w:lastRenderedPageBreak/>
        <w:t>forma a antecipar possíveis causas de abandono, aumentando a q</w:t>
      </w:r>
      <w:r w:rsidR="00DF3DD5" w:rsidRPr="0004292F">
        <w:rPr>
          <w:rFonts w:ascii="Times New Roman" w:hAnsi="Times New Roman" w:cs="Times New Roman"/>
          <w:b w:val="0"/>
          <w:szCs w:val="24"/>
        </w:rPr>
        <w:t>ualidade do serviço, com o obje</w:t>
      </w:r>
      <w:r w:rsidRPr="0004292F">
        <w:rPr>
          <w:rFonts w:ascii="Times New Roman" w:hAnsi="Times New Roman" w:cs="Times New Roman"/>
          <w:b w:val="0"/>
          <w:szCs w:val="24"/>
        </w:rPr>
        <w:t>tivo de</w:t>
      </w:r>
      <w:r w:rsidR="00693D04" w:rsidRPr="0004292F">
        <w:rPr>
          <w:rFonts w:ascii="Times New Roman" w:hAnsi="Times New Roman" w:cs="Times New Roman"/>
          <w:b w:val="0"/>
          <w:szCs w:val="24"/>
        </w:rPr>
        <w:t xml:space="preserve"> manter os clientes satisfeitos e fidelizados.</w:t>
      </w:r>
    </w:p>
    <w:p w14:paraId="514701FC" w14:textId="77777777" w:rsidR="00B960E7" w:rsidRPr="0004292F" w:rsidRDefault="00693D04"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O Equilíbrio terá uma pessoa responsável por realizar as funções contabilísticas essenciais numa base diária, posteriormente será entregue a uma firma de qualidade que processará a informação numa base regular.</w:t>
      </w:r>
    </w:p>
    <w:p w14:paraId="2C23EEA0" w14:textId="77777777" w:rsidR="00B960E7" w:rsidRPr="0004292F" w:rsidRDefault="00B960E7" w:rsidP="007176C2">
      <w:pPr>
        <w:spacing w:line="360" w:lineRule="auto"/>
        <w:jc w:val="both"/>
        <w:rPr>
          <w:rFonts w:ascii="Times New Roman" w:hAnsi="Times New Roman" w:cs="Times New Roman"/>
          <w:szCs w:val="24"/>
        </w:rPr>
      </w:pPr>
      <w:r w:rsidRPr="0004292F">
        <w:rPr>
          <w:rFonts w:ascii="Times New Roman" w:hAnsi="Times New Roman" w:cs="Times New Roman"/>
          <w:szCs w:val="24"/>
        </w:rPr>
        <w:br w:type="page"/>
      </w:r>
    </w:p>
    <w:p w14:paraId="58E7171C" w14:textId="7803A8D6" w:rsidR="00626A50" w:rsidRDefault="00284B7A" w:rsidP="00980D38">
      <w:pPr>
        <w:pStyle w:val="Ttulo"/>
      </w:pPr>
      <w:r>
        <w:lastRenderedPageBreak/>
        <w:t xml:space="preserve">   </w:t>
      </w:r>
      <w:bookmarkStart w:id="46" w:name="_Toc223108248"/>
      <w:r>
        <w:t>11</w:t>
      </w:r>
      <w:r w:rsidRPr="0004292F">
        <w:t>. Fases do Projeto</w:t>
      </w:r>
      <w:bookmarkEnd w:id="46"/>
    </w:p>
    <w:p w14:paraId="4D970912" w14:textId="74418229" w:rsidR="0015334D" w:rsidRPr="0015334D" w:rsidRDefault="0015334D" w:rsidP="0015334D">
      <w:pPr>
        <w:spacing w:after="0" w:line="360" w:lineRule="auto"/>
        <w:jc w:val="center"/>
        <w:rPr>
          <w:rFonts w:ascii="Times New Roman" w:eastAsia="Times New Roman" w:hAnsi="Times New Roman" w:cs="Times New Roman"/>
          <w:b w:val="0"/>
          <w:szCs w:val="24"/>
        </w:rPr>
      </w:pPr>
      <w:r w:rsidRPr="00C57AB8">
        <w:rPr>
          <w:rFonts w:ascii="Times New Roman" w:eastAsia="Times New Roman" w:hAnsi="Times New Roman" w:cs="Times New Roman"/>
          <w:b w:val="0"/>
          <w:szCs w:val="24"/>
        </w:rPr>
        <w:t>Tabela 7 – Fases do Projecto</w:t>
      </w:r>
    </w:p>
    <w:tbl>
      <w:tblPr>
        <w:tblStyle w:val="ListaClara-Cor1"/>
        <w:tblW w:w="5000" w:type="pct"/>
        <w:jc w:val="center"/>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2231"/>
        <w:gridCol w:w="1446"/>
        <w:gridCol w:w="1219"/>
        <w:gridCol w:w="1386"/>
        <w:gridCol w:w="1219"/>
        <w:gridCol w:w="1219"/>
      </w:tblGrid>
      <w:tr w:rsidR="00DC5788" w14:paraId="45BDCEED" w14:textId="77777777" w:rsidTr="00980D38">
        <w:trPr>
          <w:cnfStyle w:val="100000000000" w:firstRow="1" w:lastRow="0" w:firstColumn="0" w:lastColumn="0" w:oddVBand="0" w:evenVBand="0" w:oddHBand="0" w:evenHBand="0" w:firstRowFirstColumn="0" w:firstRowLastColumn="0" w:lastRowFirstColumn="0" w:lastRowLastColumn="0"/>
          <w:cantSplit/>
          <w:trHeight w:val="567"/>
          <w:jc w:val="center"/>
        </w:trPr>
        <w:tc>
          <w:tcPr>
            <w:cnfStyle w:val="001000000000" w:firstRow="0" w:lastRow="0" w:firstColumn="1" w:lastColumn="0" w:oddVBand="0" w:evenVBand="0" w:oddHBand="0" w:evenHBand="0" w:firstRowFirstColumn="0" w:firstRowLastColumn="0" w:lastRowFirstColumn="0" w:lastRowLastColumn="0"/>
            <w:tcW w:w="1279" w:type="pct"/>
            <w:tcBorders>
              <w:top w:val="single" w:sz="18" w:space="0" w:color="auto"/>
              <w:bottom w:val="single" w:sz="8" w:space="0" w:color="auto"/>
              <w:right w:val="single" w:sz="12" w:space="0" w:color="auto"/>
            </w:tcBorders>
            <w:shd w:val="clear" w:color="auto" w:fill="000000" w:themeFill="text1"/>
            <w:vAlign w:val="center"/>
          </w:tcPr>
          <w:p w14:paraId="3D4C6859" w14:textId="77777777" w:rsidR="00C947B4" w:rsidRPr="00C947B4" w:rsidRDefault="00C947B4" w:rsidP="00D43723">
            <w:pPr>
              <w:spacing w:line="360" w:lineRule="auto"/>
              <w:jc w:val="center"/>
              <w:rPr>
                <w:rFonts w:ascii="Times New Roman" w:hAnsi="Times New Roman" w:cs="Times New Roman"/>
                <w:color w:val="000000" w:themeColor="text1"/>
                <w:szCs w:val="24"/>
              </w:rPr>
            </w:pPr>
          </w:p>
        </w:tc>
        <w:tc>
          <w:tcPr>
            <w:tcW w:w="829" w:type="pct"/>
            <w:tcBorders>
              <w:left w:val="single" w:sz="12" w:space="0" w:color="auto"/>
            </w:tcBorders>
            <w:shd w:val="clear" w:color="auto" w:fill="FFFFFF" w:themeFill="background1"/>
            <w:vAlign w:val="bottom"/>
          </w:tcPr>
          <w:p w14:paraId="374BEB36" w14:textId="7192DCF3" w:rsidR="00C947B4" w:rsidRPr="00980D38" w:rsidRDefault="00C947B4" w:rsidP="00980D3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8"/>
                <w:szCs w:val="28"/>
              </w:rPr>
            </w:pPr>
            <w:r w:rsidRPr="00980D38">
              <w:rPr>
                <w:rFonts w:ascii="Times New Roman" w:hAnsi="Times New Roman" w:cs="Times New Roman"/>
                <w:b/>
                <w:color w:val="000000" w:themeColor="text1"/>
                <w:sz w:val="28"/>
                <w:szCs w:val="28"/>
              </w:rPr>
              <w:t>Dezembro</w:t>
            </w:r>
          </w:p>
        </w:tc>
        <w:tc>
          <w:tcPr>
            <w:tcW w:w="699" w:type="pct"/>
            <w:shd w:val="clear" w:color="auto" w:fill="FFFFFF" w:themeFill="background1"/>
            <w:vAlign w:val="bottom"/>
          </w:tcPr>
          <w:p w14:paraId="768B3807" w14:textId="0F782AB4" w:rsidR="00C947B4" w:rsidRPr="00980D38" w:rsidRDefault="00C947B4" w:rsidP="00980D3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8"/>
                <w:szCs w:val="28"/>
              </w:rPr>
            </w:pPr>
            <w:r w:rsidRPr="00980D38">
              <w:rPr>
                <w:rFonts w:ascii="Times New Roman" w:hAnsi="Times New Roman" w:cs="Times New Roman"/>
                <w:b/>
                <w:color w:val="000000" w:themeColor="text1"/>
                <w:sz w:val="28"/>
                <w:szCs w:val="28"/>
              </w:rPr>
              <w:t>Janeiro</w:t>
            </w:r>
          </w:p>
        </w:tc>
        <w:tc>
          <w:tcPr>
            <w:tcW w:w="795" w:type="pct"/>
            <w:shd w:val="clear" w:color="auto" w:fill="FFFFFF" w:themeFill="background1"/>
            <w:vAlign w:val="bottom"/>
          </w:tcPr>
          <w:p w14:paraId="55F15456" w14:textId="0E946B29" w:rsidR="00C947B4" w:rsidRPr="00980D38" w:rsidRDefault="00C947B4" w:rsidP="00980D3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8"/>
                <w:szCs w:val="28"/>
              </w:rPr>
            </w:pPr>
            <w:r w:rsidRPr="00980D38">
              <w:rPr>
                <w:rFonts w:ascii="Times New Roman" w:hAnsi="Times New Roman" w:cs="Times New Roman"/>
                <w:b/>
                <w:color w:val="000000" w:themeColor="text1"/>
                <w:sz w:val="28"/>
                <w:szCs w:val="28"/>
              </w:rPr>
              <w:t>Fevereiro</w:t>
            </w:r>
          </w:p>
        </w:tc>
        <w:tc>
          <w:tcPr>
            <w:tcW w:w="699" w:type="pct"/>
            <w:shd w:val="clear" w:color="auto" w:fill="FFFFFF" w:themeFill="background1"/>
            <w:vAlign w:val="bottom"/>
          </w:tcPr>
          <w:p w14:paraId="263D4162" w14:textId="17AA27C4" w:rsidR="00C947B4" w:rsidRPr="00980D38" w:rsidRDefault="00C947B4" w:rsidP="00980D3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8"/>
                <w:szCs w:val="28"/>
              </w:rPr>
            </w:pPr>
            <w:r w:rsidRPr="00980D38">
              <w:rPr>
                <w:rFonts w:ascii="Times New Roman" w:hAnsi="Times New Roman" w:cs="Times New Roman"/>
                <w:b/>
                <w:color w:val="000000" w:themeColor="text1"/>
                <w:sz w:val="28"/>
                <w:szCs w:val="28"/>
              </w:rPr>
              <w:t>Março</w:t>
            </w:r>
          </w:p>
        </w:tc>
        <w:tc>
          <w:tcPr>
            <w:tcW w:w="699" w:type="pct"/>
            <w:shd w:val="clear" w:color="auto" w:fill="FFFFFF" w:themeFill="background1"/>
            <w:vAlign w:val="bottom"/>
          </w:tcPr>
          <w:p w14:paraId="161EBBBA" w14:textId="5628DB21" w:rsidR="00C947B4" w:rsidRPr="00980D38" w:rsidRDefault="00C947B4" w:rsidP="00980D3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8"/>
                <w:szCs w:val="28"/>
              </w:rPr>
            </w:pPr>
            <w:r w:rsidRPr="00980D38">
              <w:rPr>
                <w:rFonts w:ascii="Times New Roman" w:hAnsi="Times New Roman" w:cs="Times New Roman"/>
                <w:b/>
                <w:color w:val="000000" w:themeColor="text1"/>
                <w:sz w:val="28"/>
                <w:szCs w:val="28"/>
              </w:rPr>
              <w:t>Abril</w:t>
            </w:r>
          </w:p>
        </w:tc>
      </w:tr>
      <w:tr w:rsidR="00DC5788" w14:paraId="7F082FB8" w14:textId="77777777" w:rsidTr="00980D38">
        <w:trPr>
          <w:cnfStyle w:val="000000100000" w:firstRow="0" w:lastRow="0" w:firstColumn="0" w:lastColumn="0" w:oddVBand="0" w:evenVBand="0" w:oddHBand="1" w:evenHBand="0" w:firstRowFirstColumn="0" w:firstRowLastColumn="0" w:lastRowFirstColumn="0" w:lastRowLastColumn="0"/>
          <w:cantSplit/>
          <w:trHeight w:val="567"/>
          <w:jc w:val="center"/>
        </w:trPr>
        <w:tc>
          <w:tcPr>
            <w:cnfStyle w:val="001000000000" w:firstRow="0" w:lastRow="0" w:firstColumn="1" w:lastColumn="0" w:oddVBand="0" w:evenVBand="0" w:oddHBand="0" w:evenHBand="0" w:firstRowFirstColumn="0" w:firstRowLastColumn="0" w:lastRowFirstColumn="0" w:lastRowLastColumn="0"/>
            <w:tcW w:w="1279" w:type="pct"/>
            <w:tcBorders>
              <w:top w:val="single" w:sz="8" w:space="0" w:color="auto"/>
              <w:left w:val="none" w:sz="0" w:space="0" w:color="auto"/>
              <w:bottom w:val="single" w:sz="8" w:space="0" w:color="auto"/>
              <w:right w:val="single" w:sz="12" w:space="0" w:color="auto"/>
            </w:tcBorders>
            <w:vAlign w:val="center"/>
          </w:tcPr>
          <w:p w14:paraId="0DE3B7CA" w14:textId="5FEC3F67" w:rsidR="00C947B4" w:rsidRPr="00980D38" w:rsidRDefault="00C947B4" w:rsidP="00980D38">
            <w:pPr>
              <w:spacing w:line="360" w:lineRule="auto"/>
              <w:jc w:val="center"/>
              <w:rPr>
                <w:rFonts w:ascii="Times New Roman" w:hAnsi="Times New Roman" w:cs="Times New Roman"/>
                <w:b/>
                <w:bCs w:val="0"/>
                <w:color w:val="000000" w:themeColor="text1"/>
                <w:szCs w:val="24"/>
              </w:rPr>
            </w:pPr>
            <w:r w:rsidRPr="00980D38">
              <w:rPr>
                <w:rFonts w:ascii="Times New Roman" w:hAnsi="Times New Roman" w:cs="Times New Roman"/>
                <w:b/>
                <w:color w:val="000000" w:themeColor="text1"/>
                <w:szCs w:val="24"/>
              </w:rPr>
              <w:t>Negociação</w:t>
            </w:r>
          </w:p>
        </w:tc>
        <w:tc>
          <w:tcPr>
            <w:tcW w:w="829" w:type="pct"/>
            <w:tcBorders>
              <w:top w:val="none" w:sz="0" w:space="0" w:color="auto"/>
              <w:left w:val="single" w:sz="12" w:space="0" w:color="auto"/>
              <w:bottom w:val="none" w:sz="0" w:space="0" w:color="auto"/>
            </w:tcBorders>
            <w:shd w:val="clear" w:color="auto" w:fill="7F7F7F" w:themeFill="text1" w:themeFillTint="80"/>
            <w:vAlign w:val="center"/>
          </w:tcPr>
          <w:p w14:paraId="37D685ED" w14:textId="77777777" w:rsidR="00C947B4" w:rsidRPr="00DC5788" w:rsidRDefault="00C947B4" w:rsidP="00DC57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699" w:type="pct"/>
            <w:tcBorders>
              <w:top w:val="none" w:sz="0" w:space="0" w:color="auto"/>
              <w:bottom w:val="none" w:sz="0" w:space="0" w:color="auto"/>
            </w:tcBorders>
            <w:vAlign w:val="center"/>
          </w:tcPr>
          <w:p w14:paraId="72BBAD12"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795" w:type="pct"/>
            <w:tcBorders>
              <w:top w:val="none" w:sz="0" w:space="0" w:color="auto"/>
              <w:bottom w:val="none" w:sz="0" w:space="0" w:color="auto"/>
            </w:tcBorders>
            <w:vAlign w:val="center"/>
          </w:tcPr>
          <w:p w14:paraId="24EB73EB"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tcBorders>
              <w:top w:val="none" w:sz="0" w:space="0" w:color="auto"/>
              <w:bottom w:val="none" w:sz="0" w:space="0" w:color="auto"/>
            </w:tcBorders>
            <w:vAlign w:val="center"/>
          </w:tcPr>
          <w:p w14:paraId="77CAB2E5"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tcBorders>
              <w:top w:val="none" w:sz="0" w:space="0" w:color="auto"/>
              <w:bottom w:val="none" w:sz="0" w:space="0" w:color="auto"/>
              <w:right w:val="none" w:sz="0" w:space="0" w:color="auto"/>
            </w:tcBorders>
            <w:vAlign w:val="center"/>
          </w:tcPr>
          <w:p w14:paraId="363DE1B2"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r>
      <w:tr w:rsidR="00DC5788" w14:paraId="6B386F6A" w14:textId="77777777" w:rsidTr="00980D38">
        <w:trPr>
          <w:cantSplit/>
          <w:trHeight w:val="567"/>
          <w:jc w:val="center"/>
        </w:trPr>
        <w:tc>
          <w:tcPr>
            <w:cnfStyle w:val="001000000000" w:firstRow="0" w:lastRow="0" w:firstColumn="1" w:lastColumn="0" w:oddVBand="0" w:evenVBand="0" w:oddHBand="0" w:evenHBand="0" w:firstRowFirstColumn="0" w:firstRowLastColumn="0" w:lastRowFirstColumn="0" w:lastRowLastColumn="0"/>
            <w:tcW w:w="1279" w:type="pct"/>
            <w:tcBorders>
              <w:top w:val="single" w:sz="8" w:space="0" w:color="auto"/>
              <w:bottom w:val="single" w:sz="8" w:space="0" w:color="auto"/>
              <w:right w:val="single" w:sz="12" w:space="0" w:color="auto"/>
            </w:tcBorders>
            <w:vAlign w:val="center"/>
          </w:tcPr>
          <w:p w14:paraId="1D2091DD" w14:textId="7A2F6064" w:rsidR="00C947B4" w:rsidRPr="00980D38" w:rsidRDefault="00DC5788" w:rsidP="00980D38">
            <w:pPr>
              <w:spacing w:line="360" w:lineRule="auto"/>
              <w:jc w:val="center"/>
              <w:rPr>
                <w:rFonts w:ascii="Times New Roman" w:hAnsi="Times New Roman" w:cs="Times New Roman"/>
                <w:b/>
                <w:bCs w:val="0"/>
                <w:color w:val="000000" w:themeColor="text1"/>
                <w:szCs w:val="24"/>
              </w:rPr>
            </w:pPr>
            <w:r w:rsidRPr="00980D38">
              <w:rPr>
                <w:rFonts w:ascii="Times New Roman" w:hAnsi="Times New Roman" w:cs="Times New Roman"/>
                <w:b/>
                <w:color w:val="000000" w:themeColor="text1"/>
                <w:szCs w:val="24"/>
              </w:rPr>
              <w:t>Finan</w:t>
            </w:r>
            <w:r w:rsidR="00C947B4" w:rsidRPr="00980D38">
              <w:rPr>
                <w:rFonts w:ascii="Times New Roman" w:hAnsi="Times New Roman" w:cs="Times New Roman"/>
                <w:b/>
                <w:color w:val="000000" w:themeColor="text1"/>
                <w:szCs w:val="24"/>
              </w:rPr>
              <w:t>ciame</w:t>
            </w:r>
            <w:r w:rsidRPr="00980D38">
              <w:rPr>
                <w:rFonts w:ascii="Times New Roman" w:hAnsi="Times New Roman" w:cs="Times New Roman"/>
                <w:b/>
                <w:color w:val="000000" w:themeColor="text1"/>
                <w:szCs w:val="24"/>
              </w:rPr>
              <w:t>nto</w:t>
            </w:r>
          </w:p>
        </w:tc>
        <w:tc>
          <w:tcPr>
            <w:tcW w:w="829" w:type="pct"/>
            <w:tcBorders>
              <w:left w:val="single" w:sz="12" w:space="0" w:color="auto"/>
            </w:tcBorders>
            <w:vAlign w:val="center"/>
          </w:tcPr>
          <w:p w14:paraId="56C9972C"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shd w:val="clear" w:color="auto" w:fill="7F7F7F" w:themeFill="text1" w:themeFillTint="80"/>
            <w:vAlign w:val="center"/>
          </w:tcPr>
          <w:p w14:paraId="0EB95F69"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795" w:type="pct"/>
            <w:vAlign w:val="center"/>
          </w:tcPr>
          <w:p w14:paraId="788DEC40"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vAlign w:val="center"/>
          </w:tcPr>
          <w:p w14:paraId="77AD3A6C"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vAlign w:val="center"/>
          </w:tcPr>
          <w:p w14:paraId="4BA74615"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r>
      <w:tr w:rsidR="00DC5788" w14:paraId="2991979F" w14:textId="77777777" w:rsidTr="00980D38">
        <w:trPr>
          <w:cnfStyle w:val="000000100000" w:firstRow="0" w:lastRow="0" w:firstColumn="0" w:lastColumn="0" w:oddVBand="0" w:evenVBand="0" w:oddHBand="1" w:evenHBand="0" w:firstRowFirstColumn="0" w:firstRowLastColumn="0" w:lastRowFirstColumn="0" w:lastRowLastColumn="0"/>
          <w:cantSplit/>
          <w:trHeight w:val="567"/>
          <w:jc w:val="center"/>
        </w:trPr>
        <w:tc>
          <w:tcPr>
            <w:cnfStyle w:val="001000000000" w:firstRow="0" w:lastRow="0" w:firstColumn="1" w:lastColumn="0" w:oddVBand="0" w:evenVBand="0" w:oddHBand="0" w:evenHBand="0" w:firstRowFirstColumn="0" w:firstRowLastColumn="0" w:lastRowFirstColumn="0" w:lastRowLastColumn="0"/>
            <w:tcW w:w="1279" w:type="pct"/>
            <w:tcBorders>
              <w:top w:val="single" w:sz="8" w:space="0" w:color="auto"/>
              <w:left w:val="none" w:sz="0" w:space="0" w:color="auto"/>
              <w:bottom w:val="single" w:sz="8" w:space="0" w:color="auto"/>
              <w:right w:val="single" w:sz="12" w:space="0" w:color="auto"/>
            </w:tcBorders>
            <w:vAlign w:val="center"/>
          </w:tcPr>
          <w:p w14:paraId="6F1722E7" w14:textId="71B02B88" w:rsidR="00C947B4" w:rsidRPr="00980D38" w:rsidRDefault="00DC5788" w:rsidP="00980D38">
            <w:pPr>
              <w:spacing w:line="360" w:lineRule="auto"/>
              <w:jc w:val="center"/>
              <w:rPr>
                <w:rFonts w:ascii="Times New Roman" w:hAnsi="Times New Roman" w:cs="Times New Roman"/>
                <w:b/>
                <w:color w:val="000000" w:themeColor="text1"/>
                <w:szCs w:val="24"/>
              </w:rPr>
            </w:pPr>
            <w:r w:rsidRPr="00980D38">
              <w:rPr>
                <w:rFonts w:ascii="Times New Roman" w:hAnsi="Times New Roman" w:cs="Times New Roman"/>
                <w:b/>
                <w:color w:val="000000" w:themeColor="text1"/>
                <w:szCs w:val="24"/>
              </w:rPr>
              <w:t>Contrato de Promessa compra e venda</w:t>
            </w:r>
          </w:p>
        </w:tc>
        <w:tc>
          <w:tcPr>
            <w:tcW w:w="829" w:type="pct"/>
            <w:tcBorders>
              <w:top w:val="none" w:sz="0" w:space="0" w:color="auto"/>
              <w:left w:val="single" w:sz="12" w:space="0" w:color="auto"/>
              <w:bottom w:val="none" w:sz="0" w:space="0" w:color="auto"/>
            </w:tcBorders>
            <w:vAlign w:val="center"/>
          </w:tcPr>
          <w:p w14:paraId="65A2D93F"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tcBorders>
              <w:top w:val="none" w:sz="0" w:space="0" w:color="auto"/>
              <w:bottom w:val="none" w:sz="0" w:space="0" w:color="auto"/>
            </w:tcBorders>
            <w:shd w:val="clear" w:color="auto" w:fill="7F7F7F" w:themeFill="text1" w:themeFillTint="80"/>
            <w:vAlign w:val="center"/>
          </w:tcPr>
          <w:p w14:paraId="3375444B"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795" w:type="pct"/>
            <w:tcBorders>
              <w:top w:val="none" w:sz="0" w:space="0" w:color="auto"/>
              <w:bottom w:val="none" w:sz="0" w:space="0" w:color="auto"/>
            </w:tcBorders>
            <w:vAlign w:val="center"/>
          </w:tcPr>
          <w:p w14:paraId="34C9B522"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tcBorders>
              <w:top w:val="none" w:sz="0" w:space="0" w:color="auto"/>
              <w:bottom w:val="none" w:sz="0" w:space="0" w:color="auto"/>
            </w:tcBorders>
            <w:vAlign w:val="center"/>
          </w:tcPr>
          <w:p w14:paraId="39046D26" w14:textId="77777777" w:rsidR="00DC5788" w:rsidRPr="00DC5788" w:rsidRDefault="00DC5788" w:rsidP="00DC57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699" w:type="pct"/>
            <w:tcBorders>
              <w:top w:val="none" w:sz="0" w:space="0" w:color="auto"/>
              <w:bottom w:val="none" w:sz="0" w:space="0" w:color="auto"/>
              <w:right w:val="none" w:sz="0" w:space="0" w:color="auto"/>
            </w:tcBorders>
            <w:vAlign w:val="center"/>
          </w:tcPr>
          <w:p w14:paraId="00070D30"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r>
      <w:tr w:rsidR="00DC5788" w14:paraId="6772ABED" w14:textId="77777777" w:rsidTr="00980D38">
        <w:trPr>
          <w:cantSplit/>
          <w:trHeight w:val="567"/>
          <w:jc w:val="center"/>
        </w:trPr>
        <w:tc>
          <w:tcPr>
            <w:cnfStyle w:val="001000000000" w:firstRow="0" w:lastRow="0" w:firstColumn="1" w:lastColumn="0" w:oddVBand="0" w:evenVBand="0" w:oddHBand="0" w:evenHBand="0" w:firstRowFirstColumn="0" w:firstRowLastColumn="0" w:lastRowFirstColumn="0" w:lastRowLastColumn="0"/>
            <w:tcW w:w="1279" w:type="pct"/>
            <w:tcBorders>
              <w:top w:val="single" w:sz="8" w:space="0" w:color="auto"/>
              <w:bottom w:val="single" w:sz="8" w:space="0" w:color="auto"/>
              <w:right w:val="single" w:sz="12" w:space="0" w:color="auto"/>
            </w:tcBorders>
            <w:vAlign w:val="center"/>
          </w:tcPr>
          <w:p w14:paraId="5172768B" w14:textId="0D893998" w:rsidR="00C947B4" w:rsidRPr="00980D38" w:rsidRDefault="00C947B4" w:rsidP="00980D38">
            <w:pPr>
              <w:spacing w:line="360" w:lineRule="auto"/>
              <w:jc w:val="center"/>
              <w:rPr>
                <w:rFonts w:ascii="Times New Roman" w:hAnsi="Times New Roman" w:cs="Times New Roman"/>
                <w:b/>
                <w:color w:val="000000" w:themeColor="text1"/>
                <w:szCs w:val="24"/>
              </w:rPr>
            </w:pPr>
            <w:r w:rsidRPr="00980D38">
              <w:rPr>
                <w:rFonts w:ascii="Times New Roman" w:hAnsi="Times New Roman" w:cs="Times New Roman"/>
                <w:b/>
                <w:color w:val="000000" w:themeColor="text1"/>
                <w:szCs w:val="24"/>
              </w:rPr>
              <w:t>Abertura da empresa</w:t>
            </w:r>
          </w:p>
        </w:tc>
        <w:tc>
          <w:tcPr>
            <w:tcW w:w="829" w:type="pct"/>
            <w:tcBorders>
              <w:left w:val="single" w:sz="12" w:space="0" w:color="auto"/>
            </w:tcBorders>
            <w:vAlign w:val="center"/>
          </w:tcPr>
          <w:p w14:paraId="2F3A9A6C"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vAlign w:val="center"/>
          </w:tcPr>
          <w:p w14:paraId="7642F899"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795" w:type="pct"/>
            <w:shd w:val="clear" w:color="auto" w:fill="7F7F7F" w:themeFill="text1" w:themeFillTint="80"/>
            <w:vAlign w:val="center"/>
          </w:tcPr>
          <w:p w14:paraId="0247FDD9"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vAlign w:val="center"/>
          </w:tcPr>
          <w:p w14:paraId="1EE20F7A"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vAlign w:val="center"/>
          </w:tcPr>
          <w:p w14:paraId="61788427" w14:textId="77777777" w:rsidR="00C947B4" w:rsidRPr="00DC5788"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r>
      <w:tr w:rsidR="00DC5788" w14:paraId="3468C680" w14:textId="77777777" w:rsidTr="00980D38">
        <w:trPr>
          <w:cnfStyle w:val="000000100000" w:firstRow="0" w:lastRow="0" w:firstColumn="0" w:lastColumn="0" w:oddVBand="0" w:evenVBand="0" w:oddHBand="1" w:evenHBand="0" w:firstRowFirstColumn="0" w:firstRowLastColumn="0" w:lastRowFirstColumn="0" w:lastRowLastColumn="0"/>
          <w:cantSplit/>
          <w:trHeight w:val="567"/>
          <w:jc w:val="center"/>
        </w:trPr>
        <w:tc>
          <w:tcPr>
            <w:cnfStyle w:val="001000000000" w:firstRow="0" w:lastRow="0" w:firstColumn="1" w:lastColumn="0" w:oddVBand="0" w:evenVBand="0" w:oddHBand="0" w:evenHBand="0" w:firstRowFirstColumn="0" w:firstRowLastColumn="0" w:lastRowFirstColumn="0" w:lastRowLastColumn="0"/>
            <w:tcW w:w="1279" w:type="pct"/>
            <w:tcBorders>
              <w:top w:val="single" w:sz="8" w:space="0" w:color="auto"/>
              <w:left w:val="none" w:sz="0" w:space="0" w:color="auto"/>
              <w:bottom w:val="single" w:sz="8" w:space="0" w:color="auto"/>
              <w:right w:val="single" w:sz="12" w:space="0" w:color="auto"/>
            </w:tcBorders>
            <w:vAlign w:val="center"/>
          </w:tcPr>
          <w:p w14:paraId="353A822F" w14:textId="20657C0C" w:rsidR="00C947B4" w:rsidRPr="00980D38" w:rsidRDefault="00C947B4" w:rsidP="00980D38">
            <w:pPr>
              <w:spacing w:line="360" w:lineRule="auto"/>
              <w:jc w:val="center"/>
              <w:rPr>
                <w:rFonts w:ascii="Times New Roman" w:hAnsi="Times New Roman" w:cs="Times New Roman"/>
                <w:b/>
                <w:color w:val="000000" w:themeColor="text1"/>
                <w:szCs w:val="24"/>
              </w:rPr>
            </w:pPr>
            <w:proofErr w:type="gramStart"/>
            <w:r w:rsidRPr="00980D38">
              <w:rPr>
                <w:rFonts w:ascii="Times New Roman" w:hAnsi="Times New Roman" w:cs="Times New Roman"/>
                <w:b/>
                <w:color w:val="000000" w:themeColor="text1"/>
                <w:szCs w:val="24"/>
              </w:rPr>
              <w:t>Staff</w:t>
            </w:r>
            <w:proofErr w:type="gramEnd"/>
          </w:p>
        </w:tc>
        <w:tc>
          <w:tcPr>
            <w:tcW w:w="829" w:type="pct"/>
            <w:tcBorders>
              <w:top w:val="none" w:sz="0" w:space="0" w:color="auto"/>
              <w:left w:val="single" w:sz="12" w:space="0" w:color="auto"/>
              <w:bottom w:val="none" w:sz="0" w:space="0" w:color="auto"/>
            </w:tcBorders>
            <w:vAlign w:val="center"/>
          </w:tcPr>
          <w:p w14:paraId="20A10BCF"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tcBorders>
              <w:top w:val="none" w:sz="0" w:space="0" w:color="auto"/>
              <w:bottom w:val="none" w:sz="0" w:space="0" w:color="auto"/>
            </w:tcBorders>
            <w:vAlign w:val="center"/>
          </w:tcPr>
          <w:p w14:paraId="5D4EC9A8"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795" w:type="pct"/>
            <w:tcBorders>
              <w:top w:val="none" w:sz="0" w:space="0" w:color="auto"/>
              <w:bottom w:val="none" w:sz="0" w:space="0" w:color="auto"/>
            </w:tcBorders>
            <w:shd w:val="clear" w:color="auto" w:fill="7F7F7F" w:themeFill="text1" w:themeFillTint="80"/>
            <w:vAlign w:val="center"/>
          </w:tcPr>
          <w:p w14:paraId="329B1A7C"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tcBorders>
              <w:top w:val="none" w:sz="0" w:space="0" w:color="auto"/>
              <w:bottom w:val="none" w:sz="0" w:space="0" w:color="auto"/>
            </w:tcBorders>
            <w:vAlign w:val="center"/>
          </w:tcPr>
          <w:p w14:paraId="0353C278"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tcBorders>
              <w:top w:val="none" w:sz="0" w:space="0" w:color="auto"/>
              <w:bottom w:val="none" w:sz="0" w:space="0" w:color="auto"/>
              <w:right w:val="none" w:sz="0" w:space="0" w:color="auto"/>
            </w:tcBorders>
            <w:vAlign w:val="center"/>
          </w:tcPr>
          <w:p w14:paraId="3F582AA5"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r>
      <w:tr w:rsidR="00DC5788" w14:paraId="2779CC03" w14:textId="77777777" w:rsidTr="00980D38">
        <w:trPr>
          <w:cantSplit/>
          <w:trHeight w:val="567"/>
          <w:jc w:val="center"/>
        </w:trPr>
        <w:tc>
          <w:tcPr>
            <w:cnfStyle w:val="001000000000" w:firstRow="0" w:lastRow="0" w:firstColumn="1" w:lastColumn="0" w:oddVBand="0" w:evenVBand="0" w:oddHBand="0" w:evenHBand="0" w:firstRowFirstColumn="0" w:firstRowLastColumn="0" w:lastRowFirstColumn="0" w:lastRowLastColumn="0"/>
            <w:tcW w:w="1279" w:type="pct"/>
            <w:tcBorders>
              <w:top w:val="single" w:sz="8" w:space="0" w:color="auto"/>
              <w:bottom w:val="single" w:sz="8" w:space="0" w:color="auto"/>
              <w:right w:val="single" w:sz="12" w:space="0" w:color="auto"/>
            </w:tcBorders>
            <w:shd w:val="clear" w:color="auto" w:fill="auto"/>
            <w:vAlign w:val="center"/>
          </w:tcPr>
          <w:p w14:paraId="68E4CAB1" w14:textId="21A378B1" w:rsidR="00C947B4" w:rsidRPr="00980D38" w:rsidRDefault="00D43723" w:rsidP="00980D38">
            <w:pPr>
              <w:spacing w:line="360" w:lineRule="auto"/>
              <w:jc w:val="center"/>
              <w:rPr>
                <w:rFonts w:ascii="Times New Roman" w:hAnsi="Times New Roman" w:cs="Times New Roman"/>
                <w:b/>
                <w:bCs w:val="0"/>
                <w:color w:val="000000" w:themeColor="text1"/>
                <w:szCs w:val="24"/>
              </w:rPr>
            </w:pPr>
            <w:r w:rsidRPr="00980D38">
              <w:rPr>
                <w:rFonts w:ascii="Times New Roman" w:hAnsi="Times New Roman" w:cs="Times New Roman"/>
                <w:b/>
                <w:color w:val="000000" w:themeColor="text1"/>
                <w:szCs w:val="24"/>
              </w:rPr>
              <w:t>F</w:t>
            </w:r>
            <w:r w:rsidR="00C947B4" w:rsidRPr="00980D38">
              <w:rPr>
                <w:rFonts w:ascii="Times New Roman" w:hAnsi="Times New Roman" w:cs="Times New Roman"/>
                <w:b/>
                <w:color w:val="000000" w:themeColor="text1"/>
                <w:szCs w:val="24"/>
              </w:rPr>
              <w:t>ornecedor</w:t>
            </w:r>
            <w:r w:rsidR="00DC5788" w:rsidRPr="00980D38">
              <w:rPr>
                <w:rFonts w:ascii="Times New Roman" w:hAnsi="Times New Roman" w:cs="Times New Roman"/>
                <w:b/>
                <w:color w:val="000000" w:themeColor="text1"/>
                <w:szCs w:val="24"/>
              </w:rPr>
              <w:t>es</w:t>
            </w:r>
          </w:p>
        </w:tc>
        <w:tc>
          <w:tcPr>
            <w:tcW w:w="829" w:type="pct"/>
            <w:tcBorders>
              <w:left w:val="single" w:sz="12" w:space="0" w:color="auto"/>
            </w:tcBorders>
            <w:vAlign w:val="center"/>
          </w:tcPr>
          <w:p w14:paraId="6D872581"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vAlign w:val="center"/>
          </w:tcPr>
          <w:p w14:paraId="74B6BB93"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795" w:type="pct"/>
            <w:vAlign w:val="center"/>
          </w:tcPr>
          <w:p w14:paraId="2146DE08"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shd w:val="clear" w:color="auto" w:fill="7F7F7F" w:themeFill="text1" w:themeFillTint="80"/>
            <w:vAlign w:val="center"/>
          </w:tcPr>
          <w:p w14:paraId="36C0947A"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vAlign w:val="center"/>
          </w:tcPr>
          <w:p w14:paraId="150CCF4F"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r>
      <w:tr w:rsidR="00DC5788" w14:paraId="01ED53E0" w14:textId="77777777" w:rsidTr="00980D38">
        <w:trPr>
          <w:cnfStyle w:val="000000100000" w:firstRow="0" w:lastRow="0" w:firstColumn="0" w:lastColumn="0" w:oddVBand="0" w:evenVBand="0" w:oddHBand="1" w:evenHBand="0" w:firstRowFirstColumn="0" w:firstRowLastColumn="0" w:lastRowFirstColumn="0" w:lastRowLastColumn="0"/>
          <w:cantSplit/>
          <w:trHeight w:val="567"/>
          <w:jc w:val="center"/>
        </w:trPr>
        <w:tc>
          <w:tcPr>
            <w:cnfStyle w:val="001000000000" w:firstRow="0" w:lastRow="0" w:firstColumn="1" w:lastColumn="0" w:oddVBand="0" w:evenVBand="0" w:oddHBand="0" w:evenHBand="0" w:firstRowFirstColumn="0" w:firstRowLastColumn="0" w:lastRowFirstColumn="0" w:lastRowLastColumn="0"/>
            <w:tcW w:w="1279" w:type="pct"/>
            <w:tcBorders>
              <w:top w:val="single" w:sz="8" w:space="0" w:color="auto"/>
              <w:left w:val="none" w:sz="0" w:space="0" w:color="auto"/>
              <w:bottom w:val="single" w:sz="8" w:space="0" w:color="auto"/>
              <w:right w:val="single" w:sz="12" w:space="0" w:color="auto"/>
            </w:tcBorders>
            <w:vAlign w:val="center"/>
          </w:tcPr>
          <w:p w14:paraId="06945F6B" w14:textId="58CC44AE" w:rsidR="00C947B4" w:rsidRPr="00980D38" w:rsidRDefault="00C947B4" w:rsidP="00980D38">
            <w:pPr>
              <w:spacing w:line="360" w:lineRule="auto"/>
              <w:jc w:val="center"/>
              <w:rPr>
                <w:rFonts w:ascii="Times New Roman" w:hAnsi="Times New Roman" w:cs="Times New Roman"/>
                <w:b/>
                <w:color w:val="000000" w:themeColor="text1"/>
                <w:szCs w:val="24"/>
              </w:rPr>
            </w:pPr>
            <w:r w:rsidRPr="00980D38">
              <w:rPr>
                <w:rFonts w:ascii="Times New Roman" w:hAnsi="Times New Roman" w:cs="Times New Roman"/>
                <w:b/>
                <w:color w:val="000000" w:themeColor="text1"/>
                <w:szCs w:val="24"/>
              </w:rPr>
              <w:t>Operacionalização</w:t>
            </w:r>
          </w:p>
        </w:tc>
        <w:tc>
          <w:tcPr>
            <w:tcW w:w="829" w:type="pct"/>
            <w:tcBorders>
              <w:top w:val="none" w:sz="0" w:space="0" w:color="auto"/>
              <w:left w:val="single" w:sz="12" w:space="0" w:color="auto"/>
              <w:bottom w:val="none" w:sz="0" w:space="0" w:color="auto"/>
            </w:tcBorders>
            <w:vAlign w:val="center"/>
          </w:tcPr>
          <w:p w14:paraId="051D3490"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tcBorders>
              <w:top w:val="none" w:sz="0" w:space="0" w:color="auto"/>
              <w:bottom w:val="none" w:sz="0" w:space="0" w:color="auto"/>
            </w:tcBorders>
            <w:vAlign w:val="center"/>
          </w:tcPr>
          <w:p w14:paraId="4C761DA0"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795" w:type="pct"/>
            <w:tcBorders>
              <w:top w:val="none" w:sz="0" w:space="0" w:color="auto"/>
              <w:bottom w:val="none" w:sz="0" w:space="0" w:color="auto"/>
            </w:tcBorders>
            <w:vAlign w:val="center"/>
          </w:tcPr>
          <w:p w14:paraId="6A5B6E7F"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tcBorders>
              <w:top w:val="none" w:sz="0" w:space="0" w:color="auto"/>
              <w:bottom w:val="none" w:sz="0" w:space="0" w:color="auto"/>
            </w:tcBorders>
            <w:shd w:val="clear" w:color="auto" w:fill="7F7F7F" w:themeFill="text1" w:themeFillTint="80"/>
            <w:vAlign w:val="center"/>
          </w:tcPr>
          <w:p w14:paraId="50AAE324"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tcBorders>
              <w:top w:val="none" w:sz="0" w:space="0" w:color="auto"/>
              <w:bottom w:val="none" w:sz="0" w:space="0" w:color="auto"/>
              <w:right w:val="none" w:sz="0" w:space="0" w:color="auto"/>
            </w:tcBorders>
            <w:vAlign w:val="center"/>
          </w:tcPr>
          <w:p w14:paraId="46D8B039" w14:textId="77777777" w:rsidR="00C947B4" w:rsidRPr="00C947B4" w:rsidRDefault="00C947B4" w:rsidP="00284B7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72"/>
                <w:szCs w:val="72"/>
              </w:rPr>
            </w:pPr>
          </w:p>
        </w:tc>
      </w:tr>
      <w:tr w:rsidR="00DC5788" w14:paraId="4427C836" w14:textId="77777777" w:rsidTr="00980D38">
        <w:trPr>
          <w:cantSplit/>
          <w:trHeight w:val="567"/>
          <w:jc w:val="center"/>
        </w:trPr>
        <w:tc>
          <w:tcPr>
            <w:cnfStyle w:val="001000000000" w:firstRow="0" w:lastRow="0" w:firstColumn="1" w:lastColumn="0" w:oddVBand="0" w:evenVBand="0" w:oddHBand="0" w:evenHBand="0" w:firstRowFirstColumn="0" w:firstRowLastColumn="0" w:lastRowFirstColumn="0" w:lastRowLastColumn="0"/>
            <w:tcW w:w="1279" w:type="pct"/>
            <w:tcBorders>
              <w:top w:val="single" w:sz="8" w:space="0" w:color="auto"/>
              <w:bottom w:val="single" w:sz="18" w:space="0" w:color="auto"/>
              <w:right w:val="single" w:sz="12" w:space="0" w:color="auto"/>
            </w:tcBorders>
            <w:vAlign w:val="center"/>
          </w:tcPr>
          <w:p w14:paraId="08B771B3" w14:textId="2F73A147" w:rsidR="00C947B4" w:rsidRPr="00980D38" w:rsidRDefault="00C947B4" w:rsidP="00980D38">
            <w:pPr>
              <w:spacing w:line="360" w:lineRule="auto"/>
              <w:jc w:val="center"/>
              <w:rPr>
                <w:rFonts w:ascii="Times New Roman" w:hAnsi="Times New Roman" w:cs="Times New Roman"/>
                <w:b/>
                <w:color w:val="000000" w:themeColor="text1"/>
                <w:szCs w:val="24"/>
              </w:rPr>
            </w:pPr>
            <w:r w:rsidRPr="00980D38">
              <w:rPr>
                <w:rFonts w:ascii="Times New Roman" w:hAnsi="Times New Roman" w:cs="Times New Roman"/>
                <w:b/>
                <w:color w:val="000000" w:themeColor="text1"/>
                <w:szCs w:val="24"/>
              </w:rPr>
              <w:t>Abertura</w:t>
            </w:r>
          </w:p>
        </w:tc>
        <w:tc>
          <w:tcPr>
            <w:tcW w:w="829" w:type="pct"/>
            <w:tcBorders>
              <w:left w:val="single" w:sz="12" w:space="0" w:color="auto"/>
            </w:tcBorders>
            <w:vAlign w:val="center"/>
          </w:tcPr>
          <w:p w14:paraId="009191C9"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vAlign w:val="center"/>
          </w:tcPr>
          <w:p w14:paraId="6B928780"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795" w:type="pct"/>
            <w:vAlign w:val="center"/>
          </w:tcPr>
          <w:p w14:paraId="6F6532FC"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vAlign w:val="center"/>
          </w:tcPr>
          <w:p w14:paraId="1861EB34"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c>
          <w:tcPr>
            <w:tcW w:w="699" w:type="pct"/>
            <w:shd w:val="clear" w:color="auto" w:fill="7F7F7F" w:themeFill="text1" w:themeFillTint="80"/>
            <w:vAlign w:val="center"/>
          </w:tcPr>
          <w:p w14:paraId="7F88F4E4" w14:textId="77777777" w:rsidR="00C947B4" w:rsidRPr="00C947B4" w:rsidRDefault="00C947B4" w:rsidP="00284B7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72"/>
                <w:szCs w:val="72"/>
              </w:rPr>
            </w:pPr>
          </w:p>
        </w:tc>
      </w:tr>
    </w:tbl>
    <w:p w14:paraId="49E1D32C" w14:textId="77777777" w:rsidR="00980D38" w:rsidRDefault="00980D38" w:rsidP="00980D38">
      <w:pPr>
        <w:spacing w:after="0" w:line="360" w:lineRule="auto"/>
        <w:jc w:val="center"/>
        <w:rPr>
          <w:rFonts w:ascii="Times New Roman" w:eastAsia="Times New Roman" w:hAnsi="Times New Roman" w:cs="Times New Roman"/>
          <w:b w:val="0"/>
          <w:szCs w:val="24"/>
        </w:rPr>
      </w:pPr>
    </w:p>
    <w:p w14:paraId="3404DDA3" w14:textId="77777777" w:rsidR="00C947B4" w:rsidRPr="00284B7A" w:rsidRDefault="00C947B4" w:rsidP="00284B7A">
      <w:pPr>
        <w:spacing w:line="360" w:lineRule="auto"/>
        <w:jc w:val="both"/>
        <w:rPr>
          <w:rFonts w:ascii="Times New Roman" w:hAnsi="Times New Roman" w:cs="Times New Roman"/>
          <w:color w:val="3366FF"/>
          <w:sz w:val="72"/>
          <w:szCs w:val="72"/>
        </w:rPr>
      </w:pPr>
    </w:p>
    <w:p w14:paraId="58AD7997" w14:textId="1AD68CC3" w:rsidR="00284B7A" w:rsidRPr="00980D38" w:rsidRDefault="00626A50" w:rsidP="00980D38">
      <w:pPr>
        <w:pStyle w:val="Subttulo"/>
      </w:pPr>
      <w:bookmarkStart w:id="47" w:name="_Toc223108249"/>
      <w:r>
        <w:lastRenderedPageBreak/>
        <w:t>11.1</w:t>
      </w:r>
      <w:r w:rsidRPr="00626A50">
        <w:t xml:space="preserve"> </w:t>
      </w:r>
      <w:r w:rsidR="00284B7A" w:rsidRPr="00626A50">
        <w:t>Negociação</w:t>
      </w:r>
      <w:bookmarkEnd w:id="47"/>
    </w:p>
    <w:p w14:paraId="347C13AA" w14:textId="2F3AA9A6" w:rsidR="002D2775" w:rsidRDefault="00284B7A"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 xml:space="preserve">       Nesta fase foi onde estabelecemos com os actuais proprietários, o valor de aquisição dos seus ativos e a sua posição na exploração daquele espaço. Sendo o espaço desportivo da Câmara o ativo representava as maquinas, carteira de clientes e mais 10 anos garantidos para a exploração do ginásio. Esta fase demorou bastante tempo, ao que tivemos de analisar toda a informação contabilística que a empresa possuía, recorremos à nossa rede de contactos, de forma a recolhermos opiniões que nos permitissem tomar uma decisão quanto á vontade de fazer o negocio, mas também qual o valor que podíamos fechar a negociação.</w:t>
      </w:r>
    </w:p>
    <w:p w14:paraId="7D459659" w14:textId="77777777" w:rsidR="00980D38" w:rsidRPr="0004292F" w:rsidRDefault="00980D38" w:rsidP="00980D38">
      <w:pPr>
        <w:spacing w:line="360" w:lineRule="auto"/>
        <w:ind w:firstLine="567"/>
        <w:jc w:val="both"/>
        <w:rPr>
          <w:rFonts w:ascii="Times New Roman" w:hAnsi="Times New Roman" w:cs="Times New Roman"/>
          <w:b w:val="0"/>
          <w:szCs w:val="24"/>
        </w:rPr>
      </w:pPr>
    </w:p>
    <w:p w14:paraId="2460D66E" w14:textId="32F9C004" w:rsidR="002D2775" w:rsidRPr="00980D38" w:rsidRDefault="002D2775" w:rsidP="00980D38">
      <w:pPr>
        <w:pStyle w:val="Subttulo"/>
      </w:pPr>
      <w:r w:rsidRPr="0004292F">
        <w:t xml:space="preserve">   </w:t>
      </w:r>
      <w:bookmarkStart w:id="48" w:name="_Toc223108250"/>
      <w:r w:rsidR="00626A50">
        <w:t>11.</w:t>
      </w:r>
      <w:r w:rsidRPr="0004292F">
        <w:t>2. Fontes de financiamento</w:t>
      </w:r>
      <w:bookmarkEnd w:id="48"/>
    </w:p>
    <w:p w14:paraId="320EF861" w14:textId="60D8B070" w:rsidR="00F16C52" w:rsidRPr="0004292F" w:rsidRDefault="002D2775"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Após fixarmos o valor em 85 mil euros, começamos a pesquisar de que forma podíamos obter este valor, então construímos este plano de negócio e apresentamos a uma Sociedade de Garan</w:t>
      </w:r>
      <w:r w:rsidR="0004292F" w:rsidRPr="0004292F">
        <w:rPr>
          <w:rFonts w:ascii="Times New Roman" w:hAnsi="Times New Roman" w:cs="Times New Roman"/>
          <w:b w:val="0"/>
          <w:szCs w:val="24"/>
        </w:rPr>
        <w:t>tia Mutua, neste caso a GARVAL de Leira, com o obje</w:t>
      </w:r>
      <w:r w:rsidRPr="0004292F">
        <w:rPr>
          <w:rFonts w:ascii="Times New Roman" w:hAnsi="Times New Roman" w:cs="Times New Roman"/>
          <w:b w:val="0"/>
          <w:szCs w:val="24"/>
        </w:rPr>
        <w:t>tivo de que esta entidade do estado fosse nosso fiador, e que os mesmos se responsabilizassem pela angariação do crédito junto da banca. A resposta durou pouco de duas semanas e a mesma foi positiva, tendo sido aprovado</w:t>
      </w:r>
      <w:r w:rsidR="00F16C52" w:rsidRPr="0004292F">
        <w:rPr>
          <w:rFonts w:ascii="Times New Roman" w:hAnsi="Times New Roman" w:cs="Times New Roman"/>
          <w:b w:val="0"/>
          <w:szCs w:val="24"/>
        </w:rPr>
        <w:t xml:space="preserve"> a taxa máxima, que representa</w:t>
      </w:r>
      <w:r w:rsidRPr="0004292F">
        <w:rPr>
          <w:rFonts w:ascii="Times New Roman" w:hAnsi="Times New Roman" w:cs="Times New Roman"/>
          <w:b w:val="0"/>
          <w:szCs w:val="24"/>
        </w:rPr>
        <w:t xml:space="preserve"> uma fiança no valor de 75 por cento do crédito pedido,</w:t>
      </w:r>
      <w:r w:rsidR="00F16C52" w:rsidRPr="0004292F">
        <w:rPr>
          <w:rFonts w:ascii="Times New Roman" w:hAnsi="Times New Roman" w:cs="Times New Roman"/>
          <w:b w:val="0"/>
          <w:szCs w:val="24"/>
        </w:rPr>
        <w:t xml:space="preserve"> </w:t>
      </w:r>
      <w:r w:rsidRPr="0004292F">
        <w:rPr>
          <w:rFonts w:ascii="Times New Roman" w:hAnsi="Times New Roman" w:cs="Times New Roman"/>
          <w:b w:val="0"/>
          <w:szCs w:val="24"/>
        </w:rPr>
        <w:t>ou</w:t>
      </w:r>
      <w:r w:rsidR="00F16C52" w:rsidRPr="0004292F">
        <w:rPr>
          <w:rFonts w:ascii="Times New Roman" w:hAnsi="Times New Roman" w:cs="Times New Roman"/>
          <w:b w:val="0"/>
          <w:szCs w:val="24"/>
        </w:rPr>
        <w:t xml:space="preserve"> seja 48750 euros, os restantes 25 por cento eram assegurados por um fiador pessoal que colocaria esse esse valor (16250 euros) numa conta a prazo no banco como garantia.</w:t>
      </w:r>
    </w:p>
    <w:p w14:paraId="63910DD9" w14:textId="317E5A23" w:rsidR="00F16C52" w:rsidRDefault="0004292F"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A GARVAL apresentou o projeto à</w:t>
      </w:r>
      <w:r w:rsidR="00F16C52" w:rsidRPr="0004292F">
        <w:rPr>
          <w:rFonts w:ascii="Times New Roman" w:hAnsi="Times New Roman" w:cs="Times New Roman"/>
          <w:b w:val="0"/>
          <w:szCs w:val="24"/>
        </w:rPr>
        <w:t xml:space="preserve"> banca, a</w:t>
      </w:r>
      <w:r w:rsidRPr="0004292F">
        <w:rPr>
          <w:rFonts w:ascii="Times New Roman" w:hAnsi="Times New Roman" w:cs="Times New Roman"/>
          <w:b w:val="0"/>
          <w:szCs w:val="24"/>
        </w:rPr>
        <w:t>o que foi correspondido por duas instituições,</w:t>
      </w:r>
      <w:r w:rsidR="00F16C52" w:rsidRPr="0004292F">
        <w:rPr>
          <w:rFonts w:ascii="Times New Roman" w:hAnsi="Times New Roman" w:cs="Times New Roman"/>
          <w:b w:val="0"/>
          <w:szCs w:val="24"/>
        </w:rPr>
        <w:t xml:space="preserve"> Caixa Geral </w:t>
      </w:r>
      <w:r w:rsidRPr="0004292F">
        <w:rPr>
          <w:rFonts w:ascii="Times New Roman" w:hAnsi="Times New Roman" w:cs="Times New Roman"/>
          <w:b w:val="0"/>
          <w:szCs w:val="24"/>
        </w:rPr>
        <w:t xml:space="preserve">Depósitos e </w:t>
      </w:r>
      <w:proofErr w:type="spellStart"/>
      <w:r w:rsidRPr="00980D38">
        <w:rPr>
          <w:rFonts w:ascii="Times New Roman" w:hAnsi="Times New Roman" w:cs="Times New Roman"/>
          <w:b w:val="0"/>
          <w:i/>
          <w:szCs w:val="24"/>
        </w:rPr>
        <w:t>Barcklay</w:t>
      </w:r>
      <w:r w:rsidRPr="0004292F">
        <w:rPr>
          <w:rFonts w:ascii="Times New Roman" w:hAnsi="Times New Roman" w:cs="Times New Roman"/>
          <w:b w:val="0"/>
          <w:szCs w:val="24"/>
        </w:rPr>
        <w:t>s</w:t>
      </w:r>
      <w:proofErr w:type="spellEnd"/>
      <w:r w:rsidRPr="0004292F">
        <w:rPr>
          <w:rFonts w:ascii="Times New Roman" w:hAnsi="Times New Roman" w:cs="Times New Roman"/>
          <w:b w:val="0"/>
          <w:szCs w:val="24"/>
        </w:rPr>
        <w:t xml:space="preserve">. </w:t>
      </w:r>
      <w:proofErr w:type="gramStart"/>
      <w:r w:rsidRPr="0004292F">
        <w:rPr>
          <w:rFonts w:ascii="Times New Roman" w:hAnsi="Times New Roman" w:cs="Times New Roman"/>
          <w:b w:val="0"/>
          <w:szCs w:val="24"/>
        </w:rPr>
        <w:t>Ambas os bancos</w:t>
      </w:r>
      <w:proofErr w:type="gramEnd"/>
      <w:r w:rsidRPr="0004292F">
        <w:rPr>
          <w:rFonts w:ascii="Times New Roman" w:hAnsi="Times New Roman" w:cs="Times New Roman"/>
          <w:b w:val="0"/>
          <w:szCs w:val="24"/>
        </w:rPr>
        <w:t xml:space="preserve"> </w:t>
      </w:r>
      <w:r w:rsidR="00F16C52" w:rsidRPr="0004292F">
        <w:rPr>
          <w:rFonts w:ascii="Times New Roman" w:hAnsi="Times New Roman" w:cs="Times New Roman"/>
          <w:b w:val="0"/>
          <w:szCs w:val="24"/>
        </w:rPr>
        <w:t xml:space="preserve">nos deram bons feedbacks e respostas positivas, no entanto após três longos meses, comunicaram que tinham sido cortados os créditos a </w:t>
      </w:r>
      <w:proofErr w:type="spellStart"/>
      <w:r w:rsidR="00F16C52" w:rsidRPr="0004292F">
        <w:rPr>
          <w:rFonts w:ascii="Times New Roman" w:hAnsi="Times New Roman" w:cs="Times New Roman"/>
          <w:b w:val="0"/>
          <w:szCs w:val="24"/>
        </w:rPr>
        <w:t>sart-ups</w:t>
      </w:r>
      <w:proofErr w:type="spellEnd"/>
      <w:r w:rsidR="00F16C52" w:rsidRPr="0004292F">
        <w:rPr>
          <w:rFonts w:ascii="Times New Roman" w:hAnsi="Times New Roman" w:cs="Times New Roman"/>
          <w:b w:val="0"/>
          <w:szCs w:val="24"/>
        </w:rPr>
        <w:t xml:space="preserve">. </w:t>
      </w:r>
    </w:p>
    <w:p w14:paraId="669BACEB" w14:textId="77777777" w:rsidR="00980D38" w:rsidRPr="0004292F" w:rsidRDefault="00980D38" w:rsidP="00980D38">
      <w:pPr>
        <w:spacing w:line="360" w:lineRule="auto"/>
        <w:ind w:firstLine="567"/>
        <w:jc w:val="both"/>
        <w:rPr>
          <w:rFonts w:ascii="Times New Roman" w:hAnsi="Times New Roman" w:cs="Times New Roman"/>
          <w:b w:val="0"/>
          <w:szCs w:val="24"/>
        </w:rPr>
      </w:pPr>
    </w:p>
    <w:p w14:paraId="2DC70B03" w14:textId="5754ADC8" w:rsidR="00F16C52" w:rsidRPr="00980D38" w:rsidRDefault="00F16C52" w:rsidP="00980D38">
      <w:pPr>
        <w:pStyle w:val="Subttulo"/>
      </w:pPr>
      <w:r w:rsidRPr="0004292F">
        <w:t xml:space="preserve"> </w:t>
      </w:r>
      <w:r w:rsidR="003860E6" w:rsidRPr="0004292F">
        <w:t xml:space="preserve"> </w:t>
      </w:r>
      <w:bookmarkStart w:id="49" w:name="_Toc223108251"/>
      <w:r w:rsidR="00626A50">
        <w:t>11.</w:t>
      </w:r>
      <w:r w:rsidRPr="0004292F">
        <w:t>3. Contrato de Promessa Compra e Venda</w:t>
      </w:r>
      <w:bookmarkEnd w:id="49"/>
    </w:p>
    <w:p w14:paraId="7D38CEBB" w14:textId="7C50D1C0" w:rsidR="0004618F" w:rsidRPr="0004292F" w:rsidRDefault="00F16C52"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 xml:space="preserve">Depois de uma resposta negativa de financiamento, reunimos com os sócios vendedores e acertamos, outro formato para aquisição, um trespasse em que as rendas mensais contribuíam </w:t>
      </w:r>
      <w:r w:rsidR="0004292F" w:rsidRPr="0004292F">
        <w:rPr>
          <w:rFonts w:ascii="Times New Roman" w:hAnsi="Times New Roman" w:cs="Times New Roman"/>
          <w:b w:val="0"/>
          <w:szCs w:val="24"/>
        </w:rPr>
        <w:t>para o pagamento total do proje</w:t>
      </w:r>
      <w:r w:rsidRPr="0004292F">
        <w:rPr>
          <w:rFonts w:ascii="Times New Roman" w:hAnsi="Times New Roman" w:cs="Times New Roman"/>
          <w:b w:val="0"/>
          <w:szCs w:val="24"/>
        </w:rPr>
        <w:t>to, tendo eles próprios se assumido como investidores. Fixamos um</w:t>
      </w:r>
      <w:r w:rsidR="0004618F" w:rsidRPr="0004292F">
        <w:rPr>
          <w:rFonts w:ascii="Times New Roman" w:hAnsi="Times New Roman" w:cs="Times New Roman"/>
          <w:b w:val="0"/>
          <w:szCs w:val="24"/>
        </w:rPr>
        <w:t xml:space="preserve"> sinal de 6300 euros e um pagamento mensal de 1300 euros até perfazer o valor final de 85000 euros, onde definitivamente extinguia se o nosso passivo para com os dois sócios.</w:t>
      </w:r>
    </w:p>
    <w:p w14:paraId="02AFA680" w14:textId="5DC535C5" w:rsidR="0004618F" w:rsidRPr="00980D38" w:rsidRDefault="00626A50" w:rsidP="00980D38">
      <w:pPr>
        <w:pStyle w:val="Subttulo"/>
      </w:pPr>
      <w:bookmarkStart w:id="50" w:name="_Toc223108252"/>
      <w:r>
        <w:lastRenderedPageBreak/>
        <w:t>11.</w:t>
      </w:r>
      <w:proofErr w:type="gramStart"/>
      <w:r w:rsidR="0004618F" w:rsidRPr="0004292F">
        <w:t xml:space="preserve">4. </w:t>
      </w:r>
      <w:r w:rsidR="00980D38">
        <w:t xml:space="preserve"> </w:t>
      </w:r>
      <w:r w:rsidR="0004618F" w:rsidRPr="0004292F">
        <w:t>Abertura</w:t>
      </w:r>
      <w:proofErr w:type="gramEnd"/>
      <w:r w:rsidR="0004618F" w:rsidRPr="0004292F">
        <w:t xml:space="preserve"> da Empresa</w:t>
      </w:r>
      <w:bookmarkEnd w:id="50"/>
    </w:p>
    <w:p w14:paraId="27932184" w14:textId="2649FDBE" w:rsidR="0004618F" w:rsidRPr="0004292F" w:rsidRDefault="00DC5788" w:rsidP="00980D38">
      <w:pPr>
        <w:spacing w:line="360" w:lineRule="auto"/>
        <w:ind w:firstLine="567"/>
        <w:jc w:val="both"/>
        <w:rPr>
          <w:rFonts w:ascii="Times New Roman" w:hAnsi="Times New Roman" w:cs="Times New Roman"/>
          <w:b w:val="0"/>
          <w:szCs w:val="24"/>
        </w:rPr>
      </w:pPr>
      <w:r>
        <w:rPr>
          <w:rFonts w:ascii="Times New Roman" w:hAnsi="Times New Roman" w:cs="Times New Roman"/>
          <w:b w:val="0"/>
          <w:szCs w:val="24"/>
        </w:rPr>
        <w:t>A</w:t>
      </w:r>
      <w:r w:rsidR="0004618F" w:rsidRPr="0004292F">
        <w:rPr>
          <w:rFonts w:ascii="Times New Roman" w:hAnsi="Times New Roman" w:cs="Times New Roman"/>
          <w:b w:val="0"/>
          <w:szCs w:val="24"/>
        </w:rPr>
        <w:t>bri</w:t>
      </w:r>
      <w:r w:rsidR="00980D38">
        <w:rPr>
          <w:rFonts w:ascii="Times New Roman" w:hAnsi="Times New Roman" w:cs="Times New Roman"/>
          <w:b w:val="0"/>
          <w:szCs w:val="24"/>
        </w:rPr>
        <w:t>re</w:t>
      </w:r>
      <w:r w:rsidR="0004618F" w:rsidRPr="0004292F">
        <w:rPr>
          <w:rFonts w:ascii="Times New Roman" w:hAnsi="Times New Roman" w:cs="Times New Roman"/>
          <w:b w:val="0"/>
          <w:szCs w:val="24"/>
        </w:rPr>
        <w:t>mos a empresa sociedade limita</w:t>
      </w:r>
      <w:r w:rsidR="00980D38">
        <w:rPr>
          <w:rFonts w:ascii="Times New Roman" w:hAnsi="Times New Roman" w:cs="Times New Roman"/>
          <w:b w:val="0"/>
          <w:szCs w:val="24"/>
        </w:rPr>
        <w:t>da</w:t>
      </w:r>
      <w:r w:rsidR="0004618F" w:rsidRPr="0004292F">
        <w:rPr>
          <w:rFonts w:ascii="Times New Roman" w:hAnsi="Times New Roman" w:cs="Times New Roman"/>
          <w:b w:val="0"/>
          <w:szCs w:val="24"/>
        </w:rPr>
        <w:t xml:space="preserve"> com uma forma por quotas em </w:t>
      </w:r>
      <w:r w:rsidR="0004292F" w:rsidRPr="0004292F">
        <w:rPr>
          <w:rFonts w:ascii="Times New Roman" w:hAnsi="Times New Roman" w:cs="Times New Roman"/>
          <w:b w:val="0"/>
          <w:szCs w:val="24"/>
        </w:rPr>
        <w:t>que os dois promotores do proje</w:t>
      </w:r>
      <w:r w:rsidR="0004618F" w:rsidRPr="0004292F">
        <w:rPr>
          <w:rFonts w:ascii="Times New Roman" w:hAnsi="Times New Roman" w:cs="Times New Roman"/>
          <w:b w:val="0"/>
          <w:szCs w:val="24"/>
        </w:rPr>
        <w:t xml:space="preserve">to </w:t>
      </w:r>
      <w:r w:rsidR="00980D38" w:rsidRPr="0004292F">
        <w:rPr>
          <w:rFonts w:ascii="Times New Roman" w:hAnsi="Times New Roman" w:cs="Times New Roman"/>
          <w:b w:val="0"/>
          <w:szCs w:val="24"/>
        </w:rPr>
        <w:t>possui</w:t>
      </w:r>
      <w:r w:rsidR="00980D38">
        <w:rPr>
          <w:rFonts w:ascii="Times New Roman" w:hAnsi="Times New Roman" w:cs="Times New Roman"/>
          <w:b w:val="0"/>
          <w:szCs w:val="24"/>
        </w:rPr>
        <w:t>rão</w:t>
      </w:r>
      <w:r w:rsidR="0004618F" w:rsidRPr="0004292F">
        <w:rPr>
          <w:rFonts w:ascii="Times New Roman" w:hAnsi="Times New Roman" w:cs="Times New Roman"/>
          <w:b w:val="0"/>
          <w:szCs w:val="24"/>
        </w:rPr>
        <w:t xml:space="preserve"> 50% cada um.</w:t>
      </w:r>
    </w:p>
    <w:p w14:paraId="63807CA5" w14:textId="77777777" w:rsidR="007176C2" w:rsidRPr="0004292F" w:rsidRDefault="007176C2" w:rsidP="007176C2">
      <w:pPr>
        <w:spacing w:line="360" w:lineRule="auto"/>
        <w:jc w:val="both"/>
        <w:rPr>
          <w:rFonts w:ascii="Times New Roman" w:hAnsi="Times New Roman" w:cs="Times New Roman"/>
          <w:b w:val="0"/>
          <w:szCs w:val="24"/>
        </w:rPr>
      </w:pPr>
    </w:p>
    <w:p w14:paraId="0D32B4C2" w14:textId="00A7630F" w:rsidR="0004618F" w:rsidRPr="00980D38" w:rsidRDefault="00626A50" w:rsidP="00980D38">
      <w:pPr>
        <w:pStyle w:val="Subttulo"/>
      </w:pPr>
      <w:bookmarkStart w:id="51" w:name="_Toc223108253"/>
      <w:r w:rsidRPr="00626A50">
        <w:t xml:space="preserve">11.5. </w:t>
      </w:r>
      <w:proofErr w:type="gramStart"/>
      <w:r>
        <w:t>Staff</w:t>
      </w:r>
      <w:bookmarkEnd w:id="51"/>
      <w:proofErr w:type="gramEnd"/>
    </w:p>
    <w:p w14:paraId="6D4D4021" w14:textId="5BF4478D" w:rsidR="00F16C52" w:rsidRPr="0004292F" w:rsidRDefault="0004618F"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Procede</w:t>
      </w:r>
      <w:r w:rsidR="00980D38">
        <w:rPr>
          <w:rFonts w:ascii="Times New Roman" w:hAnsi="Times New Roman" w:cs="Times New Roman"/>
          <w:b w:val="0"/>
          <w:szCs w:val="24"/>
        </w:rPr>
        <w:t>re</w:t>
      </w:r>
      <w:r w:rsidRPr="0004292F">
        <w:rPr>
          <w:rFonts w:ascii="Times New Roman" w:hAnsi="Times New Roman" w:cs="Times New Roman"/>
          <w:b w:val="0"/>
          <w:szCs w:val="24"/>
        </w:rPr>
        <w:t>mos á dispensa de alguns funcionários, pois esse era um factor fundamental para o suc</w:t>
      </w:r>
      <w:r w:rsidR="00980D38">
        <w:rPr>
          <w:rFonts w:ascii="Times New Roman" w:hAnsi="Times New Roman" w:cs="Times New Roman"/>
          <w:b w:val="0"/>
          <w:szCs w:val="24"/>
        </w:rPr>
        <w:t>esso e sobrevivência da empresa. Visto que</w:t>
      </w:r>
      <w:r w:rsidRPr="0004292F">
        <w:rPr>
          <w:rFonts w:ascii="Times New Roman" w:hAnsi="Times New Roman" w:cs="Times New Roman"/>
          <w:b w:val="0"/>
          <w:szCs w:val="24"/>
        </w:rPr>
        <w:t xml:space="preserve"> a mesma possuía 14 professores, custo que era insustentável para a empresa, apesar de muitos serem prestadores de serviços.</w:t>
      </w:r>
    </w:p>
    <w:p w14:paraId="24820A44" w14:textId="77777777" w:rsidR="00626A50" w:rsidRDefault="00626A50" w:rsidP="00626A50">
      <w:pPr>
        <w:spacing w:line="360" w:lineRule="auto"/>
        <w:jc w:val="both"/>
        <w:rPr>
          <w:rFonts w:ascii="Times New Roman" w:hAnsi="Times New Roman" w:cs="Times New Roman"/>
          <w:b w:val="0"/>
          <w:szCs w:val="24"/>
        </w:rPr>
      </w:pPr>
    </w:p>
    <w:p w14:paraId="15D42921" w14:textId="068F6F4A" w:rsidR="0004618F" w:rsidRPr="00980D38" w:rsidRDefault="00626A50" w:rsidP="00980D38">
      <w:pPr>
        <w:pStyle w:val="Subttulo"/>
      </w:pPr>
      <w:bookmarkStart w:id="52" w:name="_Toc223108254"/>
      <w:r>
        <w:t>11.6.</w:t>
      </w:r>
      <w:r w:rsidR="00980D38">
        <w:t xml:space="preserve"> </w:t>
      </w:r>
      <w:r w:rsidR="0004618F" w:rsidRPr="00626A50">
        <w:t>Fornecedores</w:t>
      </w:r>
      <w:bookmarkEnd w:id="52"/>
      <w:r w:rsidR="0004618F" w:rsidRPr="00626A50">
        <w:t xml:space="preserve"> </w:t>
      </w:r>
    </w:p>
    <w:p w14:paraId="073A93E9" w14:textId="279B7B56" w:rsidR="0004618F" w:rsidRPr="0004292F" w:rsidRDefault="0004618F" w:rsidP="007176C2">
      <w:pPr>
        <w:spacing w:line="360" w:lineRule="auto"/>
        <w:ind w:firstLine="708"/>
        <w:jc w:val="both"/>
        <w:rPr>
          <w:rFonts w:ascii="Times New Roman" w:hAnsi="Times New Roman" w:cs="Times New Roman"/>
          <w:b w:val="0"/>
          <w:szCs w:val="24"/>
        </w:rPr>
      </w:pPr>
      <w:r w:rsidRPr="0004292F">
        <w:rPr>
          <w:rFonts w:ascii="Times New Roman" w:hAnsi="Times New Roman" w:cs="Times New Roman"/>
          <w:b w:val="0"/>
          <w:szCs w:val="24"/>
        </w:rPr>
        <w:t>Passa</w:t>
      </w:r>
      <w:r w:rsidR="00980D38">
        <w:rPr>
          <w:rFonts w:ascii="Times New Roman" w:hAnsi="Times New Roman" w:cs="Times New Roman"/>
          <w:b w:val="0"/>
          <w:szCs w:val="24"/>
        </w:rPr>
        <w:t>re</w:t>
      </w:r>
      <w:r w:rsidRPr="0004292F">
        <w:rPr>
          <w:rFonts w:ascii="Times New Roman" w:hAnsi="Times New Roman" w:cs="Times New Roman"/>
          <w:b w:val="0"/>
          <w:szCs w:val="24"/>
        </w:rPr>
        <w:t>mos ao contacto com fornecedores, com o objetivo de renegociar todos os contractos existentes de forma a conseguir o melhor acordo possível para a empresa.</w:t>
      </w:r>
    </w:p>
    <w:p w14:paraId="1524F7A2" w14:textId="77777777" w:rsidR="00626A50" w:rsidRDefault="00626A50" w:rsidP="00626A50">
      <w:pPr>
        <w:pStyle w:val="Cabealho2"/>
      </w:pPr>
    </w:p>
    <w:p w14:paraId="0A23618D" w14:textId="2D1AD43A" w:rsidR="00A425EA" w:rsidRPr="00980D38" w:rsidRDefault="00626A50" w:rsidP="00980D38">
      <w:pPr>
        <w:pStyle w:val="Subttulo"/>
      </w:pPr>
      <w:bookmarkStart w:id="53" w:name="_Toc223108255"/>
      <w:r>
        <w:t>11.7.</w:t>
      </w:r>
      <w:r w:rsidR="00980D38">
        <w:t xml:space="preserve"> </w:t>
      </w:r>
      <w:r w:rsidR="003860E6" w:rsidRPr="00626A50">
        <w:t>Parte Operacional</w:t>
      </w:r>
      <w:bookmarkEnd w:id="53"/>
    </w:p>
    <w:p w14:paraId="0A621B38" w14:textId="7261D167" w:rsidR="00A425EA" w:rsidRDefault="00A425EA" w:rsidP="00980D38">
      <w:pPr>
        <w:spacing w:line="360" w:lineRule="auto"/>
        <w:ind w:firstLine="567"/>
        <w:jc w:val="both"/>
        <w:rPr>
          <w:rFonts w:ascii="Times New Roman" w:hAnsi="Times New Roman" w:cs="Times New Roman"/>
          <w:b w:val="0"/>
          <w:szCs w:val="24"/>
        </w:rPr>
      </w:pPr>
      <w:r w:rsidRPr="0004292F">
        <w:rPr>
          <w:rFonts w:ascii="Times New Roman" w:hAnsi="Times New Roman" w:cs="Times New Roman"/>
          <w:b w:val="0"/>
          <w:szCs w:val="24"/>
        </w:rPr>
        <w:t>Nesta última fase efectua</w:t>
      </w:r>
      <w:r w:rsidR="00980D38">
        <w:rPr>
          <w:rFonts w:ascii="Times New Roman" w:hAnsi="Times New Roman" w:cs="Times New Roman"/>
          <w:b w:val="0"/>
          <w:szCs w:val="24"/>
        </w:rPr>
        <w:t>remos tu</w:t>
      </w:r>
      <w:r w:rsidRPr="0004292F">
        <w:rPr>
          <w:rFonts w:ascii="Times New Roman" w:hAnsi="Times New Roman" w:cs="Times New Roman"/>
          <w:b w:val="0"/>
          <w:szCs w:val="24"/>
        </w:rPr>
        <w:t xml:space="preserve">do o que era mais operacional, processos internos, horários, novo logo, </w:t>
      </w:r>
      <w:proofErr w:type="gramStart"/>
      <w:r w:rsidRPr="0004292F">
        <w:rPr>
          <w:rFonts w:ascii="Times New Roman" w:hAnsi="Times New Roman" w:cs="Times New Roman"/>
          <w:b w:val="0"/>
          <w:szCs w:val="24"/>
        </w:rPr>
        <w:t>site</w:t>
      </w:r>
      <w:proofErr w:type="gramEnd"/>
      <w:r w:rsidRPr="0004292F">
        <w:rPr>
          <w:rFonts w:ascii="Times New Roman" w:hAnsi="Times New Roman" w:cs="Times New Roman"/>
          <w:b w:val="0"/>
          <w:szCs w:val="24"/>
        </w:rPr>
        <w:t>,</w:t>
      </w:r>
      <w:r w:rsidR="003860E6" w:rsidRPr="0004292F">
        <w:rPr>
          <w:rFonts w:ascii="Times New Roman" w:hAnsi="Times New Roman" w:cs="Times New Roman"/>
          <w:b w:val="0"/>
          <w:szCs w:val="24"/>
        </w:rPr>
        <w:t xml:space="preserve"> contacto com os sócios,</w:t>
      </w:r>
      <w:r w:rsidRPr="0004292F">
        <w:rPr>
          <w:rFonts w:ascii="Times New Roman" w:hAnsi="Times New Roman" w:cs="Times New Roman"/>
          <w:b w:val="0"/>
          <w:szCs w:val="24"/>
        </w:rPr>
        <w:t xml:space="preserve"> etc.</w:t>
      </w:r>
    </w:p>
    <w:p w14:paraId="3B8A0C63" w14:textId="77777777" w:rsidR="00626A50" w:rsidRPr="0004292F" w:rsidRDefault="00626A50" w:rsidP="007176C2">
      <w:pPr>
        <w:spacing w:line="360" w:lineRule="auto"/>
        <w:jc w:val="both"/>
        <w:rPr>
          <w:rFonts w:ascii="Times New Roman" w:hAnsi="Times New Roman" w:cs="Times New Roman"/>
          <w:b w:val="0"/>
          <w:szCs w:val="24"/>
        </w:rPr>
      </w:pPr>
    </w:p>
    <w:p w14:paraId="455035D9" w14:textId="6473D9EA" w:rsidR="003860E6" w:rsidRPr="00980D38" w:rsidRDefault="00626A50" w:rsidP="00980D38">
      <w:pPr>
        <w:pStyle w:val="Subttulo"/>
      </w:pPr>
      <w:bookmarkStart w:id="54" w:name="_Toc223108256"/>
      <w:r>
        <w:t>11.8.</w:t>
      </w:r>
      <w:r w:rsidR="00980D38">
        <w:t xml:space="preserve"> </w:t>
      </w:r>
      <w:r w:rsidR="007176C2" w:rsidRPr="00626A50">
        <w:t>Abertura</w:t>
      </w:r>
      <w:bookmarkEnd w:id="54"/>
    </w:p>
    <w:p w14:paraId="312E9EB3" w14:textId="0B18D8F4" w:rsidR="003860E6" w:rsidRDefault="00D5038F" w:rsidP="00980D38">
      <w:pPr>
        <w:spacing w:line="360" w:lineRule="auto"/>
        <w:ind w:firstLine="567"/>
        <w:jc w:val="both"/>
        <w:rPr>
          <w:rFonts w:ascii="Times New Roman" w:hAnsi="Times New Roman" w:cs="Times New Roman"/>
          <w:b w:val="0"/>
          <w:szCs w:val="24"/>
        </w:rPr>
      </w:pPr>
      <w:r>
        <w:rPr>
          <w:rFonts w:ascii="Times New Roman" w:hAnsi="Times New Roman" w:cs="Times New Roman"/>
          <w:b w:val="0"/>
          <w:szCs w:val="24"/>
        </w:rPr>
        <w:t>A abertura será definida após a resolução d</w:t>
      </w:r>
      <w:r w:rsidR="003860E6" w:rsidRPr="0004292F">
        <w:rPr>
          <w:rFonts w:ascii="Times New Roman" w:hAnsi="Times New Roman" w:cs="Times New Roman"/>
          <w:b w:val="0"/>
          <w:szCs w:val="24"/>
        </w:rPr>
        <w:t xml:space="preserve">o </w:t>
      </w:r>
      <w:r>
        <w:rPr>
          <w:rFonts w:ascii="Times New Roman" w:hAnsi="Times New Roman" w:cs="Times New Roman"/>
          <w:b w:val="0"/>
          <w:szCs w:val="24"/>
        </w:rPr>
        <w:t>processo burocrático na Câmara.</w:t>
      </w:r>
      <w:r w:rsidR="003860E6" w:rsidRPr="0004292F">
        <w:rPr>
          <w:rFonts w:ascii="Times New Roman" w:hAnsi="Times New Roman" w:cs="Times New Roman"/>
          <w:b w:val="0"/>
          <w:szCs w:val="24"/>
        </w:rPr>
        <w:t xml:space="preserve"> </w:t>
      </w:r>
    </w:p>
    <w:p w14:paraId="5347C58E" w14:textId="77777777" w:rsidR="00D5038F" w:rsidRPr="0004292F" w:rsidRDefault="00D5038F" w:rsidP="00980D38">
      <w:pPr>
        <w:spacing w:line="360" w:lineRule="auto"/>
        <w:ind w:firstLine="567"/>
        <w:jc w:val="both"/>
        <w:rPr>
          <w:rFonts w:ascii="Times New Roman" w:hAnsi="Times New Roman" w:cs="Times New Roman"/>
          <w:b w:val="0"/>
          <w:szCs w:val="24"/>
        </w:rPr>
      </w:pPr>
    </w:p>
    <w:p w14:paraId="2555F969" w14:textId="0372CC47" w:rsidR="00591EEA" w:rsidRPr="00591EEA" w:rsidRDefault="008C1F8E" w:rsidP="00D5038F">
      <w:pPr>
        <w:pStyle w:val="Ttulo"/>
      </w:pPr>
      <w:bookmarkStart w:id="55" w:name="_Toc223108257"/>
      <w:r>
        <w:t>12. Con</w:t>
      </w:r>
      <w:bookmarkEnd w:id="55"/>
      <w:r w:rsidR="005919BC">
        <w:t xml:space="preserve">siderações </w:t>
      </w:r>
      <w:proofErr w:type="gramStart"/>
      <w:r w:rsidR="005919BC">
        <w:t>finais</w:t>
      </w:r>
      <w:proofErr w:type="gramEnd"/>
    </w:p>
    <w:p w14:paraId="719A443E" w14:textId="51AC667C" w:rsidR="008C1F8E" w:rsidRDefault="008C1F8E" w:rsidP="00D5038F">
      <w:pPr>
        <w:spacing w:line="360" w:lineRule="auto"/>
        <w:ind w:firstLine="567"/>
        <w:jc w:val="both"/>
        <w:rPr>
          <w:rFonts w:ascii="Times New Roman" w:hAnsi="Times New Roman" w:cs="Times New Roman"/>
          <w:b w:val="0"/>
          <w:szCs w:val="24"/>
        </w:rPr>
      </w:pPr>
      <w:r>
        <w:rPr>
          <w:rFonts w:ascii="Times New Roman" w:hAnsi="Times New Roman" w:cs="Times New Roman"/>
          <w:b w:val="0"/>
          <w:szCs w:val="24"/>
        </w:rPr>
        <w:t xml:space="preserve">Concluímos com este </w:t>
      </w:r>
      <w:proofErr w:type="spellStart"/>
      <w:r>
        <w:rPr>
          <w:rFonts w:ascii="Times New Roman" w:hAnsi="Times New Roman" w:cs="Times New Roman"/>
          <w:b w:val="0"/>
          <w:szCs w:val="24"/>
        </w:rPr>
        <w:t>projeto</w:t>
      </w:r>
      <w:proofErr w:type="spellEnd"/>
      <w:r>
        <w:rPr>
          <w:rFonts w:ascii="Times New Roman" w:hAnsi="Times New Roman" w:cs="Times New Roman"/>
          <w:b w:val="0"/>
          <w:szCs w:val="24"/>
        </w:rPr>
        <w:t xml:space="preserve"> que o Bombarral possui condições para a abertura do Ginásio Equilíb</w:t>
      </w:r>
      <w:r w:rsidR="00D5038F">
        <w:rPr>
          <w:rFonts w:ascii="Times New Roman" w:hAnsi="Times New Roman" w:cs="Times New Roman"/>
          <w:b w:val="0"/>
          <w:szCs w:val="24"/>
        </w:rPr>
        <w:t>rio. Existe uma oportunidade na qual</w:t>
      </w:r>
      <w:r>
        <w:rPr>
          <w:rFonts w:ascii="Times New Roman" w:hAnsi="Times New Roman" w:cs="Times New Roman"/>
          <w:b w:val="0"/>
          <w:szCs w:val="24"/>
        </w:rPr>
        <w:t xml:space="preserve"> os promotores</w:t>
      </w:r>
      <w:r w:rsidR="00D5038F">
        <w:rPr>
          <w:rFonts w:ascii="Times New Roman" w:hAnsi="Times New Roman" w:cs="Times New Roman"/>
          <w:b w:val="0"/>
          <w:szCs w:val="24"/>
        </w:rPr>
        <w:t>,</w:t>
      </w:r>
      <w:r>
        <w:rPr>
          <w:rFonts w:ascii="Times New Roman" w:hAnsi="Times New Roman" w:cs="Times New Roman"/>
          <w:b w:val="0"/>
          <w:szCs w:val="24"/>
        </w:rPr>
        <w:t xml:space="preserve"> com as suas capacidades e experiência profissional</w:t>
      </w:r>
      <w:r w:rsidR="00D5038F">
        <w:rPr>
          <w:rFonts w:ascii="Times New Roman" w:hAnsi="Times New Roman" w:cs="Times New Roman"/>
          <w:b w:val="0"/>
          <w:szCs w:val="24"/>
        </w:rPr>
        <w:t>,</w:t>
      </w:r>
      <w:r>
        <w:rPr>
          <w:rFonts w:ascii="Times New Roman" w:hAnsi="Times New Roman" w:cs="Times New Roman"/>
          <w:b w:val="0"/>
          <w:szCs w:val="24"/>
        </w:rPr>
        <w:t xml:space="preserve"> vão explorar ao máximo. </w:t>
      </w:r>
    </w:p>
    <w:p w14:paraId="44F72F43" w14:textId="5C3E08AD" w:rsidR="00244D9E" w:rsidRDefault="00D5038F" w:rsidP="00D5038F">
      <w:pPr>
        <w:spacing w:line="360" w:lineRule="auto"/>
        <w:ind w:firstLine="567"/>
        <w:jc w:val="both"/>
        <w:rPr>
          <w:rFonts w:ascii="Times New Roman" w:hAnsi="Times New Roman" w:cs="Times New Roman"/>
          <w:b w:val="0"/>
          <w:szCs w:val="24"/>
        </w:rPr>
      </w:pPr>
      <w:r>
        <w:rPr>
          <w:rFonts w:ascii="Times New Roman" w:hAnsi="Times New Roman" w:cs="Times New Roman"/>
          <w:b w:val="0"/>
          <w:szCs w:val="24"/>
        </w:rPr>
        <w:t xml:space="preserve">O </w:t>
      </w:r>
      <w:proofErr w:type="spellStart"/>
      <w:r>
        <w:rPr>
          <w:rFonts w:ascii="Times New Roman" w:hAnsi="Times New Roman" w:cs="Times New Roman"/>
          <w:b w:val="0"/>
          <w:szCs w:val="24"/>
        </w:rPr>
        <w:t>objetivo</w:t>
      </w:r>
      <w:proofErr w:type="spellEnd"/>
      <w:r>
        <w:rPr>
          <w:rFonts w:ascii="Times New Roman" w:hAnsi="Times New Roman" w:cs="Times New Roman"/>
          <w:b w:val="0"/>
          <w:szCs w:val="24"/>
        </w:rPr>
        <w:t xml:space="preserve"> </w:t>
      </w:r>
      <w:proofErr w:type="spellStart"/>
      <w:r>
        <w:rPr>
          <w:rFonts w:ascii="Times New Roman" w:hAnsi="Times New Roman" w:cs="Times New Roman"/>
          <w:b w:val="0"/>
          <w:szCs w:val="24"/>
        </w:rPr>
        <w:t>dos</w:t>
      </w:r>
      <w:r w:rsidR="00244D9E">
        <w:rPr>
          <w:rFonts w:ascii="Times New Roman" w:hAnsi="Times New Roman" w:cs="Times New Roman"/>
          <w:b w:val="0"/>
          <w:szCs w:val="24"/>
        </w:rPr>
        <w:t>mesmo</w:t>
      </w:r>
      <w:proofErr w:type="spellEnd"/>
      <w:r w:rsidR="00244D9E">
        <w:rPr>
          <w:rFonts w:ascii="Times New Roman" w:hAnsi="Times New Roman" w:cs="Times New Roman"/>
          <w:b w:val="0"/>
          <w:szCs w:val="24"/>
        </w:rPr>
        <w:t xml:space="preserve"> </w:t>
      </w:r>
      <w:r>
        <w:rPr>
          <w:rFonts w:ascii="Times New Roman" w:hAnsi="Times New Roman" w:cs="Times New Roman"/>
          <w:b w:val="0"/>
          <w:szCs w:val="24"/>
        </w:rPr>
        <w:t xml:space="preserve">será reposicionar </w:t>
      </w:r>
      <w:r w:rsidR="00244D9E">
        <w:rPr>
          <w:rFonts w:ascii="Times New Roman" w:hAnsi="Times New Roman" w:cs="Times New Roman"/>
          <w:b w:val="0"/>
          <w:szCs w:val="24"/>
        </w:rPr>
        <w:t>a empresa em relação aos serviços, de forma a ir ao encontro dos seus atuais sócios, mas principalmente com o objetivo de captar toda a outra franja</w:t>
      </w:r>
      <w:r>
        <w:rPr>
          <w:rFonts w:ascii="Times New Roman" w:hAnsi="Times New Roman" w:cs="Times New Roman"/>
          <w:b w:val="0"/>
          <w:szCs w:val="24"/>
        </w:rPr>
        <w:t xml:space="preserve"> da população que até aqui não</w:t>
      </w:r>
      <w:r w:rsidR="00244D9E">
        <w:rPr>
          <w:rFonts w:ascii="Times New Roman" w:hAnsi="Times New Roman" w:cs="Times New Roman"/>
          <w:b w:val="0"/>
          <w:szCs w:val="24"/>
        </w:rPr>
        <w:t xml:space="preserve"> frequentou</w:t>
      </w:r>
      <w:r>
        <w:rPr>
          <w:rFonts w:ascii="Times New Roman" w:hAnsi="Times New Roman" w:cs="Times New Roman"/>
          <w:b w:val="0"/>
          <w:szCs w:val="24"/>
        </w:rPr>
        <w:t xml:space="preserve"> o ginásio</w:t>
      </w:r>
      <w:r w:rsidR="00244D9E">
        <w:rPr>
          <w:rFonts w:ascii="Times New Roman" w:hAnsi="Times New Roman" w:cs="Times New Roman"/>
          <w:b w:val="0"/>
          <w:szCs w:val="24"/>
        </w:rPr>
        <w:t xml:space="preserve">. </w:t>
      </w:r>
    </w:p>
    <w:p w14:paraId="031AC40E" w14:textId="38B77F87" w:rsidR="00244D9E" w:rsidRDefault="00244D9E" w:rsidP="00D5038F">
      <w:pPr>
        <w:spacing w:line="360" w:lineRule="auto"/>
        <w:ind w:firstLine="567"/>
        <w:jc w:val="both"/>
        <w:rPr>
          <w:rFonts w:ascii="Times New Roman" w:hAnsi="Times New Roman" w:cs="Times New Roman"/>
          <w:b w:val="0"/>
          <w:szCs w:val="24"/>
        </w:rPr>
      </w:pPr>
      <w:r>
        <w:rPr>
          <w:rFonts w:ascii="Times New Roman" w:hAnsi="Times New Roman" w:cs="Times New Roman"/>
          <w:b w:val="0"/>
          <w:szCs w:val="24"/>
        </w:rPr>
        <w:lastRenderedPageBreak/>
        <w:t>Após</w:t>
      </w:r>
      <w:r w:rsidR="00D5038F">
        <w:rPr>
          <w:rFonts w:ascii="Times New Roman" w:hAnsi="Times New Roman" w:cs="Times New Roman"/>
          <w:b w:val="0"/>
          <w:szCs w:val="24"/>
        </w:rPr>
        <w:t xml:space="preserve"> uma análise </w:t>
      </w:r>
      <w:proofErr w:type="gramStart"/>
      <w:r w:rsidR="00D5038F">
        <w:rPr>
          <w:rFonts w:ascii="Times New Roman" w:hAnsi="Times New Roman" w:cs="Times New Roman"/>
          <w:b w:val="0"/>
          <w:szCs w:val="24"/>
        </w:rPr>
        <w:t>dos custo</w:t>
      </w:r>
      <w:proofErr w:type="gramEnd"/>
      <w:r w:rsidR="00D5038F">
        <w:rPr>
          <w:rFonts w:ascii="Times New Roman" w:hAnsi="Times New Roman" w:cs="Times New Roman"/>
          <w:b w:val="0"/>
          <w:szCs w:val="24"/>
        </w:rPr>
        <w:t>, chegou-se</w:t>
      </w:r>
      <w:r>
        <w:rPr>
          <w:rFonts w:ascii="Times New Roman" w:hAnsi="Times New Roman" w:cs="Times New Roman"/>
          <w:b w:val="0"/>
          <w:szCs w:val="24"/>
        </w:rPr>
        <w:t xml:space="preserve"> à conclusão que o anterior formato não era exequível, </w:t>
      </w:r>
      <w:r w:rsidR="00D5038F">
        <w:rPr>
          <w:rFonts w:ascii="Times New Roman" w:hAnsi="Times New Roman" w:cs="Times New Roman"/>
          <w:b w:val="0"/>
          <w:szCs w:val="24"/>
        </w:rPr>
        <w:t>em muitos aspectos, tais como nú</w:t>
      </w:r>
      <w:r>
        <w:rPr>
          <w:rFonts w:ascii="Times New Roman" w:hAnsi="Times New Roman" w:cs="Times New Roman"/>
          <w:b w:val="0"/>
          <w:szCs w:val="24"/>
        </w:rPr>
        <w:t xml:space="preserve">mero de professores e contratos com fornecedores. </w:t>
      </w:r>
    </w:p>
    <w:p w14:paraId="59BAC5D3" w14:textId="710E2CAE" w:rsidR="00E069C9" w:rsidRDefault="00E069C9" w:rsidP="00D5038F">
      <w:pPr>
        <w:spacing w:line="360" w:lineRule="auto"/>
        <w:ind w:firstLine="567"/>
        <w:jc w:val="both"/>
        <w:rPr>
          <w:rFonts w:ascii="Times New Roman" w:hAnsi="Times New Roman" w:cs="Times New Roman"/>
          <w:b w:val="0"/>
          <w:szCs w:val="24"/>
        </w:rPr>
      </w:pPr>
      <w:r>
        <w:rPr>
          <w:rFonts w:ascii="Times New Roman" w:hAnsi="Times New Roman" w:cs="Times New Roman"/>
          <w:b w:val="0"/>
          <w:szCs w:val="24"/>
        </w:rPr>
        <w:t>Este projecto permitiu</w:t>
      </w:r>
      <w:r w:rsidR="00D5038F">
        <w:rPr>
          <w:rFonts w:ascii="Times New Roman" w:hAnsi="Times New Roman" w:cs="Times New Roman"/>
          <w:b w:val="0"/>
          <w:szCs w:val="24"/>
        </w:rPr>
        <w:t>,</w:t>
      </w:r>
      <w:r>
        <w:rPr>
          <w:rFonts w:ascii="Times New Roman" w:hAnsi="Times New Roman" w:cs="Times New Roman"/>
          <w:b w:val="0"/>
          <w:szCs w:val="24"/>
        </w:rPr>
        <w:t xml:space="preserve"> também</w:t>
      </w:r>
      <w:r w:rsidR="00D5038F">
        <w:rPr>
          <w:rFonts w:ascii="Times New Roman" w:hAnsi="Times New Roman" w:cs="Times New Roman"/>
          <w:b w:val="0"/>
          <w:szCs w:val="24"/>
        </w:rPr>
        <w:t>,</w:t>
      </w:r>
      <w:r>
        <w:rPr>
          <w:rFonts w:ascii="Times New Roman" w:hAnsi="Times New Roman" w:cs="Times New Roman"/>
          <w:b w:val="0"/>
          <w:szCs w:val="24"/>
        </w:rPr>
        <w:t xml:space="preserve"> a criação de um documento para apresentar a investidores</w:t>
      </w:r>
      <w:r w:rsidR="00A84883">
        <w:rPr>
          <w:rFonts w:ascii="Times New Roman" w:hAnsi="Times New Roman" w:cs="Times New Roman"/>
          <w:b w:val="0"/>
          <w:szCs w:val="24"/>
        </w:rPr>
        <w:t xml:space="preserve"> e </w:t>
      </w:r>
      <w:r w:rsidR="00D5038F">
        <w:rPr>
          <w:rFonts w:ascii="Times New Roman" w:hAnsi="Times New Roman" w:cs="Times New Roman"/>
          <w:b w:val="0"/>
          <w:szCs w:val="24"/>
        </w:rPr>
        <w:t xml:space="preserve">à </w:t>
      </w:r>
      <w:r w:rsidR="00A84883">
        <w:rPr>
          <w:rFonts w:ascii="Times New Roman" w:hAnsi="Times New Roman" w:cs="Times New Roman"/>
          <w:b w:val="0"/>
          <w:szCs w:val="24"/>
        </w:rPr>
        <w:t xml:space="preserve">banca, de forma a captar capital para o negócio. </w:t>
      </w:r>
    </w:p>
    <w:p w14:paraId="62FEAF51" w14:textId="0BB5BBEB" w:rsidR="00A84883" w:rsidRDefault="00A84883" w:rsidP="00D5038F">
      <w:pPr>
        <w:spacing w:line="360" w:lineRule="auto"/>
        <w:ind w:firstLine="567"/>
        <w:jc w:val="both"/>
        <w:rPr>
          <w:rFonts w:ascii="Times New Roman" w:hAnsi="Times New Roman" w:cs="Times New Roman"/>
          <w:b w:val="0"/>
          <w:szCs w:val="24"/>
        </w:rPr>
      </w:pPr>
      <w:r>
        <w:rPr>
          <w:rFonts w:ascii="Times New Roman" w:hAnsi="Times New Roman" w:cs="Times New Roman"/>
          <w:b w:val="0"/>
          <w:szCs w:val="24"/>
        </w:rPr>
        <w:t xml:space="preserve">Agora é entrar na fase da operacionalização do projeto para perceber a aceitação do conceito no mercado e região. </w:t>
      </w:r>
    </w:p>
    <w:p w14:paraId="293BC8A4" w14:textId="77777777" w:rsidR="00A84883" w:rsidRDefault="00A84883" w:rsidP="00591EEA">
      <w:pPr>
        <w:jc w:val="both"/>
        <w:rPr>
          <w:rFonts w:ascii="Times New Roman" w:hAnsi="Times New Roman" w:cs="Times New Roman"/>
          <w:b w:val="0"/>
          <w:szCs w:val="24"/>
        </w:rPr>
      </w:pPr>
    </w:p>
    <w:p w14:paraId="0F88D7B7" w14:textId="0F87BACF" w:rsidR="00A84883" w:rsidRDefault="00A84883" w:rsidP="00591EEA">
      <w:pPr>
        <w:jc w:val="both"/>
        <w:rPr>
          <w:rFonts w:ascii="Times New Roman" w:hAnsi="Times New Roman" w:cs="Times New Roman"/>
          <w:b w:val="0"/>
          <w:szCs w:val="24"/>
        </w:rPr>
      </w:pPr>
      <w:r>
        <w:rPr>
          <w:rFonts w:ascii="Times New Roman" w:hAnsi="Times New Roman" w:cs="Times New Roman"/>
          <w:b w:val="0"/>
          <w:szCs w:val="24"/>
        </w:rPr>
        <w:t xml:space="preserve">   </w:t>
      </w:r>
    </w:p>
    <w:p w14:paraId="6FC4C83D" w14:textId="4A0916C1" w:rsidR="008C1F8E" w:rsidRPr="0004292F" w:rsidRDefault="00E069C9" w:rsidP="00591EEA">
      <w:pPr>
        <w:jc w:val="both"/>
        <w:rPr>
          <w:rFonts w:ascii="Times New Roman" w:hAnsi="Times New Roman" w:cs="Times New Roman"/>
          <w:b w:val="0"/>
          <w:szCs w:val="24"/>
        </w:rPr>
      </w:pPr>
      <w:r>
        <w:rPr>
          <w:rFonts w:ascii="Times New Roman" w:hAnsi="Times New Roman" w:cs="Times New Roman"/>
          <w:b w:val="0"/>
          <w:szCs w:val="24"/>
        </w:rPr>
        <w:t xml:space="preserve">   </w:t>
      </w:r>
    </w:p>
    <w:p w14:paraId="38B8A753" w14:textId="77777777" w:rsidR="00755526" w:rsidRPr="0004292F" w:rsidRDefault="00755526" w:rsidP="00591EEA">
      <w:pPr>
        <w:jc w:val="both"/>
        <w:rPr>
          <w:rFonts w:ascii="Times New Roman" w:hAnsi="Times New Roman" w:cs="Times New Roman"/>
          <w:b w:val="0"/>
          <w:szCs w:val="24"/>
        </w:rPr>
      </w:pPr>
    </w:p>
    <w:p w14:paraId="1EF7EE53" w14:textId="77777777" w:rsidR="00755526" w:rsidRPr="0004292F" w:rsidRDefault="00755526" w:rsidP="00591EEA">
      <w:pPr>
        <w:jc w:val="both"/>
        <w:rPr>
          <w:rFonts w:ascii="Times New Roman" w:hAnsi="Times New Roman" w:cs="Times New Roman"/>
          <w:b w:val="0"/>
          <w:szCs w:val="24"/>
        </w:rPr>
      </w:pPr>
    </w:p>
    <w:p w14:paraId="287EB175" w14:textId="77777777" w:rsidR="00755526" w:rsidRPr="0004292F" w:rsidRDefault="00755526" w:rsidP="00755526">
      <w:pPr>
        <w:jc w:val="both"/>
        <w:rPr>
          <w:rFonts w:ascii="Times New Roman" w:hAnsi="Times New Roman" w:cs="Times New Roman"/>
          <w:b w:val="0"/>
          <w:szCs w:val="24"/>
        </w:rPr>
      </w:pPr>
    </w:p>
    <w:p w14:paraId="1F6A9E09" w14:textId="77777777" w:rsidR="00755526" w:rsidRPr="0004292F" w:rsidRDefault="00755526" w:rsidP="00755526">
      <w:pPr>
        <w:jc w:val="both"/>
        <w:rPr>
          <w:rFonts w:ascii="Times New Roman" w:hAnsi="Times New Roman" w:cs="Times New Roman"/>
          <w:b w:val="0"/>
          <w:szCs w:val="24"/>
        </w:rPr>
      </w:pPr>
    </w:p>
    <w:p w14:paraId="583D9284" w14:textId="77777777" w:rsidR="00755526" w:rsidRPr="0004292F" w:rsidRDefault="00755526" w:rsidP="00755526">
      <w:pPr>
        <w:jc w:val="both"/>
        <w:rPr>
          <w:rFonts w:ascii="Times New Roman" w:hAnsi="Times New Roman" w:cs="Times New Roman"/>
          <w:b w:val="0"/>
          <w:szCs w:val="24"/>
        </w:rPr>
      </w:pPr>
    </w:p>
    <w:p w14:paraId="4D2AA439" w14:textId="77777777" w:rsidR="00755526" w:rsidRPr="0004292F" w:rsidRDefault="00755526" w:rsidP="00755526">
      <w:pPr>
        <w:jc w:val="both"/>
        <w:rPr>
          <w:rFonts w:ascii="Times New Roman" w:hAnsi="Times New Roman" w:cs="Times New Roman"/>
          <w:b w:val="0"/>
          <w:szCs w:val="24"/>
        </w:rPr>
      </w:pPr>
    </w:p>
    <w:p w14:paraId="77EB097A" w14:textId="77777777" w:rsidR="00755526" w:rsidRPr="0004292F" w:rsidRDefault="00755526" w:rsidP="00755526">
      <w:pPr>
        <w:jc w:val="both"/>
        <w:rPr>
          <w:rFonts w:ascii="Times New Roman" w:hAnsi="Times New Roman" w:cs="Times New Roman"/>
          <w:b w:val="0"/>
          <w:szCs w:val="24"/>
        </w:rPr>
      </w:pPr>
    </w:p>
    <w:p w14:paraId="0ED7874F" w14:textId="77777777" w:rsidR="006D2303" w:rsidRDefault="006D2303" w:rsidP="00755526">
      <w:pPr>
        <w:jc w:val="both"/>
        <w:rPr>
          <w:rFonts w:ascii="Times New Roman" w:hAnsi="Times New Roman" w:cs="Times New Roman"/>
          <w:b w:val="0"/>
          <w:szCs w:val="24"/>
        </w:rPr>
      </w:pPr>
    </w:p>
    <w:p w14:paraId="6758EF6F" w14:textId="77777777" w:rsidR="00591EEA" w:rsidRDefault="00591EEA" w:rsidP="00755526">
      <w:pPr>
        <w:jc w:val="both"/>
        <w:rPr>
          <w:rFonts w:ascii="Times New Roman" w:hAnsi="Times New Roman" w:cs="Times New Roman"/>
          <w:b w:val="0"/>
          <w:szCs w:val="24"/>
        </w:rPr>
      </w:pPr>
    </w:p>
    <w:p w14:paraId="59E65515" w14:textId="77777777" w:rsidR="00591EEA" w:rsidRDefault="00591EEA" w:rsidP="00755526">
      <w:pPr>
        <w:jc w:val="both"/>
        <w:rPr>
          <w:rFonts w:ascii="Times New Roman" w:hAnsi="Times New Roman" w:cs="Times New Roman"/>
          <w:b w:val="0"/>
          <w:szCs w:val="24"/>
        </w:rPr>
      </w:pPr>
    </w:p>
    <w:p w14:paraId="745AE5B6" w14:textId="77777777" w:rsidR="00591EEA" w:rsidRDefault="00591EEA" w:rsidP="00755526">
      <w:pPr>
        <w:jc w:val="both"/>
        <w:rPr>
          <w:rFonts w:ascii="Times New Roman" w:hAnsi="Times New Roman" w:cs="Times New Roman"/>
          <w:b w:val="0"/>
          <w:szCs w:val="24"/>
        </w:rPr>
      </w:pPr>
    </w:p>
    <w:p w14:paraId="5E2B6436" w14:textId="77777777" w:rsidR="00591EEA" w:rsidRDefault="00591EEA" w:rsidP="00755526">
      <w:pPr>
        <w:jc w:val="both"/>
        <w:rPr>
          <w:rFonts w:ascii="Times New Roman" w:hAnsi="Times New Roman" w:cs="Times New Roman"/>
          <w:b w:val="0"/>
          <w:szCs w:val="24"/>
        </w:rPr>
      </w:pPr>
    </w:p>
    <w:p w14:paraId="41B05770" w14:textId="77777777" w:rsidR="00591EEA" w:rsidRDefault="00591EEA" w:rsidP="00755526">
      <w:pPr>
        <w:jc w:val="both"/>
        <w:rPr>
          <w:rFonts w:ascii="Times New Roman" w:hAnsi="Times New Roman" w:cs="Times New Roman"/>
          <w:b w:val="0"/>
          <w:szCs w:val="24"/>
        </w:rPr>
      </w:pPr>
    </w:p>
    <w:p w14:paraId="25174C24" w14:textId="77777777" w:rsidR="00591EEA" w:rsidRDefault="00591EEA" w:rsidP="00755526">
      <w:pPr>
        <w:jc w:val="both"/>
        <w:rPr>
          <w:rFonts w:ascii="Times New Roman" w:hAnsi="Times New Roman" w:cs="Times New Roman"/>
          <w:b w:val="0"/>
          <w:szCs w:val="24"/>
        </w:rPr>
      </w:pPr>
    </w:p>
    <w:p w14:paraId="09D0BC80" w14:textId="77777777" w:rsidR="00591EEA" w:rsidRDefault="00591EEA" w:rsidP="00755526">
      <w:pPr>
        <w:jc w:val="both"/>
        <w:rPr>
          <w:rFonts w:ascii="Times New Roman" w:hAnsi="Times New Roman" w:cs="Times New Roman"/>
          <w:b w:val="0"/>
          <w:szCs w:val="24"/>
        </w:rPr>
      </w:pPr>
    </w:p>
    <w:p w14:paraId="27DC2F8D" w14:textId="77777777" w:rsidR="00591EEA" w:rsidRPr="0004292F" w:rsidRDefault="00591EEA" w:rsidP="00755526">
      <w:pPr>
        <w:jc w:val="both"/>
        <w:rPr>
          <w:rFonts w:ascii="Times New Roman" w:hAnsi="Times New Roman" w:cs="Times New Roman"/>
          <w:b w:val="0"/>
          <w:szCs w:val="24"/>
        </w:rPr>
      </w:pPr>
    </w:p>
    <w:p w14:paraId="7D6E8A15" w14:textId="77777777" w:rsidR="006D2303" w:rsidRPr="0004292F" w:rsidRDefault="006D2303" w:rsidP="00755526">
      <w:pPr>
        <w:jc w:val="both"/>
        <w:rPr>
          <w:rFonts w:ascii="Times New Roman" w:hAnsi="Times New Roman" w:cs="Times New Roman"/>
          <w:b w:val="0"/>
          <w:szCs w:val="24"/>
        </w:rPr>
      </w:pPr>
    </w:p>
    <w:p w14:paraId="52951480" w14:textId="77777777" w:rsidR="00D5038F" w:rsidRDefault="00D5038F">
      <w:pPr>
        <w:spacing w:after="200"/>
        <w:rPr>
          <w:rFonts w:ascii="Times New Roman" w:hAnsi="Times New Roman" w:cs="Times New Roman"/>
          <w:bCs/>
          <w:color w:val="000000"/>
          <w:szCs w:val="24"/>
        </w:rPr>
      </w:pPr>
      <w:bookmarkStart w:id="56" w:name="_Toc223108258"/>
      <w:r>
        <w:br w:type="page"/>
      </w:r>
    </w:p>
    <w:p w14:paraId="62A7AE89" w14:textId="40E059B0" w:rsidR="00670A79" w:rsidRPr="00D5038F" w:rsidRDefault="00755526" w:rsidP="00D5038F">
      <w:pPr>
        <w:pStyle w:val="Ttulo"/>
      </w:pPr>
      <w:r w:rsidRPr="00A84883">
        <w:lastRenderedPageBreak/>
        <w:t>13</w:t>
      </w:r>
      <w:r w:rsidR="00E207C6" w:rsidRPr="00A84883">
        <w:t>.Bibliografia</w:t>
      </w:r>
      <w:bookmarkEnd w:id="56"/>
    </w:p>
    <w:p w14:paraId="0151849C" w14:textId="10FFDCDE" w:rsidR="0080464D" w:rsidRDefault="00D5038F" w:rsidP="00FC6699">
      <w:pPr>
        <w:spacing w:line="240" w:lineRule="auto"/>
        <w:jc w:val="both"/>
        <w:rPr>
          <w:rFonts w:ascii="Times New Roman" w:hAnsi="Times New Roman" w:cs="Times New Roman"/>
          <w:b w:val="0"/>
          <w:color w:val="000000" w:themeColor="text1"/>
          <w:szCs w:val="24"/>
        </w:rPr>
      </w:pPr>
      <w:r>
        <w:rPr>
          <w:rFonts w:ascii="Times New Roman" w:hAnsi="Times New Roman" w:cs="Times New Roman"/>
          <w:b w:val="0"/>
          <w:color w:val="000000" w:themeColor="text1"/>
          <w:szCs w:val="24"/>
        </w:rPr>
        <w:t xml:space="preserve">CORREIA, </w:t>
      </w:r>
      <w:proofErr w:type="gramStart"/>
      <w:r>
        <w:rPr>
          <w:rFonts w:ascii="Times New Roman" w:hAnsi="Times New Roman" w:cs="Times New Roman"/>
          <w:b w:val="0"/>
          <w:color w:val="000000" w:themeColor="text1"/>
          <w:szCs w:val="24"/>
        </w:rPr>
        <w:t>A.;</w:t>
      </w:r>
      <w:proofErr w:type="gramEnd"/>
      <w:r w:rsidR="00617D4C">
        <w:rPr>
          <w:rFonts w:ascii="Times New Roman" w:hAnsi="Times New Roman" w:cs="Times New Roman"/>
          <w:b w:val="0"/>
          <w:color w:val="000000" w:themeColor="text1"/>
          <w:szCs w:val="24"/>
        </w:rPr>
        <w:t xml:space="preserve"> SACAVÉM, </w:t>
      </w:r>
      <w:r>
        <w:rPr>
          <w:rFonts w:ascii="Times New Roman" w:hAnsi="Times New Roman" w:cs="Times New Roman"/>
          <w:b w:val="0"/>
          <w:color w:val="000000" w:themeColor="text1"/>
          <w:szCs w:val="24"/>
        </w:rPr>
        <w:t>A.;</w:t>
      </w:r>
      <w:r w:rsidR="00617D4C">
        <w:rPr>
          <w:rFonts w:ascii="Times New Roman" w:hAnsi="Times New Roman" w:cs="Times New Roman"/>
          <w:b w:val="0"/>
          <w:color w:val="000000" w:themeColor="text1"/>
          <w:szCs w:val="24"/>
        </w:rPr>
        <w:t xml:space="preserve"> COLAÇO, C. – </w:t>
      </w:r>
      <w:r w:rsidR="00617D4C">
        <w:rPr>
          <w:rFonts w:ascii="Times New Roman" w:hAnsi="Times New Roman" w:cs="Times New Roman"/>
          <w:color w:val="000000" w:themeColor="text1"/>
          <w:szCs w:val="24"/>
        </w:rPr>
        <w:t xml:space="preserve">Manual do </w:t>
      </w:r>
      <w:proofErr w:type="spellStart"/>
      <w:r w:rsidR="00617D4C">
        <w:rPr>
          <w:rFonts w:ascii="Times New Roman" w:hAnsi="Times New Roman" w:cs="Times New Roman"/>
          <w:color w:val="000000" w:themeColor="text1"/>
          <w:szCs w:val="24"/>
        </w:rPr>
        <w:t>Fitness&amp;Marketing</w:t>
      </w:r>
      <w:proofErr w:type="spellEnd"/>
      <w:r w:rsidR="00617D4C">
        <w:rPr>
          <w:rFonts w:ascii="Times New Roman" w:hAnsi="Times New Roman" w:cs="Times New Roman"/>
          <w:color w:val="000000" w:themeColor="text1"/>
          <w:szCs w:val="24"/>
        </w:rPr>
        <w:t xml:space="preserve"> - </w:t>
      </w:r>
      <w:r w:rsidR="00617D4C" w:rsidRPr="00713489">
        <w:rPr>
          <w:rFonts w:ascii="Times New Roman" w:hAnsi="Times New Roman" w:cs="Times New Roman"/>
          <w:color w:val="000000" w:themeColor="text1"/>
          <w:szCs w:val="24"/>
        </w:rPr>
        <w:t xml:space="preserve">para competitividade dos Ginásios e </w:t>
      </w:r>
      <w:proofErr w:type="spellStart"/>
      <w:r w:rsidR="00617D4C" w:rsidRPr="00713489">
        <w:rPr>
          <w:rFonts w:ascii="Times New Roman" w:hAnsi="Times New Roman" w:cs="Times New Roman"/>
          <w:color w:val="000000" w:themeColor="text1"/>
          <w:szCs w:val="24"/>
        </w:rPr>
        <w:t>Health</w:t>
      </w:r>
      <w:proofErr w:type="spellEnd"/>
      <w:r w:rsidR="00617D4C" w:rsidRPr="00713489">
        <w:rPr>
          <w:rFonts w:ascii="Times New Roman" w:hAnsi="Times New Roman" w:cs="Times New Roman"/>
          <w:color w:val="000000" w:themeColor="text1"/>
          <w:szCs w:val="24"/>
        </w:rPr>
        <w:t xml:space="preserve"> Clubs</w:t>
      </w:r>
      <w:r w:rsidR="00617D4C">
        <w:rPr>
          <w:rFonts w:ascii="Times New Roman" w:hAnsi="Times New Roman" w:cs="Times New Roman"/>
          <w:b w:val="0"/>
          <w:color w:val="000000" w:themeColor="text1"/>
          <w:szCs w:val="24"/>
        </w:rPr>
        <w:t>. Lisboa</w:t>
      </w:r>
      <w:proofErr w:type="gramStart"/>
      <w:r w:rsidR="00617D4C">
        <w:rPr>
          <w:rFonts w:ascii="Times New Roman" w:hAnsi="Times New Roman" w:cs="Times New Roman"/>
          <w:b w:val="0"/>
          <w:color w:val="000000" w:themeColor="text1"/>
          <w:szCs w:val="24"/>
        </w:rPr>
        <w:t>:  Visão</w:t>
      </w:r>
      <w:proofErr w:type="gramEnd"/>
      <w:r w:rsidR="00617D4C">
        <w:rPr>
          <w:rFonts w:ascii="Times New Roman" w:hAnsi="Times New Roman" w:cs="Times New Roman"/>
          <w:b w:val="0"/>
          <w:color w:val="000000" w:themeColor="text1"/>
          <w:szCs w:val="24"/>
        </w:rPr>
        <w:t xml:space="preserve"> e Contextos,</w:t>
      </w:r>
      <w:r w:rsidR="00617D4C" w:rsidRPr="00713489">
        <w:rPr>
          <w:rFonts w:ascii="Times New Roman" w:hAnsi="Times New Roman" w:cs="Times New Roman"/>
          <w:color w:val="000000" w:themeColor="text1"/>
          <w:szCs w:val="24"/>
        </w:rPr>
        <w:t xml:space="preserve"> </w:t>
      </w:r>
      <w:r w:rsidR="00617D4C">
        <w:rPr>
          <w:rFonts w:ascii="Times New Roman" w:hAnsi="Times New Roman" w:cs="Times New Roman"/>
          <w:b w:val="0"/>
          <w:color w:val="000000" w:themeColor="text1"/>
          <w:szCs w:val="24"/>
        </w:rPr>
        <w:t xml:space="preserve">2006. </w:t>
      </w:r>
    </w:p>
    <w:p w14:paraId="641EF892" w14:textId="77777777" w:rsidR="00617D4C" w:rsidRDefault="00617D4C" w:rsidP="00FC6699">
      <w:pPr>
        <w:spacing w:line="360" w:lineRule="auto"/>
        <w:jc w:val="both"/>
        <w:rPr>
          <w:rFonts w:ascii="Times New Roman" w:hAnsi="Times New Roman" w:cs="Times New Roman"/>
          <w:b w:val="0"/>
          <w:szCs w:val="24"/>
        </w:rPr>
      </w:pPr>
    </w:p>
    <w:p w14:paraId="33D13D7C" w14:textId="18CA48BA" w:rsidR="00CD3A19" w:rsidRPr="00C9320F" w:rsidRDefault="00CD3A19" w:rsidP="00CD3A19">
      <w:pPr>
        <w:spacing w:line="240" w:lineRule="auto"/>
        <w:jc w:val="both"/>
        <w:rPr>
          <w:rFonts w:ascii="Times New Roman" w:hAnsi="Times New Roman" w:cs="Times New Roman"/>
          <w:b w:val="0"/>
          <w:szCs w:val="24"/>
        </w:rPr>
      </w:pPr>
      <w:proofErr w:type="spellStart"/>
      <w:r w:rsidRPr="00CD3A19">
        <w:rPr>
          <w:rFonts w:ascii="Times New Roman" w:hAnsi="Times New Roman" w:cs="Times New Roman"/>
          <w:b w:val="0"/>
          <w:szCs w:val="24"/>
        </w:rPr>
        <w:t>FERREIRA,Manuel</w:t>
      </w:r>
      <w:proofErr w:type="spellEnd"/>
      <w:r w:rsidRPr="00CD3A19">
        <w:rPr>
          <w:rFonts w:ascii="Times New Roman" w:hAnsi="Times New Roman" w:cs="Times New Roman"/>
          <w:b w:val="0"/>
          <w:szCs w:val="24"/>
        </w:rPr>
        <w:t xml:space="preserve"> Portugal; REIS Nuno Rosa; SERRA, Fernando Ribeiro </w:t>
      </w:r>
      <w:proofErr w:type="gramStart"/>
      <w:r w:rsidRPr="00CD3A19">
        <w:rPr>
          <w:rFonts w:ascii="Times New Roman" w:hAnsi="Times New Roman" w:cs="Times New Roman"/>
          <w:b w:val="0"/>
          <w:szCs w:val="24"/>
        </w:rPr>
        <w:t xml:space="preserve">-  </w:t>
      </w:r>
      <w:r w:rsidRPr="00CD3A19">
        <w:rPr>
          <w:rFonts w:ascii="Times New Roman" w:hAnsi="Times New Roman" w:cs="Times New Roman"/>
          <w:szCs w:val="24"/>
        </w:rPr>
        <w:t>Marketing</w:t>
      </w:r>
      <w:proofErr w:type="gramEnd"/>
      <w:r w:rsidRPr="00CD3A19">
        <w:rPr>
          <w:rFonts w:ascii="Times New Roman" w:hAnsi="Times New Roman" w:cs="Times New Roman"/>
          <w:szCs w:val="24"/>
        </w:rPr>
        <w:t xml:space="preserve"> para empreendedores e pequenas medias empresas</w:t>
      </w:r>
      <w:r w:rsidRPr="00CD3A19">
        <w:rPr>
          <w:rFonts w:ascii="Times New Roman" w:hAnsi="Times New Roman" w:cs="Times New Roman"/>
          <w:b w:val="0"/>
          <w:szCs w:val="24"/>
        </w:rPr>
        <w:t xml:space="preserve">. </w:t>
      </w:r>
      <w:r w:rsidRPr="00C9320F">
        <w:rPr>
          <w:rFonts w:ascii="Times New Roman" w:hAnsi="Times New Roman" w:cs="Times New Roman"/>
          <w:b w:val="0"/>
          <w:szCs w:val="24"/>
        </w:rPr>
        <w:t xml:space="preserve">2ªEd. Lisboa: </w:t>
      </w:r>
      <w:proofErr w:type="spellStart"/>
      <w:r w:rsidRPr="00C9320F">
        <w:rPr>
          <w:rFonts w:ascii="Times New Roman" w:hAnsi="Times New Roman" w:cs="Times New Roman"/>
          <w:b w:val="0"/>
          <w:szCs w:val="24"/>
        </w:rPr>
        <w:t>Lidel</w:t>
      </w:r>
      <w:proofErr w:type="spellEnd"/>
      <w:r w:rsidRPr="00C9320F">
        <w:rPr>
          <w:rFonts w:ascii="Times New Roman" w:hAnsi="Times New Roman" w:cs="Times New Roman"/>
          <w:b w:val="0"/>
          <w:szCs w:val="24"/>
        </w:rPr>
        <w:t>, 2009.</w:t>
      </w:r>
    </w:p>
    <w:p w14:paraId="0A7B35F2" w14:textId="77777777" w:rsidR="00CD3A19" w:rsidRDefault="00CD3A19" w:rsidP="00FC6699">
      <w:pPr>
        <w:spacing w:line="360" w:lineRule="auto"/>
        <w:jc w:val="both"/>
        <w:rPr>
          <w:rFonts w:ascii="Times New Roman" w:hAnsi="Times New Roman" w:cs="Times New Roman"/>
          <w:b w:val="0"/>
          <w:szCs w:val="24"/>
        </w:rPr>
      </w:pPr>
    </w:p>
    <w:p w14:paraId="4BA05C21" w14:textId="6342233E" w:rsidR="00584661" w:rsidRPr="00584661" w:rsidRDefault="00584661" w:rsidP="00584661">
      <w:pPr>
        <w:spacing w:line="240" w:lineRule="auto"/>
        <w:jc w:val="both"/>
        <w:rPr>
          <w:rFonts w:ascii="Times New Roman" w:hAnsi="Times New Roman" w:cs="Times New Roman"/>
          <w:szCs w:val="24"/>
        </w:rPr>
      </w:pPr>
      <w:r w:rsidRPr="00584661">
        <w:rPr>
          <w:rFonts w:ascii="Times New Roman" w:hAnsi="Times New Roman" w:cs="Times New Roman"/>
          <w:b w:val="0"/>
          <w:szCs w:val="24"/>
        </w:rPr>
        <w:t xml:space="preserve">Instituto de Apoio às Pequenas e Médias Empresas e à Inovação </w:t>
      </w:r>
      <w:r>
        <w:rPr>
          <w:rFonts w:ascii="Times New Roman" w:hAnsi="Times New Roman" w:cs="Times New Roman"/>
          <w:b w:val="0"/>
          <w:szCs w:val="24"/>
        </w:rPr>
        <w:t>[em linha] [</w:t>
      </w:r>
      <w:proofErr w:type="spellStart"/>
      <w:r>
        <w:rPr>
          <w:rFonts w:ascii="Times New Roman" w:hAnsi="Times New Roman" w:cs="Times New Roman"/>
          <w:b w:val="0"/>
          <w:szCs w:val="24"/>
        </w:rPr>
        <w:t>consult</w:t>
      </w:r>
      <w:proofErr w:type="spellEnd"/>
      <w:r>
        <w:rPr>
          <w:rFonts w:ascii="Times New Roman" w:hAnsi="Times New Roman" w:cs="Times New Roman"/>
          <w:b w:val="0"/>
          <w:szCs w:val="24"/>
        </w:rPr>
        <w:t xml:space="preserve">. 2001] Disponível em </w:t>
      </w:r>
      <w:r w:rsidRPr="00584661">
        <w:rPr>
          <w:rFonts w:ascii="Times New Roman" w:hAnsi="Times New Roman" w:cs="Times New Roman"/>
          <w:b w:val="0"/>
          <w:szCs w:val="24"/>
          <w:u w:val="single"/>
        </w:rPr>
        <w:t>http://www.iapmei.pt/</w:t>
      </w:r>
    </w:p>
    <w:p w14:paraId="61FB320E" w14:textId="77777777" w:rsidR="00584661" w:rsidRDefault="00584661" w:rsidP="00FC6699">
      <w:pPr>
        <w:spacing w:line="360" w:lineRule="auto"/>
        <w:jc w:val="both"/>
        <w:rPr>
          <w:rFonts w:ascii="Times New Roman" w:hAnsi="Times New Roman" w:cs="Times New Roman"/>
          <w:b w:val="0"/>
          <w:szCs w:val="24"/>
        </w:rPr>
      </w:pPr>
    </w:p>
    <w:p w14:paraId="7F845D3B" w14:textId="677E2196" w:rsidR="000802A9" w:rsidRDefault="000802A9" w:rsidP="00FC6699">
      <w:pPr>
        <w:spacing w:line="360" w:lineRule="auto"/>
        <w:jc w:val="both"/>
        <w:rPr>
          <w:rFonts w:ascii="Times New Roman" w:hAnsi="Times New Roman" w:cs="Times New Roman"/>
          <w:b w:val="0"/>
          <w:szCs w:val="24"/>
        </w:rPr>
      </w:pPr>
      <w:r w:rsidRPr="000802A9">
        <w:rPr>
          <w:rFonts w:ascii="Times New Roman" w:hAnsi="Times New Roman" w:cs="Times New Roman"/>
          <w:b w:val="0"/>
          <w:szCs w:val="24"/>
        </w:rPr>
        <w:t>Institut</w:t>
      </w:r>
      <w:r>
        <w:rPr>
          <w:rFonts w:ascii="Times New Roman" w:hAnsi="Times New Roman" w:cs="Times New Roman"/>
          <w:b w:val="0"/>
          <w:szCs w:val="24"/>
        </w:rPr>
        <w:t>o Nacional de Estatística [em linha] [</w:t>
      </w:r>
      <w:proofErr w:type="spellStart"/>
      <w:r w:rsidR="00584661">
        <w:rPr>
          <w:rFonts w:ascii="Times New Roman" w:hAnsi="Times New Roman" w:cs="Times New Roman"/>
          <w:b w:val="0"/>
          <w:szCs w:val="24"/>
        </w:rPr>
        <w:t>consult</w:t>
      </w:r>
      <w:proofErr w:type="spellEnd"/>
      <w:r w:rsidR="00584661">
        <w:rPr>
          <w:rFonts w:ascii="Times New Roman" w:hAnsi="Times New Roman" w:cs="Times New Roman"/>
          <w:b w:val="0"/>
          <w:szCs w:val="24"/>
        </w:rPr>
        <w:t>. 2011] Disponível em</w:t>
      </w:r>
      <w:r w:rsidRPr="000802A9">
        <w:rPr>
          <w:rFonts w:ascii="Times New Roman" w:hAnsi="Times New Roman" w:cs="Times New Roman"/>
          <w:b w:val="0"/>
          <w:szCs w:val="24"/>
        </w:rPr>
        <w:t xml:space="preserve"> </w:t>
      </w:r>
      <w:r w:rsidRPr="00584661">
        <w:rPr>
          <w:rFonts w:ascii="Times New Roman" w:hAnsi="Times New Roman" w:cs="Times New Roman"/>
          <w:b w:val="0"/>
          <w:szCs w:val="24"/>
          <w:u w:val="single"/>
        </w:rPr>
        <w:t>www.ine.pt</w:t>
      </w:r>
      <w:r w:rsidR="00584661">
        <w:rPr>
          <w:rFonts w:ascii="Times New Roman" w:hAnsi="Times New Roman" w:cs="Times New Roman"/>
          <w:b w:val="0"/>
          <w:szCs w:val="24"/>
          <w:u w:val="single"/>
        </w:rPr>
        <w:t>.</w:t>
      </w:r>
    </w:p>
    <w:p w14:paraId="75880DBF" w14:textId="77777777" w:rsidR="000802A9" w:rsidRDefault="000802A9" w:rsidP="00FC6699">
      <w:pPr>
        <w:spacing w:line="360" w:lineRule="auto"/>
        <w:jc w:val="both"/>
        <w:rPr>
          <w:rFonts w:ascii="Times New Roman" w:hAnsi="Times New Roman" w:cs="Times New Roman"/>
          <w:b w:val="0"/>
          <w:szCs w:val="24"/>
        </w:rPr>
      </w:pPr>
    </w:p>
    <w:p w14:paraId="5A04ECCC" w14:textId="423161E3" w:rsidR="000802A9" w:rsidRPr="00C9320F" w:rsidRDefault="000802A9" w:rsidP="000802A9">
      <w:pPr>
        <w:spacing w:line="240" w:lineRule="auto"/>
        <w:jc w:val="both"/>
        <w:rPr>
          <w:rFonts w:ascii="Times New Roman" w:hAnsi="Times New Roman" w:cs="Times New Roman"/>
          <w:b w:val="0"/>
          <w:szCs w:val="24"/>
        </w:rPr>
      </w:pPr>
      <w:proofErr w:type="spellStart"/>
      <w:r w:rsidRPr="000802A9">
        <w:rPr>
          <w:rFonts w:ascii="Times New Roman" w:hAnsi="Times New Roman" w:cs="Times New Roman"/>
          <w:b w:val="0"/>
          <w:szCs w:val="24"/>
          <w:lang w:val="en-US"/>
        </w:rPr>
        <w:t>KIM</w:t>
      </w:r>
      <w:proofErr w:type="gramStart"/>
      <w:r w:rsidRPr="000802A9">
        <w:rPr>
          <w:rFonts w:ascii="Times New Roman" w:hAnsi="Times New Roman" w:cs="Times New Roman"/>
          <w:b w:val="0"/>
          <w:szCs w:val="24"/>
          <w:lang w:val="en-US"/>
        </w:rPr>
        <w:t>,Chan</w:t>
      </w:r>
      <w:proofErr w:type="spellEnd"/>
      <w:proofErr w:type="gramEnd"/>
      <w:r w:rsidRPr="000802A9">
        <w:rPr>
          <w:rFonts w:ascii="Times New Roman" w:hAnsi="Times New Roman" w:cs="Times New Roman"/>
          <w:b w:val="0"/>
          <w:szCs w:val="24"/>
          <w:lang w:val="en-US"/>
        </w:rPr>
        <w:t xml:space="preserve"> W; MAUBORGNE, R - </w:t>
      </w:r>
      <w:r w:rsidRPr="000802A9">
        <w:rPr>
          <w:rFonts w:ascii="Times New Roman" w:hAnsi="Times New Roman" w:cs="Times New Roman"/>
          <w:szCs w:val="24"/>
          <w:lang w:val="en-US"/>
        </w:rPr>
        <w:t xml:space="preserve">Blue Ocean Strategy: How to Create </w:t>
      </w:r>
      <w:proofErr w:type="spellStart"/>
      <w:r w:rsidRPr="000802A9">
        <w:rPr>
          <w:rFonts w:ascii="Times New Roman" w:hAnsi="Times New Roman" w:cs="Times New Roman"/>
          <w:szCs w:val="24"/>
          <w:lang w:val="en-US"/>
        </w:rPr>
        <w:t>Uncostested</w:t>
      </w:r>
      <w:proofErr w:type="spellEnd"/>
      <w:r w:rsidRPr="000802A9">
        <w:rPr>
          <w:rFonts w:ascii="Times New Roman" w:hAnsi="Times New Roman" w:cs="Times New Roman"/>
          <w:szCs w:val="24"/>
          <w:lang w:val="en-US"/>
        </w:rPr>
        <w:t xml:space="preserve"> Market Space and Make the Competition Irrelevant</w:t>
      </w:r>
      <w:r w:rsidRPr="000802A9">
        <w:rPr>
          <w:rFonts w:ascii="Times New Roman" w:hAnsi="Times New Roman" w:cs="Times New Roman"/>
          <w:b w:val="0"/>
          <w:szCs w:val="24"/>
          <w:lang w:val="en-US"/>
        </w:rPr>
        <w:t xml:space="preserve">. </w:t>
      </w:r>
      <w:r w:rsidRPr="00C9320F">
        <w:rPr>
          <w:rFonts w:ascii="Times New Roman" w:hAnsi="Times New Roman" w:cs="Times New Roman"/>
          <w:b w:val="0"/>
          <w:szCs w:val="24"/>
        </w:rPr>
        <w:t xml:space="preserve">Boston: Harvard Business </w:t>
      </w:r>
      <w:proofErr w:type="spellStart"/>
      <w:r w:rsidRPr="00C9320F">
        <w:rPr>
          <w:rFonts w:ascii="Times New Roman" w:hAnsi="Times New Roman" w:cs="Times New Roman"/>
          <w:b w:val="0"/>
          <w:szCs w:val="24"/>
        </w:rPr>
        <w:t>School</w:t>
      </w:r>
      <w:proofErr w:type="spellEnd"/>
      <w:r w:rsidRPr="00C9320F">
        <w:rPr>
          <w:rFonts w:ascii="Times New Roman" w:hAnsi="Times New Roman" w:cs="Times New Roman"/>
          <w:b w:val="0"/>
          <w:szCs w:val="24"/>
        </w:rPr>
        <w:t xml:space="preserve"> </w:t>
      </w:r>
      <w:proofErr w:type="spellStart"/>
      <w:r w:rsidRPr="00C9320F">
        <w:rPr>
          <w:rFonts w:ascii="Times New Roman" w:hAnsi="Times New Roman" w:cs="Times New Roman"/>
          <w:b w:val="0"/>
          <w:szCs w:val="24"/>
        </w:rPr>
        <w:t>Press</w:t>
      </w:r>
      <w:proofErr w:type="spellEnd"/>
      <w:r w:rsidRPr="00C9320F">
        <w:rPr>
          <w:rFonts w:ascii="Times New Roman" w:hAnsi="Times New Roman" w:cs="Times New Roman"/>
          <w:b w:val="0"/>
          <w:szCs w:val="24"/>
        </w:rPr>
        <w:t>, 2005.</w:t>
      </w:r>
    </w:p>
    <w:p w14:paraId="6A9E67E7" w14:textId="77777777" w:rsidR="000802A9" w:rsidRDefault="000802A9" w:rsidP="00FC6699">
      <w:pPr>
        <w:spacing w:line="360" w:lineRule="auto"/>
        <w:jc w:val="both"/>
        <w:rPr>
          <w:rFonts w:ascii="Times New Roman" w:hAnsi="Times New Roman" w:cs="Times New Roman"/>
          <w:b w:val="0"/>
          <w:szCs w:val="24"/>
        </w:rPr>
      </w:pPr>
    </w:p>
    <w:p w14:paraId="38DEDE86" w14:textId="6A858368" w:rsidR="00FC6699" w:rsidRDefault="00FC6699" w:rsidP="00FC6699">
      <w:pPr>
        <w:spacing w:line="240" w:lineRule="auto"/>
        <w:jc w:val="both"/>
        <w:rPr>
          <w:rFonts w:ascii="Times New Roman" w:hAnsi="Times New Roman" w:cs="Times New Roman"/>
          <w:b w:val="0"/>
          <w:szCs w:val="24"/>
        </w:rPr>
      </w:pPr>
      <w:r w:rsidRPr="00FC6699">
        <w:rPr>
          <w:rFonts w:ascii="Times New Roman" w:hAnsi="Times New Roman" w:cs="Times New Roman"/>
          <w:b w:val="0"/>
          <w:szCs w:val="24"/>
        </w:rPr>
        <w:t xml:space="preserve">MARQUES, Rui - </w:t>
      </w:r>
      <w:proofErr w:type="spellStart"/>
      <w:r w:rsidRPr="00FC6699">
        <w:rPr>
          <w:rFonts w:ascii="Times New Roman" w:hAnsi="Times New Roman" w:cs="Times New Roman"/>
          <w:szCs w:val="24"/>
        </w:rPr>
        <w:t>Balanced</w:t>
      </w:r>
      <w:proofErr w:type="spellEnd"/>
      <w:r w:rsidRPr="00FC6699">
        <w:rPr>
          <w:rFonts w:ascii="Times New Roman" w:hAnsi="Times New Roman" w:cs="Times New Roman"/>
          <w:szCs w:val="24"/>
        </w:rPr>
        <w:t xml:space="preserve"> </w:t>
      </w:r>
      <w:proofErr w:type="spellStart"/>
      <w:r w:rsidRPr="00FC6699">
        <w:rPr>
          <w:rFonts w:ascii="Times New Roman" w:hAnsi="Times New Roman" w:cs="Times New Roman"/>
          <w:szCs w:val="24"/>
        </w:rPr>
        <w:t>Scorecard</w:t>
      </w:r>
      <w:proofErr w:type="spellEnd"/>
      <w:r w:rsidRPr="00FC6699">
        <w:rPr>
          <w:rFonts w:ascii="Times New Roman" w:hAnsi="Times New Roman" w:cs="Times New Roman"/>
          <w:szCs w:val="24"/>
        </w:rPr>
        <w:t xml:space="preserve">: Estratégia e Controlo de Gestão em Ginásio e </w:t>
      </w:r>
      <w:proofErr w:type="spellStart"/>
      <w:r w:rsidRPr="00FC6699">
        <w:rPr>
          <w:rFonts w:ascii="Times New Roman" w:hAnsi="Times New Roman" w:cs="Times New Roman"/>
          <w:szCs w:val="24"/>
        </w:rPr>
        <w:t>Health</w:t>
      </w:r>
      <w:proofErr w:type="spellEnd"/>
      <w:r w:rsidRPr="00FC6699">
        <w:rPr>
          <w:rFonts w:ascii="Times New Roman" w:hAnsi="Times New Roman" w:cs="Times New Roman"/>
          <w:szCs w:val="24"/>
        </w:rPr>
        <w:t xml:space="preserve"> Clubs</w:t>
      </w:r>
      <w:r w:rsidR="00CD3A19">
        <w:rPr>
          <w:rFonts w:ascii="Times New Roman" w:hAnsi="Times New Roman" w:cs="Times New Roman"/>
          <w:b w:val="0"/>
          <w:szCs w:val="24"/>
        </w:rPr>
        <w:t xml:space="preserve">. André </w:t>
      </w:r>
      <w:proofErr w:type="spellStart"/>
      <w:r w:rsidR="00CD3A19">
        <w:rPr>
          <w:rFonts w:ascii="Times New Roman" w:hAnsi="Times New Roman" w:cs="Times New Roman"/>
          <w:b w:val="0"/>
          <w:szCs w:val="24"/>
        </w:rPr>
        <w:t>Manz</w:t>
      </w:r>
      <w:proofErr w:type="spellEnd"/>
      <w:r w:rsidR="00CD3A19">
        <w:rPr>
          <w:rFonts w:ascii="Times New Roman" w:hAnsi="Times New Roman" w:cs="Times New Roman"/>
          <w:b w:val="0"/>
          <w:szCs w:val="24"/>
        </w:rPr>
        <w:t xml:space="preserve"> Produções, 2011.</w:t>
      </w:r>
    </w:p>
    <w:p w14:paraId="590B9172" w14:textId="77777777" w:rsidR="00FC6699" w:rsidRDefault="00FC6699" w:rsidP="00FC6699">
      <w:pPr>
        <w:spacing w:line="360" w:lineRule="auto"/>
        <w:jc w:val="both"/>
        <w:rPr>
          <w:rFonts w:ascii="Times New Roman" w:hAnsi="Times New Roman" w:cs="Times New Roman"/>
          <w:b w:val="0"/>
          <w:szCs w:val="24"/>
        </w:rPr>
      </w:pPr>
    </w:p>
    <w:p w14:paraId="4218D059" w14:textId="77777777" w:rsidR="00CD3A19" w:rsidRPr="00CD3A19" w:rsidRDefault="00CD3A19" w:rsidP="00CD3A19">
      <w:pPr>
        <w:spacing w:line="240" w:lineRule="auto"/>
        <w:jc w:val="both"/>
        <w:rPr>
          <w:rFonts w:ascii="Times New Roman" w:hAnsi="Times New Roman" w:cs="Times New Roman"/>
          <w:b w:val="0"/>
          <w:szCs w:val="24"/>
        </w:rPr>
      </w:pPr>
      <w:r w:rsidRPr="00CD3A19">
        <w:rPr>
          <w:rFonts w:ascii="Times New Roman" w:hAnsi="Times New Roman" w:cs="Times New Roman"/>
          <w:b w:val="0"/>
          <w:szCs w:val="24"/>
        </w:rPr>
        <w:t xml:space="preserve">SACAVÉM, António - </w:t>
      </w:r>
      <w:r w:rsidRPr="00CD3A19">
        <w:rPr>
          <w:rFonts w:ascii="Times New Roman" w:hAnsi="Times New Roman" w:cs="Times New Roman"/>
          <w:szCs w:val="24"/>
        </w:rPr>
        <w:t xml:space="preserve">Manual de Gestão de Ginásios e </w:t>
      </w:r>
      <w:proofErr w:type="spellStart"/>
      <w:r w:rsidRPr="00CD3A19">
        <w:rPr>
          <w:rFonts w:ascii="Times New Roman" w:hAnsi="Times New Roman" w:cs="Times New Roman"/>
          <w:szCs w:val="24"/>
        </w:rPr>
        <w:t>Health</w:t>
      </w:r>
      <w:proofErr w:type="spellEnd"/>
      <w:r w:rsidRPr="00CD3A19">
        <w:rPr>
          <w:rFonts w:ascii="Times New Roman" w:hAnsi="Times New Roman" w:cs="Times New Roman"/>
          <w:szCs w:val="24"/>
        </w:rPr>
        <w:t xml:space="preserve"> Clubs: Excelência no sector do </w:t>
      </w:r>
      <w:proofErr w:type="spellStart"/>
      <w:r w:rsidRPr="00CD3A19">
        <w:rPr>
          <w:rFonts w:ascii="Times New Roman" w:hAnsi="Times New Roman" w:cs="Times New Roman"/>
          <w:szCs w:val="24"/>
        </w:rPr>
        <w:t>Health</w:t>
      </w:r>
      <w:proofErr w:type="spellEnd"/>
      <w:r w:rsidRPr="00CD3A19">
        <w:rPr>
          <w:rFonts w:ascii="Times New Roman" w:hAnsi="Times New Roman" w:cs="Times New Roman"/>
          <w:szCs w:val="24"/>
        </w:rPr>
        <w:t xml:space="preserve"> &amp; Fitness</w:t>
      </w:r>
      <w:r w:rsidRPr="00CD3A19">
        <w:rPr>
          <w:rFonts w:ascii="Times New Roman" w:hAnsi="Times New Roman" w:cs="Times New Roman"/>
          <w:b w:val="0"/>
          <w:szCs w:val="24"/>
        </w:rPr>
        <w:t xml:space="preserve">. André </w:t>
      </w:r>
      <w:proofErr w:type="spellStart"/>
      <w:r w:rsidRPr="00CD3A19">
        <w:rPr>
          <w:rFonts w:ascii="Times New Roman" w:hAnsi="Times New Roman" w:cs="Times New Roman"/>
          <w:b w:val="0"/>
          <w:szCs w:val="24"/>
        </w:rPr>
        <w:t>Manz</w:t>
      </w:r>
      <w:proofErr w:type="spellEnd"/>
      <w:r w:rsidRPr="00CD3A19">
        <w:rPr>
          <w:rFonts w:ascii="Times New Roman" w:hAnsi="Times New Roman" w:cs="Times New Roman"/>
          <w:b w:val="0"/>
          <w:szCs w:val="24"/>
        </w:rPr>
        <w:t xml:space="preserve"> Produções, 2011.</w:t>
      </w:r>
    </w:p>
    <w:p w14:paraId="77A2A799" w14:textId="77777777" w:rsidR="00CD3A19" w:rsidRDefault="00CD3A19" w:rsidP="00FC6699">
      <w:pPr>
        <w:spacing w:line="360" w:lineRule="auto"/>
        <w:jc w:val="both"/>
        <w:rPr>
          <w:rFonts w:ascii="Times New Roman" w:hAnsi="Times New Roman" w:cs="Times New Roman"/>
          <w:b w:val="0"/>
          <w:szCs w:val="24"/>
        </w:rPr>
      </w:pPr>
    </w:p>
    <w:p w14:paraId="1D6FDBD8" w14:textId="4165C5A3" w:rsidR="00855642" w:rsidRPr="000802A9" w:rsidRDefault="00B669AF" w:rsidP="000802A9">
      <w:pPr>
        <w:spacing w:line="240" w:lineRule="auto"/>
        <w:jc w:val="both"/>
        <w:rPr>
          <w:rFonts w:ascii="Times New Roman" w:hAnsi="Times New Roman" w:cs="Times New Roman"/>
          <w:b w:val="0"/>
          <w:szCs w:val="24"/>
        </w:rPr>
      </w:pPr>
      <w:r>
        <w:rPr>
          <w:rFonts w:ascii="Times New Roman" w:hAnsi="Times New Roman" w:cs="Times New Roman"/>
          <w:b w:val="0"/>
          <w:szCs w:val="24"/>
        </w:rPr>
        <w:t>SANTOS, E</w:t>
      </w:r>
      <w:r w:rsidR="00FC6699">
        <w:rPr>
          <w:rFonts w:ascii="Times New Roman" w:hAnsi="Times New Roman" w:cs="Times New Roman"/>
          <w:b w:val="0"/>
          <w:szCs w:val="24"/>
        </w:rPr>
        <w:t>va</w:t>
      </w:r>
      <w:r>
        <w:rPr>
          <w:rFonts w:ascii="Times New Roman" w:hAnsi="Times New Roman" w:cs="Times New Roman"/>
          <w:b w:val="0"/>
          <w:szCs w:val="24"/>
        </w:rPr>
        <w:t>; CORREIA,</w:t>
      </w:r>
      <w:r w:rsidR="00FC6699">
        <w:rPr>
          <w:rFonts w:ascii="Times New Roman" w:hAnsi="Times New Roman" w:cs="Times New Roman"/>
          <w:b w:val="0"/>
          <w:szCs w:val="24"/>
        </w:rPr>
        <w:t xml:space="preserve"> Abel</w:t>
      </w:r>
      <w:r>
        <w:rPr>
          <w:rFonts w:ascii="Times New Roman" w:hAnsi="Times New Roman" w:cs="Times New Roman"/>
          <w:b w:val="0"/>
          <w:szCs w:val="24"/>
        </w:rPr>
        <w:t xml:space="preserve">. - </w:t>
      </w:r>
      <w:r w:rsidRPr="00B669AF">
        <w:rPr>
          <w:rFonts w:ascii="Times New Roman" w:hAnsi="Times New Roman" w:cs="Times New Roman"/>
          <w:szCs w:val="24"/>
        </w:rPr>
        <w:t>Evolução do Fitness em Portugal: Mudanças e Desafios</w:t>
      </w:r>
      <w:r w:rsidRPr="00B669AF">
        <w:rPr>
          <w:rFonts w:ascii="Times New Roman" w:hAnsi="Times New Roman" w:cs="Times New Roman"/>
          <w:b w:val="0"/>
          <w:szCs w:val="24"/>
        </w:rPr>
        <w:t xml:space="preserve">. </w:t>
      </w:r>
      <w:r>
        <w:rPr>
          <w:rFonts w:ascii="Times New Roman" w:hAnsi="Times New Roman" w:cs="Times New Roman"/>
          <w:b w:val="0"/>
          <w:szCs w:val="24"/>
        </w:rPr>
        <w:t>Lisboa: Visão e Contextos, 2011.</w:t>
      </w:r>
      <w:r w:rsidR="00FC6699">
        <w:rPr>
          <w:rFonts w:ascii="Times New Roman" w:hAnsi="Times New Roman" w:cs="Times New Roman"/>
          <w:b w:val="0"/>
          <w:szCs w:val="24"/>
        </w:rPr>
        <w:t xml:space="preserve"> ISBN - </w:t>
      </w:r>
      <w:r w:rsidR="00FC6699" w:rsidRPr="00FC6699">
        <w:rPr>
          <w:rFonts w:ascii="Times New Roman" w:hAnsi="Times New Roman" w:cs="Times New Roman"/>
          <w:b w:val="0"/>
          <w:szCs w:val="24"/>
        </w:rPr>
        <w:t>978-972-724-604-5</w:t>
      </w:r>
      <w:r w:rsidR="00FC6699">
        <w:rPr>
          <w:rFonts w:ascii="Times New Roman" w:hAnsi="Times New Roman" w:cs="Times New Roman"/>
          <w:b w:val="0"/>
          <w:szCs w:val="24"/>
        </w:rPr>
        <w:t>.</w:t>
      </w:r>
    </w:p>
    <w:p w14:paraId="55AA8370" w14:textId="77777777" w:rsidR="0080464D" w:rsidRDefault="0080464D" w:rsidP="00584661">
      <w:pPr>
        <w:spacing w:line="360" w:lineRule="auto"/>
        <w:rPr>
          <w:rFonts w:ascii="Times New Roman" w:hAnsi="Times New Roman" w:cs="Times New Roman"/>
          <w:b w:val="0"/>
          <w:szCs w:val="24"/>
        </w:rPr>
      </w:pPr>
    </w:p>
    <w:p w14:paraId="42B07AD9" w14:textId="54099162" w:rsidR="00584661" w:rsidRPr="00584661" w:rsidRDefault="00584661" w:rsidP="00584661">
      <w:pPr>
        <w:spacing w:line="240" w:lineRule="auto"/>
        <w:rPr>
          <w:rFonts w:ascii="Times New Roman" w:hAnsi="Times New Roman" w:cs="Times New Roman"/>
          <w:b w:val="0"/>
          <w:szCs w:val="24"/>
          <w:lang w:val="en-US"/>
        </w:rPr>
      </w:pPr>
      <w:proofErr w:type="gramStart"/>
      <w:r w:rsidRPr="00584661">
        <w:rPr>
          <w:rFonts w:ascii="Times New Roman" w:hAnsi="Times New Roman" w:cs="Times New Roman"/>
          <w:b w:val="0"/>
          <w:szCs w:val="24"/>
          <w:lang w:val="en-US"/>
        </w:rPr>
        <w:t xml:space="preserve">Special </w:t>
      </w:r>
      <w:proofErr w:type="spellStart"/>
      <w:r w:rsidRPr="00584661">
        <w:rPr>
          <w:rFonts w:ascii="Times New Roman" w:hAnsi="Times New Roman" w:cs="Times New Roman"/>
          <w:b w:val="0"/>
          <w:szCs w:val="24"/>
          <w:lang w:val="en-US"/>
        </w:rPr>
        <w:t>Eurobarometer</w:t>
      </w:r>
      <w:proofErr w:type="spellEnd"/>
      <w:r w:rsidRPr="00584661">
        <w:rPr>
          <w:rFonts w:ascii="Times New Roman" w:hAnsi="Times New Roman" w:cs="Times New Roman"/>
          <w:b w:val="0"/>
          <w:szCs w:val="24"/>
          <w:lang w:val="en-US"/>
        </w:rPr>
        <w:t xml:space="preserve"> 334 / Wave 72.3 – TNS Opinion &amp; Social.</w:t>
      </w:r>
      <w:proofErr w:type="gramEnd"/>
      <w:r w:rsidRPr="00584661">
        <w:rPr>
          <w:rFonts w:ascii="Times New Roman" w:hAnsi="Times New Roman" w:cs="Times New Roman"/>
          <w:b w:val="0"/>
          <w:szCs w:val="24"/>
          <w:lang w:val="en-US"/>
        </w:rPr>
        <w:t xml:space="preserve"> Sport and Physical Activity, October 2010.</w:t>
      </w:r>
    </w:p>
    <w:p w14:paraId="0765B4B9" w14:textId="77777777" w:rsidR="00584661" w:rsidRPr="00584661" w:rsidRDefault="00584661" w:rsidP="00584661">
      <w:pPr>
        <w:spacing w:line="360" w:lineRule="auto"/>
        <w:rPr>
          <w:rFonts w:ascii="Times New Roman" w:hAnsi="Times New Roman" w:cs="Times New Roman"/>
          <w:b w:val="0"/>
          <w:szCs w:val="24"/>
          <w:lang w:val="en-US"/>
        </w:rPr>
      </w:pPr>
    </w:p>
    <w:p w14:paraId="1F9FF778" w14:textId="3E0E3914" w:rsidR="00584661" w:rsidRPr="00584661" w:rsidRDefault="00670A79" w:rsidP="00584661">
      <w:pPr>
        <w:spacing w:line="240" w:lineRule="auto"/>
        <w:jc w:val="both"/>
        <w:rPr>
          <w:rFonts w:ascii="Times New Roman" w:hAnsi="Times New Roman" w:cs="Times New Roman"/>
          <w:b w:val="0"/>
          <w:szCs w:val="24"/>
          <w:lang w:val="en-US"/>
        </w:rPr>
      </w:pPr>
      <w:r w:rsidRPr="0004292F">
        <w:rPr>
          <w:rFonts w:ascii="Times New Roman" w:hAnsi="Times New Roman" w:cs="Times New Roman"/>
          <w:b w:val="0"/>
          <w:szCs w:val="24"/>
          <w:lang w:val="en-US"/>
        </w:rPr>
        <w:t>W</w:t>
      </w:r>
      <w:r w:rsidR="00584661">
        <w:rPr>
          <w:rFonts w:ascii="Times New Roman" w:hAnsi="Times New Roman" w:cs="Times New Roman"/>
          <w:b w:val="0"/>
          <w:szCs w:val="24"/>
          <w:lang w:val="en-US"/>
        </w:rPr>
        <w:t xml:space="preserve">ALSH. </w:t>
      </w:r>
      <w:proofErr w:type="gramStart"/>
      <w:r w:rsidR="00584661">
        <w:rPr>
          <w:rFonts w:ascii="Times New Roman" w:hAnsi="Times New Roman" w:cs="Times New Roman"/>
          <w:b w:val="0"/>
          <w:szCs w:val="24"/>
          <w:lang w:val="en-US"/>
        </w:rPr>
        <w:t>K.-</w:t>
      </w:r>
      <w:proofErr w:type="gramEnd"/>
      <w:r w:rsidR="00584661">
        <w:rPr>
          <w:rFonts w:ascii="Times New Roman" w:hAnsi="Times New Roman" w:cs="Times New Roman"/>
          <w:b w:val="0"/>
          <w:szCs w:val="24"/>
          <w:lang w:val="en-US"/>
        </w:rPr>
        <w:t xml:space="preserve"> </w:t>
      </w:r>
      <w:r w:rsidRPr="00584661">
        <w:rPr>
          <w:rFonts w:ascii="Times New Roman" w:hAnsi="Times New Roman" w:cs="Times New Roman"/>
          <w:szCs w:val="24"/>
          <w:lang w:val="en-US"/>
        </w:rPr>
        <w:t>The IHRSA Global Report 2009</w:t>
      </w:r>
      <w:r w:rsidRPr="0004292F">
        <w:rPr>
          <w:rFonts w:ascii="Times New Roman" w:hAnsi="Times New Roman" w:cs="Times New Roman"/>
          <w:b w:val="0"/>
          <w:szCs w:val="24"/>
          <w:lang w:val="en-US"/>
        </w:rPr>
        <w:t xml:space="preserve"> – </w:t>
      </w:r>
      <w:r w:rsidRPr="00584661">
        <w:rPr>
          <w:rFonts w:ascii="Times New Roman" w:hAnsi="Times New Roman" w:cs="Times New Roman"/>
          <w:szCs w:val="24"/>
          <w:lang w:val="en-US"/>
        </w:rPr>
        <w:t xml:space="preserve">The State of the </w:t>
      </w:r>
      <w:proofErr w:type="spellStart"/>
      <w:r w:rsidRPr="00584661">
        <w:rPr>
          <w:rFonts w:ascii="Times New Roman" w:hAnsi="Times New Roman" w:cs="Times New Roman"/>
          <w:szCs w:val="24"/>
          <w:lang w:val="en-US"/>
        </w:rPr>
        <w:t>Healt</w:t>
      </w:r>
      <w:proofErr w:type="spellEnd"/>
      <w:r w:rsidRPr="00584661">
        <w:rPr>
          <w:rFonts w:ascii="Times New Roman" w:hAnsi="Times New Roman" w:cs="Times New Roman"/>
          <w:szCs w:val="24"/>
          <w:lang w:val="en-US"/>
        </w:rPr>
        <w:t xml:space="preserve"> club industry.</w:t>
      </w:r>
      <w:r w:rsidR="00584661">
        <w:rPr>
          <w:rFonts w:ascii="Times New Roman" w:hAnsi="Times New Roman" w:cs="Times New Roman"/>
          <w:szCs w:val="24"/>
          <w:lang w:val="en-US"/>
        </w:rPr>
        <w:t xml:space="preserve"> </w:t>
      </w:r>
      <w:proofErr w:type="gramStart"/>
      <w:r w:rsidRPr="00584661">
        <w:rPr>
          <w:rFonts w:ascii="Times New Roman" w:hAnsi="Times New Roman" w:cs="Times New Roman"/>
          <w:b w:val="0"/>
          <w:szCs w:val="24"/>
          <w:lang w:val="en-US"/>
        </w:rPr>
        <w:t>IHRSA.</w:t>
      </w:r>
      <w:proofErr w:type="gramEnd"/>
    </w:p>
    <w:p w14:paraId="3CF34871" w14:textId="77777777" w:rsidR="0080464D" w:rsidRPr="0004292F" w:rsidRDefault="0080464D" w:rsidP="00670A79">
      <w:pPr>
        <w:rPr>
          <w:rFonts w:ascii="Times New Roman" w:hAnsi="Times New Roman" w:cs="Times New Roman"/>
          <w:b w:val="0"/>
          <w:szCs w:val="24"/>
          <w:lang w:val="en-US"/>
        </w:rPr>
      </w:pPr>
    </w:p>
    <w:p w14:paraId="0D6988B2" w14:textId="77777777" w:rsidR="0004292F" w:rsidRPr="0004292F" w:rsidRDefault="0004292F" w:rsidP="0004292F">
      <w:pPr>
        <w:rPr>
          <w:rFonts w:ascii="Times New Roman" w:hAnsi="Times New Roman" w:cs="Times New Roman"/>
          <w:szCs w:val="24"/>
          <w:lang w:val="en-US"/>
        </w:rPr>
      </w:pPr>
    </w:p>
    <w:p w14:paraId="178AD2CC" w14:textId="77777777" w:rsidR="00591EEA" w:rsidRPr="002A6867" w:rsidRDefault="00591EEA" w:rsidP="00591EEA">
      <w:pPr>
        <w:pStyle w:val="Cabealho1"/>
        <w:rPr>
          <w:lang w:val="en-US"/>
        </w:rPr>
      </w:pPr>
    </w:p>
    <w:p w14:paraId="43C59880" w14:textId="77777777" w:rsidR="00591EEA" w:rsidRPr="002A6867" w:rsidRDefault="00591EEA" w:rsidP="00591EEA">
      <w:pPr>
        <w:rPr>
          <w:lang w:val="en-US"/>
        </w:rPr>
      </w:pPr>
    </w:p>
    <w:p w14:paraId="3C39C3DA" w14:textId="7907189F" w:rsidR="008F37D1" w:rsidRPr="00591EEA" w:rsidRDefault="00E207C6" w:rsidP="00584661">
      <w:pPr>
        <w:pStyle w:val="Ttulo"/>
      </w:pPr>
      <w:bookmarkStart w:id="57" w:name="_Toc223108259"/>
      <w:r w:rsidRPr="0004292F">
        <w:lastRenderedPageBreak/>
        <w:t>1</w:t>
      </w:r>
      <w:r w:rsidR="00A84883">
        <w:t>2</w:t>
      </w:r>
      <w:r w:rsidRPr="0004292F">
        <w:t>.</w:t>
      </w:r>
      <w:r w:rsidR="005C4311" w:rsidRPr="0004292F">
        <w:t xml:space="preserve"> Anexos</w:t>
      </w:r>
      <w:bookmarkEnd w:id="57"/>
    </w:p>
    <w:p w14:paraId="0F1B4E67" w14:textId="77777777" w:rsidR="005C4311" w:rsidRPr="0004292F" w:rsidRDefault="005C4311" w:rsidP="005C4311">
      <w:pPr>
        <w:rPr>
          <w:rFonts w:ascii="Times New Roman" w:hAnsi="Times New Roman" w:cs="Times New Roman"/>
          <w:b w:val="0"/>
          <w:szCs w:val="24"/>
        </w:rPr>
      </w:pPr>
      <w:r w:rsidRPr="0004292F">
        <w:rPr>
          <w:rFonts w:ascii="Times New Roman" w:hAnsi="Times New Roman" w:cs="Times New Roman"/>
          <w:b w:val="0"/>
          <w:szCs w:val="24"/>
        </w:rPr>
        <w:t>Anexos 1. Volume de Negócio</w:t>
      </w:r>
    </w:p>
    <w:p w14:paraId="259B6E7B" w14:textId="77777777" w:rsidR="005C4311" w:rsidRDefault="0027380B" w:rsidP="005C4311">
      <w:pPr>
        <w:rPr>
          <w:b w:val="0"/>
          <w:sz w:val="22"/>
        </w:rPr>
      </w:pPr>
      <w:bookmarkStart w:id="58" w:name="OLE_LINK2"/>
      <w:r>
        <w:rPr>
          <w:noProof/>
          <w:lang w:eastAsia="pt-PT"/>
        </w:rPr>
        <w:drawing>
          <wp:inline distT="0" distB="0" distL="0" distR="0" wp14:anchorId="333ACA1E" wp14:editId="7A379637">
            <wp:extent cx="5357285" cy="38001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357285" cy="380010"/>
                    </a:xfrm>
                    <a:prstGeom prst="rect">
                      <a:avLst/>
                    </a:prstGeom>
                  </pic:spPr>
                </pic:pic>
              </a:graphicData>
            </a:graphic>
          </wp:inline>
        </w:drawing>
      </w:r>
    </w:p>
    <w:p w14:paraId="56EA2CD7" w14:textId="77777777" w:rsidR="005C4311" w:rsidRDefault="0027380B" w:rsidP="005C4311">
      <w:pPr>
        <w:rPr>
          <w:b w:val="0"/>
          <w:sz w:val="22"/>
        </w:rPr>
      </w:pPr>
      <w:r>
        <w:rPr>
          <w:noProof/>
          <w:lang w:eastAsia="pt-PT"/>
        </w:rPr>
        <w:drawing>
          <wp:inline distT="0" distB="0" distL="0" distR="0" wp14:anchorId="58862534" wp14:editId="2D4E22EB">
            <wp:extent cx="5379519" cy="174567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00040" cy="1752332"/>
                    </a:xfrm>
                    <a:prstGeom prst="rect">
                      <a:avLst/>
                    </a:prstGeom>
                  </pic:spPr>
                </pic:pic>
              </a:graphicData>
            </a:graphic>
          </wp:inline>
        </w:drawing>
      </w:r>
    </w:p>
    <w:p w14:paraId="70C70ADF" w14:textId="77777777" w:rsidR="009427CD" w:rsidRDefault="009427CD" w:rsidP="005C4311">
      <w:pPr>
        <w:rPr>
          <w:b w:val="0"/>
          <w:sz w:val="22"/>
        </w:rPr>
      </w:pPr>
      <w:r>
        <w:rPr>
          <w:noProof/>
          <w:lang w:eastAsia="pt-PT"/>
        </w:rPr>
        <w:drawing>
          <wp:inline distT="0" distB="0" distL="0" distR="0" wp14:anchorId="299E61D9" wp14:editId="3C1C7875">
            <wp:extent cx="5403270" cy="1674421"/>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00040" cy="1673420"/>
                    </a:xfrm>
                    <a:prstGeom prst="rect">
                      <a:avLst/>
                    </a:prstGeom>
                  </pic:spPr>
                </pic:pic>
              </a:graphicData>
            </a:graphic>
          </wp:inline>
        </w:drawing>
      </w:r>
    </w:p>
    <w:bookmarkEnd w:id="58"/>
    <w:p w14:paraId="1EF8F3E4" w14:textId="77777777" w:rsidR="005C4311" w:rsidRDefault="005C4311" w:rsidP="005C4311">
      <w:pPr>
        <w:rPr>
          <w:sz w:val="22"/>
        </w:rPr>
      </w:pPr>
    </w:p>
    <w:p w14:paraId="4FB13470" w14:textId="77777777" w:rsidR="005C4311" w:rsidRPr="00584661" w:rsidRDefault="005C4311" w:rsidP="005C4311">
      <w:pPr>
        <w:rPr>
          <w:rFonts w:ascii="Times New Roman" w:hAnsi="Times New Roman" w:cs="Times New Roman"/>
          <w:b w:val="0"/>
        </w:rPr>
      </w:pPr>
      <w:r w:rsidRPr="00584661">
        <w:rPr>
          <w:rFonts w:ascii="Times New Roman" w:hAnsi="Times New Roman" w:cs="Times New Roman"/>
          <w:b w:val="0"/>
        </w:rPr>
        <w:t>Anexo 2. FSE – Fornecimentos e Serviços Externos</w:t>
      </w:r>
    </w:p>
    <w:p w14:paraId="5C3598E2" w14:textId="77777777" w:rsidR="009427CD" w:rsidRDefault="009427CD" w:rsidP="005C4311">
      <w:pPr>
        <w:rPr>
          <w:sz w:val="22"/>
        </w:rPr>
      </w:pPr>
      <w:r>
        <w:rPr>
          <w:noProof/>
          <w:lang w:eastAsia="pt-PT"/>
        </w:rPr>
        <w:drawing>
          <wp:inline distT="0" distB="0" distL="0" distR="0" wp14:anchorId="2B45E3F1" wp14:editId="33465A4F">
            <wp:extent cx="5403272" cy="415636"/>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00040" cy="415387"/>
                    </a:xfrm>
                    <a:prstGeom prst="rect">
                      <a:avLst/>
                    </a:prstGeom>
                  </pic:spPr>
                </pic:pic>
              </a:graphicData>
            </a:graphic>
          </wp:inline>
        </w:drawing>
      </w:r>
    </w:p>
    <w:p w14:paraId="0F36FB09" w14:textId="77777777" w:rsidR="005C4311" w:rsidRDefault="009427CD" w:rsidP="005C4311">
      <w:pPr>
        <w:rPr>
          <w:b w:val="0"/>
          <w:sz w:val="22"/>
        </w:rPr>
      </w:pPr>
      <w:r>
        <w:rPr>
          <w:noProof/>
          <w:lang w:eastAsia="pt-PT"/>
        </w:rPr>
        <w:drawing>
          <wp:inline distT="0" distB="0" distL="0" distR="0" wp14:anchorId="2D0366A9" wp14:editId="768632B0">
            <wp:extent cx="5391397" cy="168629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00040" cy="1688999"/>
                    </a:xfrm>
                    <a:prstGeom prst="rect">
                      <a:avLst/>
                    </a:prstGeom>
                  </pic:spPr>
                </pic:pic>
              </a:graphicData>
            </a:graphic>
          </wp:inline>
        </w:drawing>
      </w:r>
    </w:p>
    <w:p w14:paraId="4B492F15" w14:textId="77777777" w:rsidR="005C4311" w:rsidRDefault="009427CD" w:rsidP="005C4311">
      <w:pPr>
        <w:rPr>
          <w:b w:val="0"/>
          <w:sz w:val="22"/>
        </w:rPr>
      </w:pPr>
      <w:r>
        <w:rPr>
          <w:noProof/>
          <w:lang w:eastAsia="pt-PT"/>
        </w:rPr>
        <w:drawing>
          <wp:inline distT="0" distB="0" distL="0" distR="0" wp14:anchorId="15538D37" wp14:editId="415D3373">
            <wp:extent cx="5400040" cy="1330763"/>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400040" cy="1330763"/>
                    </a:xfrm>
                    <a:prstGeom prst="rect">
                      <a:avLst/>
                    </a:prstGeom>
                  </pic:spPr>
                </pic:pic>
              </a:graphicData>
            </a:graphic>
          </wp:inline>
        </w:drawing>
      </w:r>
    </w:p>
    <w:p w14:paraId="51A015EA" w14:textId="77777777" w:rsidR="005C4311" w:rsidRDefault="009427CD" w:rsidP="005C4311">
      <w:pPr>
        <w:rPr>
          <w:b w:val="0"/>
          <w:sz w:val="22"/>
        </w:rPr>
      </w:pPr>
      <w:r>
        <w:rPr>
          <w:noProof/>
          <w:lang w:eastAsia="pt-PT"/>
        </w:rPr>
        <w:lastRenderedPageBreak/>
        <w:drawing>
          <wp:inline distT="0" distB="0" distL="0" distR="0" wp14:anchorId="2F8B8CA8" wp14:editId="179FE69F">
            <wp:extent cx="5403272" cy="1116281"/>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400040" cy="1115613"/>
                    </a:xfrm>
                    <a:prstGeom prst="rect">
                      <a:avLst/>
                    </a:prstGeom>
                  </pic:spPr>
                </pic:pic>
              </a:graphicData>
            </a:graphic>
          </wp:inline>
        </w:drawing>
      </w:r>
    </w:p>
    <w:p w14:paraId="05759152" w14:textId="77777777" w:rsidR="005C4311" w:rsidRDefault="005C4311" w:rsidP="005C4311">
      <w:pPr>
        <w:rPr>
          <w:b w:val="0"/>
          <w:sz w:val="22"/>
        </w:rPr>
      </w:pPr>
    </w:p>
    <w:p w14:paraId="0A54AC11" w14:textId="77777777" w:rsidR="005C4311" w:rsidRPr="00584661" w:rsidRDefault="009427CD" w:rsidP="005C4311">
      <w:pPr>
        <w:rPr>
          <w:rFonts w:ascii="Times New Roman" w:hAnsi="Times New Roman" w:cs="Times New Roman"/>
          <w:b w:val="0"/>
        </w:rPr>
      </w:pPr>
      <w:r w:rsidRPr="00584661">
        <w:rPr>
          <w:rFonts w:ascii="Times New Roman" w:hAnsi="Times New Roman" w:cs="Times New Roman"/>
          <w:b w:val="0"/>
        </w:rPr>
        <w:t>Anexo 3. Custos com Pessoal</w:t>
      </w:r>
    </w:p>
    <w:p w14:paraId="6D59C145" w14:textId="77777777" w:rsidR="005C4311" w:rsidRDefault="009427CD" w:rsidP="005C4311">
      <w:pPr>
        <w:rPr>
          <w:sz w:val="22"/>
        </w:rPr>
      </w:pPr>
      <w:r>
        <w:rPr>
          <w:noProof/>
          <w:lang w:eastAsia="pt-PT"/>
        </w:rPr>
        <w:drawing>
          <wp:inline distT="0" distB="0" distL="0" distR="0" wp14:anchorId="6C5F1037" wp14:editId="15FDFF80">
            <wp:extent cx="5403272" cy="54626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00040" cy="545938"/>
                    </a:xfrm>
                    <a:prstGeom prst="rect">
                      <a:avLst/>
                    </a:prstGeom>
                  </pic:spPr>
                </pic:pic>
              </a:graphicData>
            </a:graphic>
          </wp:inline>
        </w:drawing>
      </w:r>
    </w:p>
    <w:p w14:paraId="27585DA4" w14:textId="77777777" w:rsidR="005C4311" w:rsidRDefault="009427CD" w:rsidP="005C4311">
      <w:pPr>
        <w:rPr>
          <w:sz w:val="22"/>
        </w:rPr>
      </w:pPr>
      <w:r>
        <w:rPr>
          <w:noProof/>
          <w:lang w:eastAsia="pt-PT"/>
        </w:rPr>
        <w:drawing>
          <wp:inline distT="0" distB="0" distL="0" distR="0" wp14:anchorId="4C3F8C2B" wp14:editId="3CF13014">
            <wp:extent cx="5403272" cy="1805049"/>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00040" cy="1803969"/>
                    </a:xfrm>
                    <a:prstGeom prst="rect">
                      <a:avLst/>
                    </a:prstGeom>
                  </pic:spPr>
                </pic:pic>
              </a:graphicData>
            </a:graphic>
          </wp:inline>
        </w:drawing>
      </w:r>
    </w:p>
    <w:p w14:paraId="040D33E0" w14:textId="77777777" w:rsidR="005C4311" w:rsidRDefault="009427CD" w:rsidP="005C4311">
      <w:pPr>
        <w:rPr>
          <w:sz w:val="22"/>
        </w:rPr>
      </w:pPr>
      <w:r>
        <w:rPr>
          <w:noProof/>
          <w:lang w:eastAsia="pt-PT"/>
        </w:rPr>
        <w:drawing>
          <wp:inline distT="0" distB="0" distL="0" distR="0" wp14:anchorId="0BCE3CAC" wp14:editId="01FA37F4">
            <wp:extent cx="5380207" cy="997527"/>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400040" cy="1001204"/>
                    </a:xfrm>
                    <a:prstGeom prst="rect">
                      <a:avLst/>
                    </a:prstGeom>
                  </pic:spPr>
                </pic:pic>
              </a:graphicData>
            </a:graphic>
          </wp:inline>
        </w:drawing>
      </w:r>
    </w:p>
    <w:p w14:paraId="098BBCF2" w14:textId="77777777" w:rsidR="005C4311" w:rsidRDefault="009427CD" w:rsidP="005C4311">
      <w:pPr>
        <w:rPr>
          <w:sz w:val="22"/>
        </w:rPr>
      </w:pPr>
      <w:r>
        <w:rPr>
          <w:noProof/>
          <w:lang w:eastAsia="pt-PT"/>
        </w:rPr>
        <w:drawing>
          <wp:inline distT="0" distB="0" distL="0" distR="0" wp14:anchorId="77413838" wp14:editId="1C16BF79">
            <wp:extent cx="5403272" cy="1698172"/>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400040" cy="1697156"/>
                    </a:xfrm>
                    <a:prstGeom prst="rect">
                      <a:avLst/>
                    </a:prstGeom>
                  </pic:spPr>
                </pic:pic>
              </a:graphicData>
            </a:graphic>
          </wp:inline>
        </w:drawing>
      </w:r>
    </w:p>
    <w:p w14:paraId="50DC359A" w14:textId="77777777" w:rsidR="009427CD" w:rsidRDefault="009427CD" w:rsidP="005C4311">
      <w:pPr>
        <w:rPr>
          <w:sz w:val="22"/>
        </w:rPr>
      </w:pPr>
      <w:r>
        <w:rPr>
          <w:noProof/>
          <w:lang w:eastAsia="pt-PT"/>
        </w:rPr>
        <w:drawing>
          <wp:inline distT="0" distB="0" distL="0" distR="0" wp14:anchorId="2FBC4A91" wp14:editId="65856CB2">
            <wp:extent cx="5399711" cy="1579418"/>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400040" cy="1579514"/>
                    </a:xfrm>
                    <a:prstGeom prst="rect">
                      <a:avLst/>
                    </a:prstGeom>
                  </pic:spPr>
                </pic:pic>
              </a:graphicData>
            </a:graphic>
          </wp:inline>
        </w:drawing>
      </w:r>
    </w:p>
    <w:p w14:paraId="2B013CCC" w14:textId="77777777" w:rsidR="009427CD" w:rsidRDefault="009427CD" w:rsidP="005C4311">
      <w:pPr>
        <w:rPr>
          <w:sz w:val="22"/>
        </w:rPr>
      </w:pPr>
    </w:p>
    <w:p w14:paraId="69862E81" w14:textId="77777777" w:rsidR="009427CD" w:rsidRDefault="009427CD" w:rsidP="005C4311">
      <w:pPr>
        <w:rPr>
          <w:sz w:val="22"/>
        </w:rPr>
      </w:pPr>
      <w:r>
        <w:rPr>
          <w:noProof/>
          <w:lang w:eastAsia="pt-PT"/>
        </w:rPr>
        <w:lastRenderedPageBreak/>
        <w:drawing>
          <wp:inline distT="0" distB="0" distL="0" distR="0" wp14:anchorId="4AA7E891" wp14:editId="2691DED7">
            <wp:extent cx="5389939" cy="1543793"/>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400040" cy="1546686"/>
                    </a:xfrm>
                    <a:prstGeom prst="rect">
                      <a:avLst/>
                    </a:prstGeom>
                  </pic:spPr>
                </pic:pic>
              </a:graphicData>
            </a:graphic>
          </wp:inline>
        </w:drawing>
      </w:r>
    </w:p>
    <w:p w14:paraId="5BB3073E" w14:textId="77777777" w:rsidR="005C4311" w:rsidRDefault="009427CD" w:rsidP="005C4311">
      <w:pPr>
        <w:rPr>
          <w:sz w:val="22"/>
        </w:rPr>
      </w:pPr>
      <w:r>
        <w:rPr>
          <w:noProof/>
          <w:lang w:eastAsia="pt-PT"/>
        </w:rPr>
        <w:drawing>
          <wp:inline distT="0" distB="0" distL="0" distR="0" wp14:anchorId="451EA19E" wp14:editId="432AF720">
            <wp:extent cx="5363294" cy="795647"/>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400040" cy="801098"/>
                    </a:xfrm>
                    <a:prstGeom prst="rect">
                      <a:avLst/>
                    </a:prstGeom>
                  </pic:spPr>
                </pic:pic>
              </a:graphicData>
            </a:graphic>
          </wp:inline>
        </w:drawing>
      </w:r>
    </w:p>
    <w:p w14:paraId="7E29C371" w14:textId="77777777" w:rsidR="005C4311" w:rsidRDefault="005C4311" w:rsidP="005C4311">
      <w:pPr>
        <w:rPr>
          <w:sz w:val="22"/>
        </w:rPr>
      </w:pPr>
    </w:p>
    <w:p w14:paraId="233BB1CD" w14:textId="77777777" w:rsidR="005C4311" w:rsidRPr="00584661" w:rsidRDefault="005C4311" w:rsidP="005C4311">
      <w:pPr>
        <w:rPr>
          <w:rFonts w:ascii="Times New Roman" w:hAnsi="Times New Roman" w:cs="Times New Roman"/>
          <w:b w:val="0"/>
        </w:rPr>
      </w:pPr>
      <w:r w:rsidRPr="00584661">
        <w:rPr>
          <w:rFonts w:ascii="Times New Roman" w:hAnsi="Times New Roman" w:cs="Times New Roman"/>
          <w:b w:val="0"/>
        </w:rPr>
        <w:t xml:space="preserve">Anexo 4. </w:t>
      </w:r>
      <w:r w:rsidR="009427CD" w:rsidRPr="00584661">
        <w:rPr>
          <w:rFonts w:ascii="Times New Roman" w:hAnsi="Times New Roman" w:cs="Times New Roman"/>
          <w:b w:val="0"/>
        </w:rPr>
        <w:t>Investimento em Fundo de Maneio</w:t>
      </w:r>
    </w:p>
    <w:p w14:paraId="4420C0BE" w14:textId="77777777" w:rsidR="005C4311" w:rsidRDefault="009427CD" w:rsidP="005C4311">
      <w:pPr>
        <w:rPr>
          <w:sz w:val="22"/>
        </w:rPr>
      </w:pPr>
      <w:r>
        <w:rPr>
          <w:noProof/>
          <w:lang w:eastAsia="pt-PT"/>
        </w:rPr>
        <w:drawing>
          <wp:inline distT="0" distB="0" distL="0" distR="0" wp14:anchorId="62576076" wp14:editId="4D1C86E7">
            <wp:extent cx="5386323" cy="181692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400040" cy="1821552"/>
                    </a:xfrm>
                    <a:prstGeom prst="rect">
                      <a:avLst/>
                    </a:prstGeom>
                  </pic:spPr>
                </pic:pic>
              </a:graphicData>
            </a:graphic>
          </wp:inline>
        </w:drawing>
      </w:r>
    </w:p>
    <w:p w14:paraId="378F0680" w14:textId="77777777" w:rsidR="009427CD" w:rsidRDefault="009427CD" w:rsidP="005C4311">
      <w:pPr>
        <w:rPr>
          <w:sz w:val="22"/>
        </w:rPr>
      </w:pPr>
      <w:r>
        <w:rPr>
          <w:noProof/>
          <w:lang w:eastAsia="pt-PT"/>
        </w:rPr>
        <w:drawing>
          <wp:inline distT="0" distB="0" distL="0" distR="0" wp14:anchorId="5A70254E" wp14:editId="1B5415ED">
            <wp:extent cx="5373639" cy="439387"/>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400040" cy="441546"/>
                    </a:xfrm>
                    <a:prstGeom prst="rect">
                      <a:avLst/>
                    </a:prstGeom>
                  </pic:spPr>
                </pic:pic>
              </a:graphicData>
            </a:graphic>
          </wp:inline>
        </w:drawing>
      </w:r>
    </w:p>
    <w:p w14:paraId="04F92F4D" w14:textId="77777777" w:rsidR="005C4311" w:rsidRDefault="005C4311" w:rsidP="005C4311">
      <w:pPr>
        <w:rPr>
          <w:sz w:val="22"/>
        </w:rPr>
      </w:pPr>
    </w:p>
    <w:p w14:paraId="6698456F" w14:textId="77777777" w:rsidR="00D9039A" w:rsidRDefault="00D9039A">
      <w:pPr>
        <w:spacing w:after="200"/>
        <w:rPr>
          <w:b w:val="0"/>
          <w:sz w:val="22"/>
        </w:rPr>
      </w:pPr>
      <w:r>
        <w:rPr>
          <w:b w:val="0"/>
          <w:sz w:val="22"/>
        </w:rPr>
        <w:br w:type="page"/>
      </w:r>
    </w:p>
    <w:p w14:paraId="7AAC9075" w14:textId="77777777" w:rsidR="00404657" w:rsidRPr="00BF2F04" w:rsidRDefault="005C4311" w:rsidP="005C4311">
      <w:pPr>
        <w:rPr>
          <w:rFonts w:ascii="Times New Roman" w:hAnsi="Times New Roman" w:cs="Times New Roman"/>
          <w:b w:val="0"/>
        </w:rPr>
      </w:pPr>
      <w:r w:rsidRPr="00BF2F04">
        <w:rPr>
          <w:rFonts w:ascii="Times New Roman" w:hAnsi="Times New Roman" w:cs="Times New Roman"/>
          <w:b w:val="0"/>
        </w:rPr>
        <w:lastRenderedPageBreak/>
        <w:t>Anexo 5. Investimento</w:t>
      </w:r>
    </w:p>
    <w:p w14:paraId="492ED03D" w14:textId="77777777" w:rsidR="00404657" w:rsidRDefault="00404657" w:rsidP="005C4311">
      <w:pPr>
        <w:rPr>
          <w:sz w:val="22"/>
        </w:rPr>
      </w:pPr>
      <w:r>
        <w:rPr>
          <w:noProof/>
          <w:lang w:eastAsia="pt-PT"/>
        </w:rPr>
        <w:drawing>
          <wp:inline distT="0" distB="0" distL="0" distR="0" wp14:anchorId="03D9F0DB" wp14:editId="5AF9A72C">
            <wp:extent cx="5390160" cy="2731324"/>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400040" cy="2736330"/>
                    </a:xfrm>
                    <a:prstGeom prst="rect">
                      <a:avLst/>
                    </a:prstGeom>
                  </pic:spPr>
                </pic:pic>
              </a:graphicData>
            </a:graphic>
          </wp:inline>
        </w:drawing>
      </w:r>
    </w:p>
    <w:p w14:paraId="23F79831" w14:textId="77777777" w:rsidR="00404657" w:rsidRDefault="00404657" w:rsidP="005C4311">
      <w:pPr>
        <w:rPr>
          <w:sz w:val="22"/>
        </w:rPr>
      </w:pPr>
      <w:r>
        <w:rPr>
          <w:noProof/>
          <w:lang w:eastAsia="pt-PT"/>
        </w:rPr>
        <w:drawing>
          <wp:inline distT="0" distB="0" distL="0" distR="0" wp14:anchorId="368F23DE" wp14:editId="2C5FD02B">
            <wp:extent cx="5400040" cy="2655417"/>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400040" cy="2655417"/>
                    </a:xfrm>
                    <a:prstGeom prst="rect">
                      <a:avLst/>
                    </a:prstGeom>
                  </pic:spPr>
                </pic:pic>
              </a:graphicData>
            </a:graphic>
          </wp:inline>
        </w:drawing>
      </w:r>
    </w:p>
    <w:p w14:paraId="6C965615" w14:textId="77777777" w:rsidR="00404657" w:rsidRDefault="00404657" w:rsidP="005C4311">
      <w:pPr>
        <w:rPr>
          <w:sz w:val="22"/>
        </w:rPr>
      </w:pPr>
      <w:r>
        <w:rPr>
          <w:noProof/>
          <w:lang w:eastAsia="pt-PT"/>
        </w:rPr>
        <w:drawing>
          <wp:inline distT="0" distB="0" distL="0" distR="0" wp14:anchorId="72C1D743" wp14:editId="116C16C9">
            <wp:extent cx="5403272" cy="344384"/>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400040" cy="344178"/>
                    </a:xfrm>
                    <a:prstGeom prst="rect">
                      <a:avLst/>
                    </a:prstGeom>
                  </pic:spPr>
                </pic:pic>
              </a:graphicData>
            </a:graphic>
          </wp:inline>
        </w:drawing>
      </w:r>
    </w:p>
    <w:p w14:paraId="5E714C01" w14:textId="77777777" w:rsidR="00404657" w:rsidRDefault="00404657" w:rsidP="005C4311">
      <w:pPr>
        <w:rPr>
          <w:sz w:val="22"/>
        </w:rPr>
      </w:pPr>
    </w:p>
    <w:p w14:paraId="3B7D9D40" w14:textId="77777777" w:rsidR="005C4311" w:rsidRPr="00BF2F04" w:rsidRDefault="005C4311" w:rsidP="005C4311">
      <w:pPr>
        <w:rPr>
          <w:rFonts w:ascii="Times New Roman" w:hAnsi="Times New Roman" w:cs="Times New Roman"/>
          <w:b w:val="0"/>
        </w:rPr>
      </w:pPr>
      <w:r w:rsidRPr="00BF2F04">
        <w:rPr>
          <w:rFonts w:ascii="Times New Roman" w:hAnsi="Times New Roman" w:cs="Times New Roman"/>
          <w:b w:val="0"/>
        </w:rPr>
        <w:t>Anexo 6. Financiamento</w:t>
      </w:r>
    </w:p>
    <w:p w14:paraId="5D0686C0" w14:textId="77777777" w:rsidR="005C4311" w:rsidRDefault="00404657" w:rsidP="005C4311">
      <w:pPr>
        <w:rPr>
          <w:sz w:val="22"/>
        </w:rPr>
      </w:pPr>
      <w:r>
        <w:rPr>
          <w:noProof/>
          <w:lang w:eastAsia="pt-PT"/>
        </w:rPr>
        <w:drawing>
          <wp:inline distT="0" distB="0" distL="0" distR="0" wp14:anchorId="7AB2D0CB" wp14:editId="3900E94B">
            <wp:extent cx="5403272" cy="570016"/>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400040" cy="569675"/>
                    </a:xfrm>
                    <a:prstGeom prst="rect">
                      <a:avLst/>
                    </a:prstGeom>
                  </pic:spPr>
                </pic:pic>
              </a:graphicData>
            </a:graphic>
          </wp:inline>
        </w:drawing>
      </w:r>
    </w:p>
    <w:p w14:paraId="5E6C602B" w14:textId="77777777" w:rsidR="00404657" w:rsidRDefault="00404657" w:rsidP="005C4311">
      <w:pPr>
        <w:rPr>
          <w:sz w:val="22"/>
        </w:rPr>
      </w:pPr>
      <w:r>
        <w:rPr>
          <w:noProof/>
          <w:lang w:eastAsia="pt-PT"/>
        </w:rPr>
        <w:drawing>
          <wp:inline distT="0" distB="0" distL="0" distR="0" wp14:anchorId="7302AB4C" wp14:editId="487286A2">
            <wp:extent cx="5403272" cy="866899"/>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400040" cy="866380"/>
                    </a:xfrm>
                    <a:prstGeom prst="rect">
                      <a:avLst/>
                    </a:prstGeom>
                  </pic:spPr>
                </pic:pic>
              </a:graphicData>
            </a:graphic>
          </wp:inline>
        </w:drawing>
      </w:r>
    </w:p>
    <w:p w14:paraId="7EB24B73" w14:textId="77777777" w:rsidR="00404657" w:rsidRDefault="00404657" w:rsidP="005C4311">
      <w:pPr>
        <w:rPr>
          <w:sz w:val="22"/>
        </w:rPr>
      </w:pPr>
      <w:r>
        <w:rPr>
          <w:noProof/>
          <w:lang w:eastAsia="pt-PT"/>
        </w:rPr>
        <w:lastRenderedPageBreak/>
        <w:drawing>
          <wp:inline distT="0" distB="0" distL="0" distR="0" wp14:anchorId="6CA3D0C9" wp14:editId="638DAA5A">
            <wp:extent cx="5403037" cy="1056903"/>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400040" cy="1056317"/>
                    </a:xfrm>
                    <a:prstGeom prst="rect">
                      <a:avLst/>
                    </a:prstGeom>
                  </pic:spPr>
                </pic:pic>
              </a:graphicData>
            </a:graphic>
          </wp:inline>
        </w:drawing>
      </w:r>
    </w:p>
    <w:p w14:paraId="19058852" w14:textId="77777777" w:rsidR="00404657" w:rsidRDefault="00404657" w:rsidP="005C4311">
      <w:pPr>
        <w:rPr>
          <w:sz w:val="22"/>
        </w:rPr>
      </w:pPr>
      <w:r>
        <w:rPr>
          <w:noProof/>
          <w:lang w:eastAsia="pt-PT"/>
        </w:rPr>
        <w:drawing>
          <wp:inline distT="0" distB="0" distL="0" distR="0" wp14:anchorId="4CCD17EF" wp14:editId="731C1279">
            <wp:extent cx="5403272" cy="617517"/>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400040" cy="617148"/>
                    </a:xfrm>
                    <a:prstGeom prst="rect">
                      <a:avLst/>
                    </a:prstGeom>
                  </pic:spPr>
                </pic:pic>
              </a:graphicData>
            </a:graphic>
          </wp:inline>
        </w:drawing>
      </w:r>
    </w:p>
    <w:p w14:paraId="044B69EA" w14:textId="77777777" w:rsidR="00404657" w:rsidRDefault="00404657" w:rsidP="005C4311">
      <w:pPr>
        <w:rPr>
          <w:b w:val="0"/>
          <w:sz w:val="22"/>
        </w:rPr>
      </w:pPr>
    </w:p>
    <w:p w14:paraId="5C2AEB5B" w14:textId="77777777" w:rsidR="005C4311" w:rsidRPr="00BF2F04" w:rsidRDefault="005C4311" w:rsidP="005C4311">
      <w:pPr>
        <w:rPr>
          <w:rFonts w:ascii="Times New Roman" w:hAnsi="Times New Roman" w:cs="Times New Roman"/>
          <w:b w:val="0"/>
        </w:rPr>
      </w:pPr>
      <w:r w:rsidRPr="00BF2F04">
        <w:rPr>
          <w:rFonts w:ascii="Times New Roman" w:hAnsi="Times New Roman" w:cs="Times New Roman"/>
          <w:b w:val="0"/>
        </w:rPr>
        <w:t>Anexo 7. Demonstração de Resultados</w:t>
      </w:r>
    </w:p>
    <w:p w14:paraId="7593E87C" w14:textId="77777777" w:rsidR="005C4311" w:rsidRDefault="00404657" w:rsidP="005C4311">
      <w:pPr>
        <w:rPr>
          <w:sz w:val="22"/>
        </w:rPr>
      </w:pPr>
      <w:r>
        <w:rPr>
          <w:noProof/>
          <w:lang w:eastAsia="pt-PT"/>
        </w:rPr>
        <w:drawing>
          <wp:inline distT="0" distB="0" distL="0" distR="0" wp14:anchorId="16FDA651" wp14:editId="1BE23CBB">
            <wp:extent cx="5402819" cy="2173184"/>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400040" cy="2172066"/>
                    </a:xfrm>
                    <a:prstGeom prst="rect">
                      <a:avLst/>
                    </a:prstGeom>
                  </pic:spPr>
                </pic:pic>
              </a:graphicData>
            </a:graphic>
          </wp:inline>
        </w:drawing>
      </w:r>
    </w:p>
    <w:p w14:paraId="464AC280" w14:textId="77777777" w:rsidR="00404657" w:rsidRDefault="00404657" w:rsidP="005C4311">
      <w:pPr>
        <w:rPr>
          <w:sz w:val="22"/>
        </w:rPr>
      </w:pPr>
      <w:r>
        <w:rPr>
          <w:noProof/>
          <w:lang w:eastAsia="pt-PT"/>
        </w:rPr>
        <w:drawing>
          <wp:inline distT="0" distB="0" distL="0" distR="0" wp14:anchorId="51409A77" wp14:editId="36729A7A">
            <wp:extent cx="5400322" cy="217318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400040" cy="2173071"/>
                    </a:xfrm>
                    <a:prstGeom prst="rect">
                      <a:avLst/>
                    </a:prstGeom>
                  </pic:spPr>
                </pic:pic>
              </a:graphicData>
            </a:graphic>
          </wp:inline>
        </w:drawing>
      </w:r>
    </w:p>
    <w:p w14:paraId="3D14803E" w14:textId="57CA1EB1" w:rsidR="00631A8F" w:rsidRDefault="00631A8F">
      <w:pPr>
        <w:spacing w:after="200"/>
        <w:rPr>
          <w:sz w:val="22"/>
        </w:rPr>
      </w:pPr>
      <w:r>
        <w:rPr>
          <w:sz w:val="22"/>
        </w:rPr>
        <w:br w:type="page"/>
      </w:r>
    </w:p>
    <w:p w14:paraId="00084B2A" w14:textId="77777777" w:rsidR="005C4311" w:rsidRDefault="005C4311" w:rsidP="005C4311">
      <w:pPr>
        <w:rPr>
          <w:sz w:val="22"/>
        </w:rPr>
      </w:pPr>
    </w:p>
    <w:sectPr w:rsidR="005C4311" w:rsidSect="007E5BDE">
      <w:footerReference w:type="default" r:id="rId46"/>
      <w:footerReference w:type="first" r:id="rId47"/>
      <w:pgSz w:w="11906" w:h="16838"/>
      <w:pgMar w:top="426"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5EF3C" w14:textId="77777777" w:rsidR="00362A4E" w:rsidRDefault="00362A4E" w:rsidP="00C42FCF">
      <w:pPr>
        <w:spacing w:after="0" w:line="240" w:lineRule="auto"/>
      </w:pPr>
      <w:r>
        <w:separator/>
      </w:r>
    </w:p>
  </w:endnote>
  <w:endnote w:type="continuationSeparator" w:id="0">
    <w:p w14:paraId="09246242" w14:textId="77777777" w:rsidR="00362A4E" w:rsidRDefault="00362A4E" w:rsidP="00C4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724776"/>
      <w:docPartObj>
        <w:docPartGallery w:val="Page Numbers (Bottom of Page)"/>
        <w:docPartUnique/>
      </w:docPartObj>
    </w:sdtPr>
    <w:sdtEndPr/>
    <w:sdtContent>
      <w:p w14:paraId="6601CE2F" w14:textId="071DEE04" w:rsidR="00B669AF" w:rsidRDefault="00B669AF">
        <w:pPr>
          <w:pStyle w:val="Rodap"/>
          <w:jc w:val="center"/>
        </w:pPr>
        <w:r>
          <w:fldChar w:fldCharType="begin"/>
        </w:r>
        <w:r>
          <w:instrText>PAGE   \* MERGEFORMAT</w:instrText>
        </w:r>
        <w:r>
          <w:fldChar w:fldCharType="separate"/>
        </w:r>
        <w:r w:rsidR="002257C3">
          <w:rPr>
            <w:noProof/>
          </w:rPr>
          <w:t>i</w:t>
        </w:r>
        <w:r>
          <w:fldChar w:fldCharType="end"/>
        </w:r>
      </w:p>
    </w:sdtContent>
  </w:sdt>
  <w:p w14:paraId="43D864C1" w14:textId="77777777" w:rsidR="00B669AF" w:rsidRDefault="00B669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586810"/>
      <w:docPartObj>
        <w:docPartGallery w:val="Page Numbers (Bottom of Page)"/>
        <w:docPartUnique/>
      </w:docPartObj>
    </w:sdtPr>
    <w:sdtEndPr/>
    <w:sdtContent>
      <w:p w14:paraId="19AF6DED" w14:textId="284243D5" w:rsidR="00B669AF" w:rsidRDefault="00B669AF">
        <w:pPr>
          <w:pStyle w:val="Rodap"/>
          <w:jc w:val="center"/>
        </w:pPr>
        <w:r>
          <w:fldChar w:fldCharType="begin"/>
        </w:r>
        <w:r>
          <w:instrText>PAGE   \* MERGEFORMAT</w:instrText>
        </w:r>
        <w:r>
          <w:fldChar w:fldCharType="separate"/>
        </w:r>
        <w:r w:rsidR="002257C3">
          <w:rPr>
            <w:noProof/>
          </w:rPr>
          <w:t>2</w:t>
        </w:r>
        <w:r>
          <w:fldChar w:fldCharType="end"/>
        </w:r>
      </w:p>
    </w:sdtContent>
  </w:sdt>
  <w:p w14:paraId="017F681D" w14:textId="77777777" w:rsidR="00B669AF" w:rsidRDefault="00B669A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737006"/>
      <w:docPartObj>
        <w:docPartGallery w:val="Page Numbers (Bottom of Page)"/>
        <w:docPartUnique/>
      </w:docPartObj>
    </w:sdtPr>
    <w:sdtEndPr/>
    <w:sdtContent>
      <w:p w14:paraId="161A02B9" w14:textId="087E2E50" w:rsidR="00B669AF" w:rsidRDefault="00B669AF">
        <w:pPr>
          <w:pStyle w:val="Rodap"/>
          <w:jc w:val="center"/>
        </w:pPr>
        <w:r>
          <w:fldChar w:fldCharType="begin"/>
        </w:r>
        <w:r>
          <w:instrText>PAGE   \* MERGEFORMAT</w:instrText>
        </w:r>
        <w:r>
          <w:fldChar w:fldCharType="separate"/>
        </w:r>
        <w:r w:rsidR="002257C3">
          <w:rPr>
            <w:noProof/>
          </w:rPr>
          <w:t>1</w:t>
        </w:r>
        <w:r>
          <w:fldChar w:fldCharType="end"/>
        </w:r>
      </w:p>
    </w:sdtContent>
  </w:sdt>
  <w:p w14:paraId="391BD3B3" w14:textId="764BF289" w:rsidR="00B669AF" w:rsidRDefault="00B669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0987D" w14:textId="77777777" w:rsidR="00362A4E" w:rsidRDefault="00362A4E" w:rsidP="00C42FCF">
      <w:pPr>
        <w:spacing w:after="0" w:line="240" w:lineRule="auto"/>
      </w:pPr>
      <w:r>
        <w:separator/>
      </w:r>
    </w:p>
  </w:footnote>
  <w:footnote w:type="continuationSeparator" w:id="0">
    <w:p w14:paraId="12DAD574" w14:textId="77777777" w:rsidR="00362A4E" w:rsidRDefault="00362A4E" w:rsidP="00C42FCF">
      <w:pPr>
        <w:spacing w:after="0" w:line="240" w:lineRule="auto"/>
      </w:pPr>
      <w:r>
        <w:continuationSeparator/>
      </w:r>
    </w:p>
  </w:footnote>
  <w:footnote w:id="1">
    <w:p w14:paraId="7FC7D3C4" w14:textId="5C669E95" w:rsidR="00B669AF" w:rsidRDefault="00B669AF">
      <w:pPr>
        <w:pStyle w:val="Textodenotaderodap"/>
      </w:pPr>
      <w:r>
        <w:rPr>
          <w:rStyle w:val="Refdenotaderodap"/>
        </w:rPr>
        <w:footnoteRef/>
      </w:r>
      <w:r>
        <w:t xml:space="preserve"> </w:t>
      </w:r>
      <w:proofErr w:type="spellStart"/>
      <w:proofErr w:type="gramStart"/>
      <w:r w:rsidRPr="00617D4C">
        <w:rPr>
          <w:rFonts w:ascii="Times New Roman" w:hAnsi="Times New Roman" w:cs="Times New Roman"/>
          <w:b w:val="0"/>
          <w:color w:val="000000" w:themeColor="text1"/>
        </w:rPr>
        <w:t>apud</w:t>
      </w:r>
      <w:proofErr w:type="spellEnd"/>
      <w:proofErr w:type="gramEnd"/>
      <w:r w:rsidRPr="00617D4C">
        <w:rPr>
          <w:rFonts w:ascii="Times New Roman" w:hAnsi="Times New Roman" w:cs="Times New Roman"/>
          <w:b w:val="0"/>
          <w:color w:val="000000" w:themeColor="text1"/>
        </w:rPr>
        <w:t xml:space="preserve"> CORREIA, A. , SACAVÉM, A. , COLAÇO, C. – </w:t>
      </w:r>
      <w:r w:rsidRPr="00617D4C">
        <w:rPr>
          <w:rFonts w:ascii="Times New Roman" w:hAnsi="Times New Roman" w:cs="Times New Roman"/>
          <w:color w:val="000000" w:themeColor="text1"/>
        </w:rPr>
        <w:t xml:space="preserve">Manual do </w:t>
      </w:r>
      <w:proofErr w:type="spellStart"/>
      <w:r w:rsidRPr="00617D4C">
        <w:rPr>
          <w:rFonts w:ascii="Times New Roman" w:hAnsi="Times New Roman" w:cs="Times New Roman"/>
          <w:color w:val="000000" w:themeColor="text1"/>
        </w:rPr>
        <w:t>Fitness&amp;Marketing</w:t>
      </w:r>
      <w:proofErr w:type="spellEnd"/>
      <w:r w:rsidRPr="00617D4C">
        <w:rPr>
          <w:rFonts w:ascii="Times New Roman" w:hAnsi="Times New Roman" w:cs="Times New Roman"/>
          <w:color w:val="000000" w:themeColor="text1"/>
        </w:rPr>
        <w:t xml:space="preserve"> - para competitividade dos Ginásios e </w:t>
      </w:r>
      <w:proofErr w:type="spellStart"/>
      <w:r w:rsidRPr="00617D4C">
        <w:rPr>
          <w:rFonts w:ascii="Times New Roman" w:hAnsi="Times New Roman" w:cs="Times New Roman"/>
          <w:color w:val="000000" w:themeColor="text1"/>
        </w:rPr>
        <w:t>Health</w:t>
      </w:r>
      <w:proofErr w:type="spellEnd"/>
      <w:r w:rsidRPr="00617D4C">
        <w:rPr>
          <w:rFonts w:ascii="Times New Roman" w:hAnsi="Times New Roman" w:cs="Times New Roman"/>
          <w:color w:val="000000" w:themeColor="text1"/>
        </w:rPr>
        <w:t xml:space="preserve"> Clubs</w:t>
      </w:r>
      <w:r w:rsidRPr="00617D4C">
        <w:rPr>
          <w:rFonts w:ascii="Times New Roman" w:hAnsi="Times New Roman" w:cs="Times New Roman"/>
          <w:b w:val="0"/>
          <w:color w:val="000000" w:themeColor="text1"/>
        </w:rPr>
        <w:t>. Lisboa</w:t>
      </w:r>
      <w:proofErr w:type="gramStart"/>
      <w:r w:rsidRPr="00617D4C">
        <w:rPr>
          <w:rFonts w:ascii="Times New Roman" w:hAnsi="Times New Roman" w:cs="Times New Roman"/>
          <w:b w:val="0"/>
          <w:color w:val="000000" w:themeColor="text1"/>
        </w:rPr>
        <w:t>:  Visão</w:t>
      </w:r>
      <w:proofErr w:type="gramEnd"/>
      <w:r w:rsidRPr="00617D4C">
        <w:rPr>
          <w:rFonts w:ascii="Times New Roman" w:hAnsi="Times New Roman" w:cs="Times New Roman"/>
          <w:b w:val="0"/>
          <w:color w:val="000000" w:themeColor="text1"/>
        </w:rPr>
        <w:t xml:space="preserve"> e Contextos,</w:t>
      </w:r>
      <w:r w:rsidRPr="00617D4C">
        <w:rPr>
          <w:rFonts w:ascii="Times New Roman" w:hAnsi="Times New Roman" w:cs="Times New Roman"/>
          <w:color w:val="000000" w:themeColor="text1"/>
        </w:rPr>
        <w:t xml:space="preserve"> </w:t>
      </w:r>
      <w:r w:rsidRPr="00617D4C">
        <w:rPr>
          <w:rFonts w:ascii="Times New Roman" w:hAnsi="Times New Roman" w:cs="Times New Roman"/>
          <w:b w:val="0"/>
          <w:color w:val="000000" w:themeColor="text1"/>
        </w:rPr>
        <w:t>2006.</w:t>
      </w:r>
    </w:p>
  </w:footnote>
  <w:footnote w:id="2">
    <w:p w14:paraId="4509A740" w14:textId="730EABCB" w:rsidR="00B669AF" w:rsidRPr="00E61037" w:rsidRDefault="00B669AF">
      <w:pPr>
        <w:pStyle w:val="Textodenotaderodap"/>
        <w:rPr>
          <w:rFonts w:ascii="Times New Roman" w:hAnsi="Times New Roman" w:cs="Times New Roman"/>
        </w:rPr>
      </w:pPr>
      <w:r w:rsidRPr="00E61037">
        <w:rPr>
          <w:rStyle w:val="Refdenotaderodap"/>
          <w:rFonts w:ascii="Times New Roman" w:hAnsi="Times New Roman" w:cs="Times New Roman"/>
        </w:rPr>
        <w:footnoteRef/>
      </w:r>
      <w:r w:rsidRPr="00E61037">
        <w:rPr>
          <w:rFonts w:ascii="Times New Roman" w:hAnsi="Times New Roman" w:cs="Times New Roman"/>
        </w:rPr>
        <w:t xml:space="preserve"> Empresa nova sem historial contabilístico. </w:t>
      </w:r>
    </w:p>
  </w:footnote>
  <w:footnote w:id="3">
    <w:p w14:paraId="7982EFC6" w14:textId="77777777" w:rsidR="00B669AF" w:rsidRPr="000A4328" w:rsidRDefault="00B669AF" w:rsidP="004F2340">
      <w:pPr>
        <w:pStyle w:val="Textodenotaderodap"/>
        <w:rPr>
          <w:rFonts w:ascii="Times New Roman" w:hAnsi="Times New Roman" w:cs="Times New Roman"/>
        </w:rPr>
      </w:pPr>
      <w:r w:rsidRPr="000A4328">
        <w:rPr>
          <w:rStyle w:val="Refdenotaderodap"/>
          <w:rFonts w:ascii="Times New Roman" w:hAnsi="Times New Roman" w:cs="Times New Roman"/>
        </w:rPr>
        <w:footnoteRef/>
      </w:r>
      <w:r w:rsidRPr="000A4328">
        <w:rPr>
          <w:rFonts w:ascii="Times New Roman" w:hAnsi="Times New Roman" w:cs="Times New Roman"/>
        </w:rPr>
        <w:t xml:space="preserve"> Qualquer dos valores apresentados quer nesta tabela (6) quer na tabela anterior (5) já incluem 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237FF" w14:textId="77777777" w:rsidR="00B669AF" w:rsidRDefault="00B669AF">
    <w:pPr>
      <w:pStyle w:val="Cabealho"/>
      <w:jc w:val="right"/>
    </w:pPr>
  </w:p>
  <w:p w14:paraId="4FFB1B96" w14:textId="77777777" w:rsidR="00B669AF" w:rsidRPr="00C42FCF" w:rsidRDefault="00B669AF">
    <w:pPr>
      <w:pStyle w:val="Cabealho"/>
      <w:rPr>
        <w:rFonts w:asciiTheme="minorHAnsi" w:hAnsiTheme="minorHAns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1C3"/>
    <w:multiLevelType w:val="hybridMultilevel"/>
    <w:tmpl w:val="6FA2FE8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992148"/>
    <w:multiLevelType w:val="hybridMultilevel"/>
    <w:tmpl w:val="06A401E2"/>
    <w:lvl w:ilvl="0" w:tplc="08160001">
      <w:start w:val="1"/>
      <w:numFmt w:val="bullet"/>
      <w:lvlText w:val=""/>
      <w:lvlJc w:val="left"/>
      <w:pPr>
        <w:ind w:left="-349" w:hanging="360"/>
      </w:pPr>
      <w:rPr>
        <w:rFonts w:ascii="Symbol" w:hAnsi="Symbol" w:hint="default"/>
      </w:rPr>
    </w:lvl>
    <w:lvl w:ilvl="1" w:tplc="08160003" w:tentative="1">
      <w:start w:val="1"/>
      <w:numFmt w:val="bullet"/>
      <w:lvlText w:val="o"/>
      <w:lvlJc w:val="left"/>
      <w:pPr>
        <w:ind w:left="371" w:hanging="360"/>
      </w:pPr>
      <w:rPr>
        <w:rFonts w:ascii="Courier New" w:hAnsi="Courier New" w:cs="Courier New" w:hint="default"/>
      </w:rPr>
    </w:lvl>
    <w:lvl w:ilvl="2" w:tplc="08160005" w:tentative="1">
      <w:start w:val="1"/>
      <w:numFmt w:val="bullet"/>
      <w:lvlText w:val=""/>
      <w:lvlJc w:val="left"/>
      <w:pPr>
        <w:ind w:left="1091" w:hanging="360"/>
      </w:pPr>
      <w:rPr>
        <w:rFonts w:ascii="Wingdings" w:hAnsi="Wingdings" w:hint="default"/>
      </w:rPr>
    </w:lvl>
    <w:lvl w:ilvl="3" w:tplc="08160001" w:tentative="1">
      <w:start w:val="1"/>
      <w:numFmt w:val="bullet"/>
      <w:lvlText w:val=""/>
      <w:lvlJc w:val="left"/>
      <w:pPr>
        <w:ind w:left="1811" w:hanging="360"/>
      </w:pPr>
      <w:rPr>
        <w:rFonts w:ascii="Symbol" w:hAnsi="Symbol" w:hint="default"/>
      </w:rPr>
    </w:lvl>
    <w:lvl w:ilvl="4" w:tplc="08160003" w:tentative="1">
      <w:start w:val="1"/>
      <w:numFmt w:val="bullet"/>
      <w:lvlText w:val="o"/>
      <w:lvlJc w:val="left"/>
      <w:pPr>
        <w:ind w:left="2531" w:hanging="360"/>
      </w:pPr>
      <w:rPr>
        <w:rFonts w:ascii="Courier New" w:hAnsi="Courier New" w:cs="Courier New" w:hint="default"/>
      </w:rPr>
    </w:lvl>
    <w:lvl w:ilvl="5" w:tplc="08160005" w:tentative="1">
      <w:start w:val="1"/>
      <w:numFmt w:val="bullet"/>
      <w:lvlText w:val=""/>
      <w:lvlJc w:val="left"/>
      <w:pPr>
        <w:ind w:left="3251" w:hanging="360"/>
      </w:pPr>
      <w:rPr>
        <w:rFonts w:ascii="Wingdings" w:hAnsi="Wingdings" w:hint="default"/>
      </w:rPr>
    </w:lvl>
    <w:lvl w:ilvl="6" w:tplc="08160001" w:tentative="1">
      <w:start w:val="1"/>
      <w:numFmt w:val="bullet"/>
      <w:lvlText w:val=""/>
      <w:lvlJc w:val="left"/>
      <w:pPr>
        <w:ind w:left="3971" w:hanging="360"/>
      </w:pPr>
      <w:rPr>
        <w:rFonts w:ascii="Symbol" w:hAnsi="Symbol" w:hint="default"/>
      </w:rPr>
    </w:lvl>
    <w:lvl w:ilvl="7" w:tplc="08160003" w:tentative="1">
      <w:start w:val="1"/>
      <w:numFmt w:val="bullet"/>
      <w:lvlText w:val="o"/>
      <w:lvlJc w:val="left"/>
      <w:pPr>
        <w:ind w:left="4691" w:hanging="360"/>
      </w:pPr>
      <w:rPr>
        <w:rFonts w:ascii="Courier New" w:hAnsi="Courier New" w:cs="Courier New" w:hint="default"/>
      </w:rPr>
    </w:lvl>
    <w:lvl w:ilvl="8" w:tplc="08160005" w:tentative="1">
      <w:start w:val="1"/>
      <w:numFmt w:val="bullet"/>
      <w:lvlText w:val=""/>
      <w:lvlJc w:val="left"/>
      <w:pPr>
        <w:ind w:left="5411" w:hanging="360"/>
      </w:pPr>
      <w:rPr>
        <w:rFonts w:ascii="Wingdings" w:hAnsi="Wingdings" w:hint="default"/>
      </w:rPr>
    </w:lvl>
  </w:abstractNum>
  <w:abstractNum w:abstractNumId="2">
    <w:nsid w:val="1A3349A6"/>
    <w:multiLevelType w:val="hybridMultilevel"/>
    <w:tmpl w:val="49D0043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nsid w:val="1A9B5103"/>
    <w:multiLevelType w:val="hybridMultilevel"/>
    <w:tmpl w:val="E478718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BFF4AFF"/>
    <w:multiLevelType w:val="hybridMultilevel"/>
    <w:tmpl w:val="D4E01016"/>
    <w:lvl w:ilvl="0" w:tplc="08160001">
      <w:start w:val="1"/>
      <w:numFmt w:val="bullet"/>
      <w:lvlText w:val=""/>
      <w:lvlJc w:val="left"/>
      <w:pPr>
        <w:ind w:left="578" w:hanging="360"/>
      </w:pPr>
      <w:rPr>
        <w:rFonts w:ascii="Symbol" w:hAnsi="Symbol" w:hint="default"/>
      </w:rPr>
    </w:lvl>
    <w:lvl w:ilvl="1" w:tplc="08160003" w:tentative="1">
      <w:start w:val="1"/>
      <w:numFmt w:val="bullet"/>
      <w:lvlText w:val="o"/>
      <w:lvlJc w:val="left"/>
      <w:pPr>
        <w:ind w:left="1298" w:hanging="360"/>
      </w:pPr>
      <w:rPr>
        <w:rFonts w:ascii="Courier New" w:hAnsi="Courier New" w:cs="Courier New" w:hint="default"/>
      </w:rPr>
    </w:lvl>
    <w:lvl w:ilvl="2" w:tplc="08160005" w:tentative="1">
      <w:start w:val="1"/>
      <w:numFmt w:val="bullet"/>
      <w:lvlText w:val=""/>
      <w:lvlJc w:val="left"/>
      <w:pPr>
        <w:ind w:left="2018" w:hanging="360"/>
      </w:pPr>
      <w:rPr>
        <w:rFonts w:ascii="Wingdings" w:hAnsi="Wingdings" w:hint="default"/>
      </w:rPr>
    </w:lvl>
    <w:lvl w:ilvl="3" w:tplc="08160001" w:tentative="1">
      <w:start w:val="1"/>
      <w:numFmt w:val="bullet"/>
      <w:lvlText w:val=""/>
      <w:lvlJc w:val="left"/>
      <w:pPr>
        <w:ind w:left="2738" w:hanging="360"/>
      </w:pPr>
      <w:rPr>
        <w:rFonts w:ascii="Symbol" w:hAnsi="Symbol" w:hint="default"/>
      </w:rPr>
    </w:lvl>
    <w:lvl w:ilvl="4" w:tplc="08160003" w:tentative="1">
      <w:start w:val="1"/>
      <w:numFmt w:val="bullet"/>
      <w:lvlText w:val="o"/>
      <w:lvlJc w:val="left"/>
      <w:pPr>
        <w:ind w:left="3458" w:hanging="360"/>
      </w:pPr>
      <w:rPr>
        <w:rFonts w:ascii="Courier New" w:hAnsi="Courier New" w:cs="Courier New" w:hint="default"/>
      </w:rPr>
    </w:lvl>
    <w:lvl w:ilvl="5" w:tplc="08160005" w:tentative="1">
      <w:start w:val="1"/>
      <w:numFmt w:val="bullet"/>
      <w:lvlText w:val=""/>
      <w:lvlJc w:val="left"/>
      <w:pPr>
        <w:ind w:left="4178" w:hanging="360"/>
      </w:pPr>
      <w:rPr>
        <w:rFonts w:ascii="Wingdings" w:hAnsi="Wingdings" w:hint="default"/>
      </w:rPr>
    </w:lvl>
    <w:lvl w:ilvl="6" w:tplc="08160001" w:tentative="1">
      <w:start w:val="1"/>
      <w:numFmt w:val="bullet"/>
      <w:lvlText w:val=""/>
      <w:lvlJc w:val="left"/>
      <w:pPr>
        <w:ind w:left="4898" w:hanging="360"/>
      </w:pPr>
      <w:rPr>
        <w:rFonts w:ascii="Symbol" w:hAnsi="Symbol" w:hint="default"/>
      </w:rPr>
    </w:lvl>
    <w:lvl w:ilvl="7" w:tplc="08160003" w:tentative="1">
      <w:start w:val="1"/>
      <w:numFmt w:val="bullet"/>
      <w:lvlText w:val="o"/>
      <w:lvlJc w:val="left"/>
      <w:pPr>
        <w:ind w:left="5618" w:hanging="360"/>
      </w:pPr>
      <w:rPr>
        <w:rFonts w:ascii="Courier New" w:hAnsi="Courier New" w:cs="Courier New" w:hint="default"/>
      </w:rPr>
    </w:lvl>
    <w:lvl w:ilvl="8" w:tplc="08160005" w:tentative="1">
      <w:start w:val="1"/>
      <w:numFmt w:val="bullet"/>
      <w:lvlText w:val=""/>
      <w:lvlJc w:val="left"/>
      <w:pPr>
        <w:ind w:left="6338" w:hanging="360"/>
      </w:pPr>
      <w:rPr>
        <w:rFonts w:ascii="Wingdings" w:hAnsi="Wingdings" w:hint="default"/>
      </w:rPr>
    </w:lvl>
  </w:abstractNum>
  <w:abstractNum w:abstractNumId="5">
    <w:nsid w:val="1ECC31A3"/>
    <w:multiLevelType w:val="hybridMultilevel"/>
    <w:tmpl w:val="D506FF08"/>
    <w:lvl w:ilvl="0" w:tplc="08160001">
      <w:start w:val="1"/>
      <w:numFmt w:val="bullet"/>
      <w:lvlText w:val=""/>
      <w:lvlJc w:val="left"/>
      <w:pPr>
        <w:ind w:left="-349" w:hanging="360"/>
      </w:pPr>
      <w:rPr>
        <w:rFonts w:ascii="Symbol" w:hAnsi="Symbol" w:hint="default"/>
      </w:rPr>
    </w:lvl>
    <w:lvl w:ilvl="1" w:tplc="08160003" w:tentative="1">
      <w:start w:val="1"/>
      <w:numFmt w:val="bullet"/>
      <w:lvlText w:val="o"/>
      <w:lvlJc w:val="left"/>
      <w:pPr>
        <w:ind w:left="371" w:hanging="360"/>
      </w:pPr>
      <w:rPr>
        <w:rFonts w:ascii="Courier New" w:hAnsi="Courier New" w:cs="Courier New" w:hint="default"/>
      </w:rPr>
    </w:lvl>
    <w:lvl w:ilvl="2" w:tplc="08160005" w:tentative="1">
      <w:start w:val="1"/>
      <w:numFmt w:val="bullet"/>
      <w:lvlText w:val=""/>
      <w:lvlJc w:val="left"/>
      <w:pPr>
        <w:ind w:left="1091" w:hanging="360"/>
      </w:pPr>
      <w:rPr>
        <w:rFonts w:ascii="Wingdings" w:hAnsi="Wingdings" w:hint="default"/>
      </w:rPr>
    </w:lvl>
    <w:lvl w:ilvl="3" w:tplc="08160001" w:tentative="1">
      <w:start w:val="1"/>
      <w:numFmt w:val="bullet"/>
      <w:lvlText w:val=""/>
      <w:lvlJc w:val="left"/>
      <w:pPr>
        <w:ind w:left="1811" w:hanging="360"/>
      </w:pPr>
      <w:rPr>
        <w:rFonts w:ascii="Symbol" w:hAnsi="Symbol" w:hint="default"/>
      </w:rPr>
    </w:lvl>
    <w:lvl w:ilvl="4" w:tplc="08160003" w:tentative="1">
      <w:start w:val="1"/>
      <w:numFmt w:val="bullet"/>
      <w:lvlText w:val="o"/>
      <w:lvlJc w:val="left"/>
      <w:pPr>
        <w:ind w:left="2531" w:hanging="360"/>
      </w:pPr>
      <w:rPr>
        <w:rFonts w:ascii="Courier New" w:hAnsi="Courier New" w:cs="Courier New" w:hint="default"/>
      </w:rPr>
    </w:lvl>
    <w:lvl w:ilvl="5" w:tplc="08160005" w:tentative="1">
      <w:start w:val="1"/>
      <w:numFmt w:val="bullet"/>
      <w:lvlText w:val=""/>
      <w:lvlJc w:val="left"/>
      <w:pPr>
        <w:ind w:left="3251" w:hanging="360"/>
      </w:pPr>
      <w:rPr>
        <w:rFonts w:ascii="Wingdings" w:hAnsi="Wingdings" w:hint="default"/>
      </w:rPr>
    </w:lvl>
    <w:lvl w:ilvl="6" w:tplc="08160001" w:tentative="1">
      <w:start w:val="1"/>
      <w:numFmt w:val="bullet"/>
      <w:lvlText w:val=""/>
      <w:lvlJc w:val="left"/>
      <w:pPr>
        <w:ind w:left="3971" w:hanging="360"/>
      </w:pPr>
      <w:rPr>
        <w:rFonts w:ascii="Symbol" w:hAnsi="Symbol" w:hint="default"/>
      </w:rPr>
    </w:lvl>
    <w:lvl w:ilvl="7" w:tplc="08160003" w:tentative="1">
      <w:start w:val="1"/>
      <w:numFmt w:val="bullet"/>
      <w:lvlText w:val="o"/>
      <w:lvlJc w:val="left"/>
      <w:pPr>
        <w:ind w:left="4691" w:hanging="360"/>
      </w:pPr>
      <w:rPr>
        <w:rFonts w:ascii="Courier New" w:hAnsi="Courier New" w:cs="Courier New" w:hint="default"/>
      </w:rPr>
    </w:lvl>
    <w:lvl w:ilvl="8" w:tplc="08160005" w:tentative="1">
      <w:start w:val="1"/>
      <w:numFmt w:val="bullet"/>
      <w:lvlText w:val=""/>
      <w:lvlJc w:val="left"/>
      <w:pPr>
        <w:ind w:left="5411" w:hanging="360"/>
      </w:pPr>
      <w:rPr>
        <w:rFonts w:ascii="Wingdings" w:hAnsi="Wingdings" w:hint="default"/>
      </w:rPr>
    </w:lvl>
  </w:abstractNum>
  <w:abstractNum w:abstractNumId="6">
    <w:nsid w:val="28575305"/>
    <w:multiLevelType w:val="hybridMultilevel"/>
    <w:tmpl w:val="3E7EC760"/>
    <w:lvl w:ilvl="0" w:tplc="08160001">
      <w:start w:val="1"/>
      <w:numFmt w:val="bullet"/>
      <w:lvlText w:val=""/>
      <w:lvlJc w:val="left"/>
      <w:pPr>
        <w:ind w:left="11" w:hanging="360"/>
      </w:pPr>
      <w:rPr>
        <w:rFonts w:ascii="Symbol" w:hAnsi="Symbol" w:hint="default"/>
      </w:rPr>
    </w:lvl>
    <w:lvl w:ilvl="1" w:tplc="08160003" w:tentative="1">
      <w:start w:val="1"/>
      <w:numFmt w:val="bullet"/>
      <w:lvlText w:val="o"/>
      <w:lvlJc w:val="left"/>
      <w:pPr>
        <w:ind w:left="731" w:hanging="360"/>
      </w:pPr>
      <w:rPr>
        <w:rFonts w:ascii="Courier New" w:hAnsi="Courier New" w:cs="Courier New" w:hint="default"/>
      </w:rPr>
    </w:lvl>
    <w:lvl w:ilvl="2" w:tplc="08160005" w:tentative="1">
      <w:start w:val="1"/>
      <w:numFmt w:val="bullet"/>
      <w:lvlText w:val=""/>
      <w:lvlJc w:val="left"/>
      <w:pPr>
        <w:ind w:left="1451" w:hanging="360"/>
      </w:pPr>
      <w:rPr>
        <w:rFonts w:ascii="Wingdings" w:hAnsi="Wingdings" w:hint="default"/>
      </w:rPr>
    </w:lvl>
    <w:lvl w:ilvl="3" w:tplc="08160001" w:tentative="1">
      <w:start w:val="1"/>
      <w:numFmt w:val="bullet"/>
      <w:lvlText w:val=""/>
      <w:lvlJc w:val="left"/>
      <w:pPr>
        <w:ind w:left="2171" w:hanging="360"/>
      </w:pPr>
      <w:rPr>
        <w:rFonts w:ascii="Symbol" w:hAnsi="Symbol" w:hint="default"/>
      </w:rPr>
    </w:lvl>
    <w:lvl w:ilvl="4" w:tplc="08160003" w:tentative="1">
      <w:start w:val="1"/>
      <w:numFmt w:val="bullet"/>
      <w:lvlText w:val="o"/>
      <w:lvlJc w:val="left"/>
      <w:pPr>
        <w:ind w:left="2891" w:hanging="360"/>
      </w:pPr>
      <w:rPr>
        <w:rFonts w:ascii="Courier New" w:hAnsi="Courier New" w:cs="Courier New" w:hint="default"/>
      </w:rPr>
    </w:lvl>
    <w:lvl w:ilvl="5" w:tplc="08160005" w:tentative="1">
      <w:start w:val="1"/>
      <w:numFmt w:val="bullet"/>
      <w:lvlText w:val=""/>
      <w:lvlJc w:val="left"/>
      <w:pPr>
        <w:ind w:left="3611" w:hanging="360"/>
      </w:pPr>
      <w:rPr>
        <w:rFonts w:ascii="Wingdings" w:hAnsi="Wingdings" w:hint="default"/>
      </w:rPr>
    </w:lvl>
    <w:lvl w:ilvl="6" w:tplc="08160001" w:tentative="1">
      <w:start w:val="1"/>
      <w:numFmt w:val="bullet"/>
      <w:lvlText w:val=""/>
      <w:lvlJc w:val="left"/>
      <w:pPr>
        <w:ind w:left="4331" w:hanging="360"/>
      </w:pPr>
      <w:rPr>
        <w:rFonts w:ascii="Symbol" w:hAnsi="Symbol" w:hint="default"/>
      </w:rPr>
    </w:lvl>
    <w:lvl w:ilvl="7" w:tplc="08160003" w:tentative="1">
      <w:start w:val="1"/>
      <w:numFmt w:val="bullet"/>
      <w:lvlText w:val="o"/>
      <w:lvlJc w:val="left"/>
      <w:pPr>
        <w:ind w:left="5051" w:hanging="360"/>
      </w:pPr>
      <w:rPr>
        <w:rFonts w:ascii="Courier New" w:hAnsi="Courier New" w:cs="Courier New" w:hint="default"/>
      </w:rPr>
    </w:lvl>
    <w:lvl w:ilvl="8" w:tplc="08160005" w:tentative="1">
      <w:start w:val="1"/>
      <w:numFmt w:val="bullet"/>
      <w:lvlText w:val=""/>
      <w:lvlJc w:val="left"/>
      <w:pPr>
        <w:ind w:left="5771" w:hanging="360"/>
      </w:pPr>
      <w:rPr>
        <w:rFonts w:ascii="Wingdings" w:hAnsi="Wingdings" w:hint="default"/>
      </w:rPr>
    </w:lvl>
  </w:abstractNum>
  <w:abstractNum w:abstractNumId="7">
    <w:nsid w:val="28EA4720"/>
    <w:multiLevelType w:val="hybridMultilevel"/>
    <w:tmpl w:val="BF78F15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371" w:hanging="360"/>
      </w:pPr>
      <w:rPr>
        <w:rFonts w:ascii="Courier New" w:hAnsi="Courier New" w:cs="Courier New" w:hint="default"/>
      </w:rPr>
    </w:lvl>
    <w:lvl w:ilvl="2" w:tplc="08160005" w:tentative="1">
      <w:start w:val="1"/>
      <w:numFmt w:val="bullet"/>
      <w:lvlText w:val=""/>
      <w:lvlJc w:val="left"/>
      <w:pPr>
        <w:ind w:left="1091" w:hanging="360"/>
      </w:pPr>
      <w:rPr>
        <w:rFonts w:ascii="Wingdings" w:hAnsi="Wingdings" w:hint="default"/>
      </w:rPr>
    </w:lvl>
    <w:lvl w:ilvl="3" w:tplc="08160001" w:tentative="1">
      <w:start w:val="1"/>
      <w:numFmt w:val="bullet"/>
      <w:lvlText w:val=""/>
      <w:lvlJc w:val="left"/>
      <w:pPr>
        <w:ind w:left="1811" w:hanging="360"/>
      </w:pPr>
      <w:rPr>
        <w:rFonts w:ascii="Symbol" w:hAnsi="Symbol" w:hint="default"/>
      </w:rPr>
    </w:lvl>
    <w:lvl w:ilvl="4" w:tplc="08160003" w:tentative="1">
      <w:start w:val="1"/>
      <w:numFmt w:val="bullet"/>
      <w:lvlText w:val="o"/>
      <w:lvlJc w:val="left"/>
      <w:pPr>
        <w:ind w:left="2531" w:hanging="360"/>
      </w:pPr>
      <w:rPr>
        <w:rFonts w:ascii="Courier New" w:hAnsi="Courier New" w:cs="Courier New" w:hint="default"/>
      </w:rPr>
    </w:lvl>
    <w:lvl w:ilvl="5" w:tplc="08160005" w:tentative="1">
      <w:start w:val="1"/>
      <w:numFmt w:val="bullet"/>
      <w:lvlText w:val=""/>
      <w:lvlJc w:val="left"/>
      <w:pPr>
        <w:ind w:left="3251" w:hanging="360"/>
      </w:pPr>
      <w:rPr>
        <w:rFonts w:ascii="Wingdings" w:hAnsi="Wingdings" w:hint="default"/>
      </w:rPr>
    </w:lvl>
    <w:lvl w:ilvl="6" w:tplc="08160001" w:tentative="1">
      <w:start w:val="1"/>
      <w:numFmt w:val="bullet"/>
      <w:lvlText w:val=""/>
      <w:lvlJc w:val="left"/>
      <w:pPr>
        <w:ind w:left="3971" w:hanging="360"/>
      </w:pPr>
      <w:rPr>
        <w:rFonts w:ascii="Symbol" w:hAnsi="Symbol" w:hint="default"/>
      </w:rPr>
    </w:lvl>
    <w:lvl w:ilvl="7" w:tplc="08160003" w:tentative="1">
      <w:start w:val="1"/>
      <w:numFmt w:val="bullet"/>
      <w:lvlText w:val="o"/>
      <w:lvlJc w:val="left"/>
      <w:pPr>
        <w:ind w:left="4691" w:hanging="360"/>
      </w:pPr>
      <w:rPr>
        <w:rFonts w:ascii="Courier New" w:hAnsi="Courier New" w:cs="Courier New" w:hint="default"/>
      </w:rPr>
    </w:lvl>
    <w:lvl w:ilvl="8" w:tplc="08160005" w:tentative="1">
      <w:start w:val="1"/>
      <w:numFmt w:val="bullet"/>
      <w:lvlText w:val=""/>
      <w:lvlJc w:val="left"/>
      <w:pPr>
        <w:ind w:left="5411" w:hanging="360"/>
      </w:pPr>
      <w:rPr>
        <w:rFonts w:ascii="Wingdings" w:hAnsi="Wingdings" w:hint="default"/>
      </w:rPr>
    </w:lvl>
  </w:abstractNum>
  <w:abstractNum w:abstractNumId="8">
    <w:nsid w:val="2E9368B0"/>
    <w:multiLevelType w:val="hybridMultilevel"/>
    <w:tmpl w:val="D554AFC4"/>
    <w:lvl w:ilvl="0" w:tplc="DF704AC2">
      <w:start w:val="1"/>
      <w:numFmt w:val="bullet"/>
      <w:lvlText w:val=""/>
      <w:lvlJc w:val="left"/>
      <w:pPr>
        <w:ind w:left="578" w:hanging="360"/>
      </w:pPr>
      <w:rPr>
        <w:rFonts w:ascii="Symbol" w:hAnsi="Symbol" w:hint="default"/>
        <w:color w:val="auto"/>
      </w:rPr>
    </w:lvl>
    <w:lvl w:ilvl="1" w:tplc="08160003" w:tentative="1">
      <w:start w:val="1"/>
      <w:numFmt w:val="bullet"/>
      <w:lvlText w:val="o"/>
      <w:lvlJc w:val="left"/>
      <w:pPr>
        <w:ind w:left="1298" w:hanging="360"/>
      </w:pPr>
      <w:rPr>
        <w:rFonts w:ascii="Courier New" w:hAnsi="Courier New" w:cs="Courier New" w:hint="default"/>
      </w:rPr>
    </w:lvl>
    <w:lvl w:ilvl="2" w:tplc="08160005" w:tentative="1">
      <w:start w:val="1"/>
      <w:numFmt w:val="bullet"/>
      <w:lvlText w:val=""/>
      <w:lvlJc w:val="left"/>
      <w:pPr>
        <w:ind w:left="2018" w:hanging="360"/>
      </w:pPr>
      <w:rPr>
        <w:rFonts w:ascii="Wingdings" w:hAnsi="Wingdings" w:hint="default"/>
      </w:rPr>
    </w:lvl>
    <w:lvl w:ilvl="3" w:tplc="08160001" w:tentative="1">
      <w:start w:val="1"/>
      <w:numFmt w:val="bullet"/>
      <w:lvlText w:val=""/>
      <w:lvlJc w:val="left"/>
      <w:pPr>
        <w:ind w:left="2738" w:hanging="360"/>
      </w:pPr>
      <w:rPr>
        <w:rFonts w:ascii="Symbol" w:hAnsi="Symbol" w:hint="default"/>
      </w:rPr>
    </w:lvl>
    <w:lvl w:ilvl="4" w:tplc="08160003" w:tentative="1">
      <w:start w:val="1"/>
      <w:numFmt w:val="bullet"/>
      <w:lvlText w:val="o"/>
      <w:lvlJc w:val="left"/>
      <w:pPr>
        <w:ind w:left="3458" w:hanging="360"/>
      </w:pPr>
      <w:rPr>
        <w:rFonts w:ascii="Courier New" w:hAnsi="Courier New" w:cs="Courier New" w:hint="default"/>
      </w:rPr>
    </w:lvl>
    <w:lvl w:ilvl="5" w:tplc="08160005" w:tentative="1">
      <w:start w:val="1"/>
      <w:numFmt w:val="bullet"/>
      <w:lvlText w:val=""/>
      <w:lvlJc w:val="left"/>
      <w:pPr>
        <w:ind w:left="4178" w:hanging="360"/>
      </w:pPr>
      <w:rPr>
        <w:rFonts w:ascii="Wingdings" w:hAnsi="Wingdings" w:hint="default"/>
      </w:rPr>
    </w:lvl>
    <w:lvl w:ilvl="6" w:tplc="08160001" w:tentative="1">
      <w:start w:val="1"/>
      <w:numFmt w:val="bullet"/>
      <w:lvlText w:val=""/>
      <w:lvlJc w:val="left"/>
      <w:pPr>
        <w:ind w:left="4898" w:hanging="360"/>
      </w:pPr>
      <w:rPr>
        <w:rFonts w:ascii="Symbol" w:hAnsi="Symbol" w:hint="default"/>
      </w:rPr>
    </w:lvl>
    <w:lvl w:ilvl="7" w:tplc="08160003" w:tentative="1">
      <w:start w:val="1"/>
      <w:numFmt w:val="bullet"/>
      <w:lvlText w:val="o"/>
      <w:lvlJc w:val="left"/>
      <w:pPr>
        <w:ind w:left="5618" w:hanging="360"/>
      </w:pPr>
      <w:rPr>
        <w:rFonts w:ascii="Courier New" w:hAnsi="Courier New" w:cs="Courier New" w:hint="default"/>
      </w:rPr>
    </w:lvl>
    <w:lvl w:ilvl="8" w:tplc="08160005" w:tentative="1">
      <w:start w:val="1"/>
      <w:numFmt w:val="bullet"/>
      <w:lvlText w:val=""/>
      <w:lvlJc w:val="left"/>
      <w:pPr>
        <w:ind w:left="6338" w:hanging="360"/>
      </w:pPr>
      <w:rPr>
        <w:rFonts w:ascii="Wingdings" w:hAnsi="Wingdings" w:hint="default"/>
      </w:rPr>
    </w:lvl>
  </w:abstractNum>
  <w:abstractNum w:abstractNumId="9">
    <w:nsid w:val="370E48A4"/>
    <w:multiLevelType w:val="hybridMultilevel"/>
    <w:tmpl w:val="7630A858"/>
    <w:lvl w:ilvl="0" w:tplc="E220A6E2">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396C1C29"/>
    <w:multiLevelType w:val="hybridMultilevel"/>
    <w:tmpl w:val="92625434"/>
    <w:lvl w:ilvl="0" w:tplc="E220A6E2">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3E1451E5"/>
    <w:multiLevelType w:val="hybridMultilevel"/>
    <w:tmpl w:val="23B0722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43C779CB"/>
    <w:multiLevelType w:val="hybridMultilevel"/>
    <w:tmpl w:val="5884270C"/>
    <w:lvl w:ilvl="0" w:tplc="227C681C">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48860D0D"/>
    <w:multiLevelType w:val="multilevel"/>
    <w:tmpl w:val="DA50E9BC"/>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F221B6E"/>
    <w:multiLevelType w:val="hybridMultilevel"/>
    <w:tmpl w:val="EEAA8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F0276"/>
    <w:multiLevelType w:val="hybridMultilevel"/>
    <w:tmpl w:val="274A98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51810698"/>
    <w:multiLevelType w:val="hybridMultilevel"/>
    <w:tmpl w:val="51D48592"/>
    <w:lvl w:ilvl="0" w:tplc="08160001">
      <w:start w:val="1"/>
      <w:numFmt w:val="bullet"/>
      <w:lvlText w:val=""/>
      <w:lvlJc w:val="left"/>
      <w:pPr>
        <w:ind w:left="-349" w:hanging="360"/>
      </w:pPr>
      <w:rPr>
        <w:rFonts w:ascii="Symbol" w:hAnsi="Symbol" w:hint="default"/>
      </w:rPr>
    </w:lvl>
    <w:lvl w:ilvl="1" w:tplc="08160003" w:tentative="1">
      <w:start w:val="1"/>
      <w:numFmt w:val="bullet"/>
      <w:lvlText w:val="o"/>
      <w:lvlJc w:val="left"/>
      <w:pPr>
        <w:ind w:left="371" w:hanging="360"/>
      </w:pPr>
      <w:rPr>
        <w:rFonts w:ascii="Courier New" w:hAnsi="Courier New" w:cs="Courier New" w:hint="default"/>
      </w:rPr>
    </w:lvl>
    <w:lvl w:ilvl="2" w:tplc="08160005" w:tentative="1">
      <w:start w:val="1"/>
      <w:numFmt w:val="bullet"/>
      <w:lvlText w:val=""/>
      <w:lvlJc w:val="left"/>
      <w:pPr>
        <w:ind w:left="1091" w:hanging="360"/>
      </w:pPr>
      <w:rPr>
        <w:rFonts w:ascii="Wingdings" w:hAnsi="Wingdings" w:hint="default"/>
      </w:rPr>
    </w:lvl>
    <w:lvl w:ilvl="3" w:tplc="08160001" w:tentative="1">
      <w:start w:val="1"/>
      <w:numFmt w:val="bullet"/>
      <w:lvlText w:val=""/>
      <w:lvlJc w:val="left"/>
      <w:pPr>
        <w:ind w:left="1811" w:hanging="360"/>
      </w:pPr>
      <w:rPr>
        <w:rFonts w:ascii="Symbol" w:hAnsi="Symbol" w:hint="default"/>
      </w:rPr>
    </w:lvl>
    <w:lvl w:ilvl="4" w:tplc="08160003" w:tentative="1">
      <w:start w:val="1"/>
      <w:numFmt w:val="bullet"/>
      <w:lvlText w:val="o"/>
      <w:lvlJc w:val="left"/>
      <w:pPr>
        <w:ind w:left="2531" w:hanging="360"/>
      </w:pPr>
      <w:rPr>
        <w:rFonts w:ascii="Courier New" w:hAnsi="Courier New" w:cs="Courier New" w:hint="default"/>
      </w:rPr>
    </w:lvl>
    <w:lvl w:ilvl="5" w:tplc="08160005" w:tentative="1">
      <w:start w:val="1"/>
      <w:numFmt w:val="bullet"/>
      <w:lvlText w:val=""/>
      <w:lvlJc w:val="left"/>
      <w:pPr>
        <w:ind w:left="3251" w:hanging="360"/>
      </w:pPr>
      <w:rPr>
        <w:rFonts w:ascii="Wingdings" w:hAnsi="Wingdings" w:hint="default"/>
      </w:rPr>
    </w:lvl>
    <w:lvl w:ilvl="6" w:tplc="08160001" w:tentative="1">
      <w:start w:val="1"/>
      <w:numFmt w:val="bullet"/>
      <w:lvlText w:val=""/>
      <w:lvlJc w:val="left"/>
      <w:pPr>
        <w:ind w:left="3971" w:hanging="360"/>
      </w:pPr>
      <w:rPr>
        <w:rFonts w:ascii="Symbol" w:hAnsi="Symbol" w:hint="default"/>
      </w:rPr>
    </w:lvl>
    <w:lvl w:ilvl="7" w:tplc="08160003" w:tentative="1">
      <w:start w:val="1"/>
      <w:numFmt w:val="bullet"/>
      <w:lvlText w:val="o"/>
      <w:lvlJc w:val="left"/>
      <w:pPr>
        <w:ind w:left="4691" w:hanging="360"/>
      </w:pPr>
      <w:rPr>
        <w:rFonts w:ascii="Courier New" w:hAnsi="Courier New" w:cs="Courier New" w:hint="default"/>
      </w:rPr>
    </w:lvl>
    <w:lvl w:ilvl="8" w:tplc="08160005" w:tentative="1">
      <w:start w:val="1"/>
      <w:numFmt w:val="bullet"/>
      <w:lvlText w:val=""/>
      <w:lvlJc w:val="left"/>
      <w:pPr>
        <w:ind w:left="5411" w:hanging="360"/>
      </w:pPr>
      <w:rPr>
        <w:rFonts w:ascii="Wingdings" w:hAnsi="Wingdings" w:hint="default"/>
      </w:rPr>
    </w:lvl>
  </w:abstractNum>
  <w:abstractNum w:abstractNumId="17">
    <w:nsid w:val="5A830DD3"/>
    <w:multiLevelType w:val="hybridMultilevel"/>
    <w:tmpl w:val="60DAED2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8">
    <w:nsid w:val="5C5B51F6"/>
    <w:multiLevelType w:val="hybridMultilevel"/>
    <w:tmpl w:val="A24E107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9">
    <w:nsid w:val="5F313682"/>
    <w:multiLevelType w:val="hybridMultilevel"/>
    <w:tmpl w:val="8BE8EDD6"/>
    <w:lvl w:ilvl="0" w:tplc="0816000F">
      <w:start w:val="1"/>
      <w:numFmt w:val="decimal"/>
      <w:lvlText w:val="%1."/>
      <w:lvlJc w:val="left"/>
      <w:pPr>
        <w:ind w:left="1298" w:hanging="360"/>
      </w:pPr>
    </w:lvl>
    <w:lvl w:ilvl="1" w:tplc="08160019" w:tentative="1">
      <w:start w:val="1"/>
      <w:numFmt w:val="lowerLetter"/>
      <w:lvlText w:val="%2."/>
      <w:lvlJc w:val="left"/>
      <w:pPr>
        <w:ind w:left="2018" w:hanging="360"/>
      </w:pPr>
    </w:lvl>
    <w:lvl w:ilvl="2" w:tplc="0816001B" w:tentative="1">
      <w:start w:val="1"/>
      <w:numFmt w:val="lowerRoman"/>
      <w:lvlText w:val="%3."/>
      <w:lvlJc w:val="right"/>
      <w:pPr>
        <w:ind w:left="2738" w:hanging="180"/>
      </w:pPr>
    </w:lvl>
    <w:lvl w:ilvl="3" w:tplc="0816000F" w:tentative="1">
      <w:start w:val="1"/>
      <w:numFmt w:val="decimal"/>
      <w:lvlText w:val="%4."/>
      <w:lvlJc w:val="left"/>
      <w:pPr>
        <w:ind w:left="3458" w:hanging="360"/>
      </w:pPr>
    </w:lvl>
    <w:lvl w:ilvl="4" w:tplc="08160019" w:tentative="1">
      <w:start w:val="1"/>
      <w:numFmt w:val="lowerLetter"/>
      <w:lvlText w:val="%5."/>
      <w:lvlJc w:val="left"/>
      <w:pPr>
        <w:ind w:left="4178" w:hanging="360"/>
      </w:pPr>
    </w:lvl>
    <w:lvl w:ilvl="5" w:tplc="0816001B" w:tentative="1">
      <w:start w:val="1"/>
      <w:numFmt w:val="lowerRoman"/>
      <w:lvlText w:val="%6."/>
      <w:lvlJc w:val="right"/>
      <w:pPr>
        <w:ind w:left="4898" w:hanging="180"/>
      </w:pPr>
    </w:lvl>
    <w:lvl w:ilvl="6" w:tplc="0816000F" w:tentative="1">
      <w:start w:val="1"/>
      <w:numFmt w:val="decimal"/>
      <w:lvlText w:val="%7."/>
      <w:lvlJc w:val="left"/>
      <w:pPr>
        <w:ind w:left="5618" w:hanging="360"/>
      </w:pPr>
    </w:lvl>
    <w:lvl w:ilvl="7" w:tplc="08160019" w:tentative="1">
      <w:start w:val="1"/>
      <w:numFmt w:val="lowerLetter"/>
      <w:lvlText w:val="%8."/>
      <w:lvlJc w:val="left"/>
      <w:pPr>
        <w:ind w:left="6338" w:hanging="360"/>
      </w:pPr>
    </w:lvl>
    <w:lvl w:ilvl="8" w:tplc="0816001B" w:tentative="1">
      <w:start w:val="1"/>
      <w:numFmt w:val="lowerRoman"/>
      <w:lvlText w:val="%9."/>
      <w:lvlJc w:val="right"/>
      <w:pPr>
        <w:ind w:left="7058" w:hanging="180"/>
      </w:pPr>
    </w:lvl>
  </w:abstractNum>
  <w:abstractNum w:abstractNumId="20">
    <w:nsid w:val="69511041"/>
    <w:multiLevelType w:val="multilevel"/>
    <w:tmpl w:val="8EC24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09741D"/>
    <w:multiLevelType w:val="hybridMultilevel"/>
    <w:tmpl w:val="9BB266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nsid w:val="6C361DAE"/>
    <w:multiLevelType w:val="hybridMultilevel"/>
    <w:tmpl w:val="C6F6594A"/>
    <w:lvl w:ilvl="0" w:tplc="08160001">
      <w:start w:val="1"/>
      <w:numFmt w:val="bullet"/>
      <w:lvlText w:val=""/>
      <w:lvlJc w:val="left"/>
      <w:pPr>
        <w:ind w:left="578" w:hanging="360"/>
      </w:pPr>
      <w:rPr>
        <w:rFonts w:ascii="Symbol" w:hAnsi="Symbol" w:hint="default"/>
      </w:rPr>
    </w:lvl>
    <w:lvl w:ilvl="1" w:tplc="08160003" w:tentative="1">
      <w:start w:val="1"/>
      <w:numFmt w:val="bullet"/>
      <w:lvlText w:val="o"/>
      <w:lvlJc w:val="left"/>
      <w:pPr>
        <w:ind w:left="1298" w:hanging="360"/>
      </w:pPr>
      <w:rPr>
        <w:rFonts w:ascii="Courier New" w:hAnsi="Courier New" w:cs="Courier New" w:hint="default"/>
      </w:rPr>
    </w:lvl>
    <w:lvl w:ilvl="2" w:tplc="08160005" w:tentative="1">
      <w:start w:val="1"/>
      <w:numFmt w:val="bullet"/>
      <w:lvlText w:val=""/>
      <w:lvlJc w:val="left"/>
      <w:pPr>
        <w:ind w:left="2018" w:hanging="360"/>
      </w:pPr>
      <w:rPr>
        <w:rFonts w:ascii="Wingdings" w:hAnsi="Wingdings" w:hint="default"/>
      </w:rPr>
    </w:lvl>
    <w:lvl w:ilvl="3" w:tplc="08160001" w:tentative="1">
      <w:start w:val="1"/>
      <w:numFmt w:val="bullet"/>
      <w:lvlText w:val=""/>
      <w:lvlJc w:val="left"/>
      <w:pPr>
        <w:ind w:left="2738" w:hanging="360"/>
      </w:pPr>
      <w:rPr>
        <w:rFonts w:ascii="Symbol" w:hAnsi="Symbol" w:hint="default"/>
      </w:rPr>
    </w:lvl>
    <w:lvl w:ilvl="4" w:tplc="08160003" w:tentative="1">
      <w:start w:val="1"/>
      <w:numFmt w:val="bullet"/>
      <w:lvlText w:val="o"/>
      <w:lvlJc w:val="left"/>
      <w:pPr>
        <w:ind w:left="3458" w:hanging="360"/>
      </w:pPr>
      <w:rPr>
        <w:rFonts w:ascii="Courier New" w:hAnsi="Courier New" w:cs="Courier New" w:hint="default"/>
      </w:rPr>
    </w:lvl>
    <w:lvl w:ilvl="5" w:tplc="08160005" w:tentative="1">
      <w:start w:val="1"/>
      <w:numFmt w:val="bullet"/>
      <w:lvlText w:val=""/>
      <w:lvlJc w:val="left"/>
      <w:pPr>
        <w:ind w:left="4178" w:hanging="360"/>
      </w:pPr>
      <w:rPr>
        <w:rFonts w:ascii="Wingdings" w:hAnsi="Wingdings" w:hint="default"/>
      </w:rPr>
    </w:lvl>
    <w:lvl w:ilvl="6" w:tplc="08160001" w:tentative="1">
      <w:start w:val="1"/>
      <w:numFmt w:val="bullet"/>
      <w:lvlText w:val=""/>
      <w:lvlJc w:val="left"/>
      <w:pPr>
        <w:ind w:left="4898" w:hanging="360"/>
      </w:pPr>
      <w:rPr>
        <w:rFonts w:ascii="Symbol" w:hAnsi="Symbol" w:hint="default"/>
      </w:rPr>
    </w:lvl>
    <w:lvl w:ilvl="7" w:tplc="08160003" w:tentative="1">
      <w:start w:val="1"/>
      <w:numFmt w:val="bullet"/>
      <w:lvlText w:val="o"/>
      <w:lvlJc w:val="left"/>
      <w:pPr>
        <w:ind w:left="5618" w:hanging="360"/>
      </w:pPr>
      <w:rPr>
        <w:rFonts w:ascii="Courier New" w:hAnsi="Courier New" w:cs="Courier New" w:hint="default"/>
      </w:rPr>
    </w:lvl>
    <w:lvl w:ilvl="8" w:tplc="08160005" w:tentative="1">
      <w:start w:val="1"/>
      <w:numFmt w:val="bullet"/>
      <w:lvlText w:val=""/>
      <w:lvlJc w:val="left"/>
      <w:pPr>
        <w:ind w:left="6338" w:hanging="360"/>
      </w:pPr>
      <w:rPr>
        <w:rFonts w:ascii="Wingdings" w:hAnsi="Wingdings" w:hint="default"/>
      </w:rPr>
    </w:lvl>
  </w:abstractNum>
  <w:abstractNum w:abstractNumId="23">
    <w:nsid w:val="733332EB"/>
    <w:multiLevelType w:val="hybridMultilevel"/>
    <w:tmpl w:val="2012DB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nsid w:val="74D3208F"/>
    <w:multiLevelType w:val="hybridMultilevel"/>
    <w:tmpl w:val="78E2EBC2"/>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25">
    <w:nsid w:val="74F414E0"/>
    <w:multiLevelType w:val="hybridMultilevel"/>
    <w:tmpl w:val="26EA233A"/>
    <w:lvl w:ilvl="0" w:tplc="08160001">
      <w:start w:val="1"/>
      <w:numFmt w:val="bullet"/>
      <w:lvlText w:val=""/>
      <w:lvlJc w:val="left"/>
      <w:pPr>
        <w:ind w:left="502" w:hanging="360"/>
      </w:pPr>
      <w:rPr>
        <w:rFonts w:ascii="Symbol" w:hAnsi="Symbol"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26">
    <w:nsid w:val="77B24164"/>
    <w:multiLevelType w:val="hybridMultilevel"/>
    <w:tmpl w:val="B7944B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nsid w:val="780121F2"/>
    <w:multiLevelType w:val="hybridMultilevel"/>
    <w:tmpl w:val="DCD433F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8">
    <w:nsid w:val="7998194F"/>
    <w:multiLevelType w:val="hybridMultilevel"/>
    <w:tmpl w:val="5A4EB650"/>
    <w:lvl w:ilvl="0" w:tplc="08160001">
      <w:start w:val="1"/>
      <w:numFmt w:val="bullet"/>
      <w:lvlText w:val=""/>
      <w:lvlJc w:val="left"/>
      <w:pPr>
        <w:ind w:left="-349" w:hanging="360"/>
      </w:pPr>
      <w:rPr>
        <w:rFonts w:ascii="Symbol" w:hAnsi="Symbol" w:hint="default"/>
      </w:rPr>
    </w:lvl>
    <w:lvl w:ilvl="1" w:tplc="08160003" w:tentative="1">
      <w:start w:val="1"/>
      <w:numFmt w:val="bullet"/>
      <w:lvlText w:val="o"/>
      <w:lvlJc w:val="left"/>
      <w:pPr>
        <w:ind w:left="371" w:hanging="360"/>
      </w:pPr>
      <w:rPr>
        <w:rFonts w:ascii="Courier New" w:hAnsi="Courier New" w:cs="Courier New" w:hint="default"/>
      </w:rPr>
    </w:lvl>
    <w:lvl w:ilvl="2" w:tplc="08160005" w:tentative="1">
      <w:start w:val="1"/>
      <w:numFmt w:val="bullet"/>
      <w:lvlText w:val=""/>
      <w:lvlJc w:val="left"/>
      <w:pPr>
        <w:ind w:left="1091" w:hanging="360"/>
      </w:pPr>
      <w:rPr>
        <w:rFonts w:ascii="Wingdings" w:hAnsi="Wingdings" w:hint="default"/>
      </w:rPr>
    </w:lvl>
    <w:lvl w:ilvl="3" w:tplc="08160001" w:tentative="1">
      <w:start w:val="1"/>
      <w:numFmt w:val="bullet"/>
      <w:lvlText w:val=""/>
      <w:lvlJc w:val="left"/>
      <w:pPr>
        <w:ind w:left="1811" w:hanging="360"/>
      </w:pPr>
      <w:rPr>
        <w:rFonts w:ascii="Symbol" w:hAnsi="Symbol" w:hint="default"/>
      </w:rPr>
    </w:lvl>
    <w:lvl w:ilvl="4" w:tplc="08160003" w:tentative="1">
      <w:start w:val="1"/>
      <w:numFmt w:val="bullet"/>
      <w:lvlText w:val="o"/>
      <w:lvlJc w:val="left"/>
      <w:pPr>
        <w:ind w:left="2531" w:hanging="360"/>
      </w:pPr>
      <w:rPr>
        <w:rFonts w:ascii="Courier New" w:hAnsi="Courier New" w:cs="Courier New" w:hint="default"/>
      </w:rPr>
    </w:lvl>
    <w:lvl w:ilvl="5" w:tplc="08160005" w:tentative="1">
      <w:start w:val="1"/>
      <w:numFmt w:val="bullet"/>
      <w:lvlText w:val=""/>
      <w:lvlJc w:val="left"/>
      <w:pPr>
        <w:ind w:left="3251" w:hanging="360"/>
      </w:pPr>
      <w:rPr>
        <w:rFonts w:ascii="Wingdings" w:hAnsi="Wingdings" w:hint="default"/>
      </w:rPr>
    </w:lvl>
    <w:lvl w:ilvl="6" w:tplc="08160001" w:tentative="1">
      <w:start w:val="1"/>
      <w:numFmt w:val="bullet"/>
      <w:lvlText w:val=""/>
      <w:lvlJc w:val="left"/>
      <w:pPr>
        <w:ind w:left="3971" w:hanging="360"/>
      </w:pPr>
      <w:rPr>
        <w:rFonts w:ascii="Symbol" w:hAnsi="Symbol" w:hint="default"/>
      </w:rPr>
    </w:lvl>
    <w:lvl w:ilvl="7" w:tplc="08160003" w:tentative="1">
      <w:start w:val="1"/>
      <w:numFmt w:val="bullet"/>
      <w:lvlText w:val="o"/>
      <w:lvlJc w:val="left"/>
      <w:pPr>
        <w:ind w:left="4691" w:hanging="360"/>
      </w:pPr>
      <w:rPr>
        <w:rFonts w:ascii="Courier New" w:hAnsi="Courier New" w:cs="Courier New" w:hint="default"/>
      </w:rPr>
    </w:lvl>
    <w:lvl w:ilvl="8" w:tplc="08160005" w:tentative="1">
      <w:start w:val="1"/>
      <w:numFmt w:val="bullet"/>
      <w:lvlText w:val=""/>
      <w:lvlJc w:val="left"/>
      <w:pPr>
        <w:ind w:left="5411" w:hanging="360"/>
      </w:pPr>
      <w:rPr>
        <w:rFonts w:ascii="Wingdings" w:hAnsi="Wingdings" w:hint="default"/>
      </w:rPr>
    </w:lvl>
  </w:abstractNum>
  <w:abstractNum w:abstractNumId="29">
    <w:nsid w:val="7F22104F"/>
    <w:multiLevelType w:val="hybridMultilevel"/>
    <w:tmpl w:val="B1FA5D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1"/>
  </w:num>
  <w:num w:numId="4">
    <w:abstractNumId w:val="16"/>
  </w:num>
  <w:num w:numId="5">
    <w:abstractNumId w:val="7"/>
  </w:num>
  <w:num w:numId="6">
    <w:abstractNumId w:val="1"/>
  </w:num>
  <w:num w:numId="7">
    <w:abstractNumId w:val="5"/>
  </w:num>
  <w:num w:numId="8">
    <w:abstractNumId w:val="28"/>
  </w:num>
  <w:num w:numId="9">
    <w:abstractNumId w:val="6"/>
  </w:num>
  <w:num w:numId="10">
    <w:abstractNumId w:val="23"/>
  </w:num>
  <w:num w:numId="11">
    <w:abstractNumId w:val="20"/>
  </w:num>
  <w:num w:numId="12">
    <w:abstractNumId w:val="26"/>
  </w:num>
  <w:num w:numId="13">
    <w:abstractNumId w:val="3"/>
  </w:num>
  <w:num w:numId="14">
    <w:abstractNumId w:val="18"/>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7"/>
  </w:num>
  <w:num w:numId="18">
    <w:abstractNumId w:val="4"/>
  </w:num>
  <w:num w:numId="19">
    <w:abstractNumId w:val="8"/>
  </w:num>
  <w:num w:numId="20">
    <w:abstractNumId w:val="29"/>
  </w:num>
  <w:num w:numId="21">
    <w:abstractNumId w:val="15"/>
  </w:num>
  <w:num w:numId="22">
    <w:abstractNumId w:val="10"/>
  </w:num>
  <w:num w:numId="23">
    <w:abstractNumId w:val="9"/>
  </w:num>
  <w:num w:numId="24">
    <w:abstractNumId w:val="25"/>
  </w:num>
  <w:num w:numId="25">
    <w:abstractNumId w:val="14"/>
  </w:num>
  <w:num w:numId="26">
    <w:abstractNumId w:val="27"/>
  </w:num>
  <w:num w:numId="27">
    <w:abstractNumId w:val="12"/>
  </w:num>
  <w:num w:numId="28">
    <w:abstractNumId w:val="13"/>
  </w:num>
  <w:num w:numId="29">
    <w:abstractNumId w:val="22"/>
  </w:num>
  <w:num w:numId="30">
    <w:abstractNumId w:val="19"/>
  </w:num>
  <w:num w:numId="3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CF"/>
    <w:rsid w:val="0000362A"/>
    <w:rsid w:val="00005895"/>
    <w:rsid w:val="00015090"/>
    <w:rsid w:val="000160A7"/>
    <w:rsid w:val="00023EF8"/>
    <w:rsid w:val="0002440B"/>
    <w:rsid w:val="00031C83"/>
    <w:rsid w:val="00033D50"/>
    <w:rsid w:val="0003436A"/>
    <w:rsid w:val="000358D1"/>
    <w:rsid w:val="00042039"/>
    <w:rsid w:val="0004292F"/>
    <w:rsid w:val="000440F9"/>
    <w:rsid w:val="0004618F"/>
    <w:rsid w:val="00062DF1"/>
    <w:rsid w:val="00070E51"/>
    <w:rsid w:val="00074BB8"/>
    <w:rsid w:val="00076BB6"/>
    <w:rsid w:val="000802A9"/>
    <w:rsid w:val="00081D34"/>
    <w:rsid w:val="00083E60"/>
    <w:rsid w:val="00085620"/>
    <w:rsid w:val="00086670"/>
    <w:rsid w:val="000914EB"/>
    <w:rsid w:val="000A274B"/>
    <w:rsid w:val="000A36A8"/>
    <w:rsid w:val="000A474A"/>
    <w:rsid w:val="000A4786"/>
    <w:rsid w:val="000A6604"/>
    <w:rsid w:val="000C40C2"/>
    <w:rsid w:val="000F1D22"/>
    <w:rsid w:val="00101CCB"/>
    <w:rsid w:val="00102FE8"/>
    <w:rsid w:val="00104C38"/>
    <w:rsid w:val="001110AC"/>
    <w:rsid w:val="00120729"/>
    <w:rsid w:val="001268A9"/>
    <w:rsid w:val="00130563"/>
    <w:rsid w:val="001346F7"/>
    <w:rsid w:val="0013667B"/>
    <w:rsid w:val="001376C7"/>
    <w:rsid w:val="001415EE"/>
    <w:rsid w:val="00146F5A"/>
    <w:rsid w:val="00153309"/>
    <w:rsid w:val="0015334D"/>
    <w:rsid w:val="0015566F"/>
    <w:rsid w:val="0016119C"/>
    <w:rsid w:val="00167E15"/>
    <w:rsid w:val="001700E9"/>
    <w:rsid w:val="00173730"/>
    <w:rsid w:val="00176AB1"/>
    <w:rsid w:val="00177FDE"/>
    <w:rsid w:val="00182FEC"/>
    <w:rsid w:val="0018405B"/>
    <w:rsid w:val="001878DC"/>
    <w:rsid w:val="00191F4A"/>
    <w:rsid w:val="00193886"/>
    <w:rsid w:val="00196091"/>
    <w:rsid w:val="001A221E"/>
    <w:rsid w:val="001A4872"/>
    <w:rsid w:val="001A6705"/>
    <w:rsid w:val="001B0745"/>
    <w:rsid w:val="001B1C64"/>
    <w:rsid w:val="001B36F2"/>
    <w:rsid w:val="001C25C7"/>
    <w:rsid w:val="001C2E72"/>
    <w:rsid w:val="001C3F74"/>
    <w:rsid w:val="001C4633"/>
    <w:rsid w:val="001D0901"/>
    <w:rsid w:val="001D557E"/>
    <w:rsid w:val="001D764D"/>
    <w:rsid w:val="001E0391"/>
    <w:rsid w:val="001E1951"/>
    <w:rsid w:val="001E7951"/>
    <w:rsid w:val="001F53FC"/>
    <w:rsid w:val="001F6ED5"/>
    <w:rsid w:val="0020667B"/>
    <w:rsid w:val="00222686"/>
    <w:rsid w:val="00225475"/>
    <w:rsid w:val="002257C3"/>
    <w:rsid w:val="00240F5F"/>
    <w:rsid w:val="00244A16"/>
    <w:rsid w:val="00244C7A"/>
    <w:rsid w:val="00244D9E"/>
    <w:rsid w:val="002525A1"/>
    <w:rsid w:val="00257C5F"/>
    <w:rsid w:val="002624F8"/>
    <w:rsid w:val="00270BAB"/>
    <w:rsid w:val="002722BD"/>
    <w:rsid w:val="0027380B"/>
    <w:rsid w:val="00276B12"/>
    <w:rsid w:val="00283D05"/>
    <w:rsid w:val="00284B7A"/>
    <w:rsid w:val="00285E41"/>
    <w:rsid w:val="0029254E"/>
    <w:rsid w:val="002A034F"/>
    <w:rsid w:val="002A6867"/>
    <w:rsid w:val="002B3E4A"/>
    <w:rsid w:val="002C2AEE"/>
    <w:rsid w:val="002D1A64"/>
    <w:rsid w:val="002D2775"/>
    <w:rsid w:val="002D5B8A"/>
    <w:rsid w:val="002E149C"/>
    <w:rsid w:val="002E1C3A"/>
    <w:rsid w:val="002F5A5B"/>
    <w:rsid w:val="00302E1C"/>
    <w:rsid w:val="00306BAA"/>
    <w:rsid w:val="00307163"/>
    <w:rsid w:val="00312148"/>
    <w:rsid w:val="00314DF2"/>
    <w:rsid w:val="00322100"/>
    <w:rsid w:val="003234F0"/>
    <w:rsid w:val="00336553"/>
    <w:rsid w:val="0034765F"/>
    <w:rsid w:val="003523C3"/>
    <w:rsid w:val="00362084"/>
    <w:rsid w:val="00362368"/>
    <w:rsid w:val="00362A4E"/>
    <w:rsid w:val="00377ADF"/>
    <w:rsid w:val="003839BC"/>
    <w:rsid w:val="00383A6D"/>
    <w:rsid w:val="003860E6"/>
    <w:rsid w:val="003959CD"/>
    <w:rsid w:val="003A245C"/>
    <w:rsid w:val="003A7732"/>
    <w:rsid w:val="003B33DC"/>
    <w:rsid w:val="003B5FEB"/>
    <w:rsid w:val="003D7B1D"/>
    <w:rsid w:val="003E6EB8"/>
    <w:rsid w:val="003F0B0C"/>
    <w:rsid w:val="00404657"/>
    <w:rsid w:val="00404E9F"/>
    <w:rsid w:val="004106FD"/>
    <w:rsid w:val="00423B2E"/>
    <w:rsid w:val="00426CFC"/>
    <w:rsid w:val="0043085A"/>
    <w:rsid w:val="00430CFC"/>
    <w:rsid w:val="00440782"/>
    <w:rsid w:val="00441631"/>
    <w:rsid w:val="004512C6"/>
    <w:rsid w:val="004514CA"/>
    <w:rsid w:val="00453A4F"/>
    <w:rsid w:val="00457DD7"/>
    <w:rsid w:val="00461379"/>
    <w:rsid w:val="00470C53"/>
    <w:rsid w:val="00473075"/>
    <w:rsid w:val="004809E1"/>
    <w:rsid w:val="00484263"/>
    <w:rsid w:val="004860A3"/>
    <w:rsid w:val="00493837"/>
    <w:rsid w:val="00494D8C"/>
    <w:rsid w:val="004A1BEB"/>
    <w:rsid w:val="004B12D1"/>
    <w:rsid w:val="004B4B8A"/>
    <w:rsid w:val="004B62A4"/>
    <w:rsid w:val="004C01CE"/>
    <w:rsid w:val="004C655F"/>
    <w:rsid w:val="004D0F94"/>
    <w:rsid w:val="004F2340"/>
    <w:rsid w:val="00502579"/>
    <w:rsid w:val="00506A46"/>
    <w:rsid w:val="00515C60"/>
    <w:rsid w:val="00520262"/>
    <w:rsid w:val="00522EB1"/>
    <w:rsid w:val="005230ED"/>
    <w:rsid w:val="00523476"/>
    <w:rsid w:val="0052362B"/>
    <w:rsid w:val="00534D30"/>
    <w:rsid w:val="00542494"/>
    <w:rsid w:val="005442AD"/>
    <w:rsid w:val="00580224"/>
    <w:rsid w:val="00584661"/>
    <w:rsid w:val="00590795"/>
    <w:rsid w:val="005919BC"/>
    <w:rsid w:val="00591EEA"/>
    <w:rsid w:val="00595C4E"/>
    <w:rsid w:val="005A689D"/>
    <w:rsid w:val="005B5027"/>
    <w:rsid w:val="005C3B89"/>
    <w:rsid w:val="005C4311"/>
    <w:rsid w:val="005C5329"/>
    <w:rsid w:val="005D10A6"/>
    <w:rsid w:val="005D4F9E"/>
    <w:rsid w:val="005E0260"/>
    <w:rsid w:val="005E649C"/>
    <w:rsid w:val="005E6B65"/>
    <w:rsid w:val="005F4FD2"/>
    <w:rsid w:val="005F7801"/>
    <w:rsid w:val="006030B2"/>
    <w:rsid w:val="006078BD"/>
    <w:rsid w:val="00611101"/>
    <w:rsid w:val="00614547"/>
    <w:rsid w:val="00617D4C"/>
    <w:rsid w:val="00626A50"/>
    <w:rsid w:val="00631A8F"/>
    <w:rsid w:val="0063346F"/>
    <w:rsid w:val="00646F90"/>
    <w:rsid w:val="0064791A"/>
    <w:rsid w:val="0066597D"/>
    <w:rsid w:val="00670A79"/>
    <w:rsid w:val="00670F27"/>
    <w:rsid w:val="0067626C"/>
    <w:rsid w:val="00676441"/>
    <w:rsid w:val="00680CE8"/>
    <w:rsid w:val="00691A42"/>
    <w:rsid w:val="00691AC9"/>
    <w:rsid w:val="00693D04"/>
    <w:rsid w:val="00695C53"/>
    <w:rsid w:val="0069607B"/>
    <w:rsid w:val="00697986"/>
    <w:rsid w:val="006B0A63"/>
    <w:rsid w:val="006B4708"/>
    <w:rsid w:val="006B6475"/>
    <w:rsid w:val="006B69CF"/>
    <w:rsid w:val="006C0D8B"/>
    <w:rsid w:val="006D1E8D"/>
    <w:rsid w:val="006D201E"/>
    <w:rsid w:val="006D2303"/>
    <w:rsid w:val="006D48A3"/>
    <w:rsid w:val="006D4935"/>
    <w:rsid w:val="006D5A36"/>
    <w:rsid w:val="006E1059"/>
    <w:rsid w:val="006F4821"/>
    <w:rsid w:val="007020EC"/>
    <w:rsid w:val="007124D5"/>
    <w:rsid w:val="00712508"/>
    <w:rsid w:val="00713489"/>
    <w:rsid w:val="007154C5"/>
    <w:rsid w:val="007176C2"/>
    <w:rsid w:val="00726689"/>
    <w:rsid w:val="007332BA"/>
    <w:rsid w:val="00734F05"/>
    <w:rsid w:val="00741D73"/>
    <w:rsid w:val="00750708"/>
    <w:rsid w:val="00755526"/>
    <w:rsid w:val="00760223"/>
    <w:rsid w:val="007620BD"/>
    <w:rsid w:val="00770C2C"/>
    <w:rsid w:val="007750D5"/>
    <w:rsid w:val="00780F6E"/>
    <w:rsid w:val="007827FD"/>
    <w:rsid w:val="007865F3"/>
    <w:rsid w:val="00787D41"/>
    <w:rsid w:val="007956A9"/>
    <w:rsid w:val="007A1318"/>
    <w:rsid w:val="007A4969"/>
    <w:rsid w:val="007A6F18"/>
    <w:rsid w:val="007A78D2"/>
    <w:rsid w:val="007A7B0E"/>
    <w:rsid w:val="007B2BD9"/>
    <w:rsid w:val="007B3702"/>
    <w:rsid w:val="007B69B4"/>
    <w:rsid w:val="007C1E6D"/>
    <w:rsid w:val="007D720C"/>
    <w:rsid w:val="007E0B21"/>
    <w:rsid w:val="007E5BDE"/>
    <w:rsid w:val="007E7DEA"/>
    <w:rsid w:val="007F4107"/>
    <w:rsid w:val="00802574"/>
    <w:rsid w:val="0080464D"/>
    <w:rsid w:val="00804972"/>
    <w:rsid w:val="00810164"/>
    <w:rsid w:val="008111FF"/>
    <w:rsid w:val="0081251C"/>
    <w:rsid w:val="008169CC"/>
    <w:rsid w:val="00816DF2"/>
    <w:rsid w:val="00826FC0"/>
    <w:rsid w:val="00841F1D"/>
    <w:rsid w:val="00842518"/>
    <w:rsid w:val="00852077"/>
    <w:rsid w:val="00855642"/>
    <w:rsid w:val="00861E08"/>
    <w:rsid w:val="0086334E"/>
    <w:rsid w:val="00871E06"/>
    <w:rsid w:val="00875B5B"/>
    <w:rsid w:val="00883D46"/>
    <w:rsid w:val="00890EAC"/>
    <w:rsid w:val="008941E1"/>
    <w:rsid w:val="00894D01"/>
    <w:rsid w:val="008A2E01"/>
    <w:rsid w:val="008A7731"/>
    <w:rsid w:val="008C1F8E"/>
    <w:rsid w:val="008C758E"/>
    <w:rsid w:val="008D3196"/>
    <w:rsid w:val="008D46AE"/>
    <w:rsid w:val="008E1749"/>
    <w:rsid w:val="008E266B"/>
    <w:rsid w:val="008F37D1"/>
    <w:rsid w:val="008F5D0D"/>
    <w:rsid w:val="008F5DD1"/>
    <w:rsid w:val="009032B0"/>
    <w:rsid w:val="009145CA"/>
    <w:rsid w:val="00920A65"/>
    <w:rsid w:val="00923695"/>
    <w:rsid w:val="00926810"/>
    <w:rsid w:val="0093655A"/>
    <w:rsid w:val="009427CD"/>
    <w:rsid w:val="00943239"/>
    <w:rsid w:val="009439CD"/>
    <w:rsid w:val="00943FFD"/>
    <w:rsid w:val="009473BF"/>
    <w:rsid w:val="009505CD"/>
    <w:rsid w:val="00954985"/>
    <w:rsid w:val="009665E0"/>
    <w:rsid w:val="00980749"/>
    <w:rsid w:val="00980D38"/>
    <w:rsid w:val="009A36D1"/>
    <w:rsid w:val="009B537E"/>
    <w:rsid w:val="009C1E40"/>
    <w:rsid w:val="009C4C82"/>
    <w:rsid w:val="009D0402"/>
    <w:rsid w:val="009D1E76"/>
    <w:rsid w:val="009D6709"/>
    <w:rsid w:val="009E56D0"/>
    <w:rsid w:val="009E72C2"/>
    <w:rsid w:val="009F0052"/>
    <w:rsid w:val="009F20BB"/>
    <w:rsid w:val="009F34E7"/>
    <w:rsid w:val="00A21503"/>
    <w:rsid w:val="00A21FE3"/>
    <w:rsid w:val="00A24110"/>
    <w:rsid w:val="00A241E5"/>
    <w:rsid w:val="00A27879"/>
    <w:rsid w:val="00A31C52"/>
    <w:rsid w:val="00A40837"/>
    <w:rsid w:val="00A425EA"/>
    <w:rsid w:val="00A4300A"/>
    <w:rsid w:val="00A43AE5"/>
    <w:rsid w:val="00A44204"/>
    <w:rsid w:val="00A5190B"/>
    <w:rsid w:val="00A604FC"/>
    <w:rsid w:val="00A618BF"/>
    <w:rsid w:val="00A61E4F"/>
    <w:rsid w:val="00A643DD"/>
    <w:rsid w:val="00A82512"/>
    <w:rsid w:val="00A83A50"/>
    <w:rsid w:val="00A84883"/>
    <w:rsid w:val="00A97EFC"/>
    <w:rsid w:val="00AA13AA"/>
    <w:rsid w:val="00AA28A5"/>
    <w:rsid w:val="00AA4632"/>
    <w:rsid w:val="00AA6E8D"/>
    <w:rsid w:val="00AB222B"/>
    <w:rsid w:val="00AB231B"/>
    <w:rsid w:val="00AB312C"/>
    <w:rsid w:val="00AB5216"/>
    <w:rsid w:val="00AE2D5A"/>
    <w:rsid w:val="00AE4503"/>
    <w:rsid w:val="00AE5E1B"/>
    <w:rsid w:val="00AF4F8C"/>
    <w:rsid w:val="00AF5790"/>
    <w:rsid w:val="00AF7AD7"/>
    <w:rsid w:val="00B00419"/>
    <w:rsid w:val="00B00D16"/>
    <w:rsid w:val="00B067FD"/>
    <w:rsid w:val="00B07EA3"/>
    <w:rsid w:val="00B11E7C"/>
    <w:rsid w:val="00B3048C"/>
    <w:rsid w:val="00B31C08"/>
    <w:rsid w:val="00B35307"/>
    <w:rsid w:val="00B44020"/>
    <w:rsid w:val="00B471F3"/>
    <w:rsid w:val="00B50E92"/>
    <w:rsid w:val="00B56B0B"/>
    <w:rsid w:val="00B62C04"/>
    <w:rsid w:val="00B6618D"/>
    <w:rsid w:val="00B669AF"/>
    <w:rsid w:val="00B7011B"/>
    <w:rsid w:val="00B72FAB"/>
    <w:rsid w:val="00B77D22"/>
    <w:rsid w:val="00B960E7"/>
    <w:rsid w:val="00BA0542"/>
    <w:rsid w:val="00BB39C5"/>
    <w:rsid w:val="00BB3E72"/>
    <w:rsid w:val="00BC3732"/>
    <w:rsid w:val="00BD568F"/>
    <w:rsid w:val="00BD577A"/>
    <w:rsid w:val="00BE0ECC"/>
    <w:rsid w:val="00BE321E"/>
    <w:rsid w:val="00BF2F04"/>
    <w:rsid w:val="00BF7131"/>
    <w:rsid w:val="00C05EE8"/>
    <w:rsid w:val="00C06B23"/>
    <w:rsid w:val="00C07989"/>
    <w:rsid w:val="00C107BB"/>
    <w:rsid w:val="00C10F6A"/>
    <w:rsid w:val="00C12510"/>
    <w:rsid w:val="00C220B1"/>
    <w:rsid w:val="00C241A0"/>
    <w:rsid w:val="00C26B96"/>
    <w:rsid w:val="00C4146A"/>
    <w:rsid w:val="00C41993"/>
    <w:rsid w:val="00C419F1"/>
    <w:rsid w:val="00C42CC8"/>
    <w:rsid w:val="00C42FCF"/>
    <w:rsid w:val="00C45D9C"/>
    <w:rsid w:val="00C5197E"/>
    <w:rsid w:val="00C519F8"/>
    <w:rsid w:val="00C56D80"/>
    <w:rsid w:val="00C577F2"/>
    <w:rsid w:val="00C57AB8"/>
    <w:rsid w:val="00C61DF2"/>
    <w:rsid w:val="00C64DE2"/>
    <w:rsid w:val="00C72F1E"/>
    <w:rsid w:val="00C84528"/>
    <w:rsid w:val="00C9066D"/>
    <w:rsid w:val="00C9320F"/>
    <w:rsid w:val="00C947B4"/>
    <w:rsid w:val="00C94E97"/>
    <w:rsid w:val="00CA20BA"/>
    <w:rsid w:val="00CB0A86"/>
    <w:rsid w:val="00CB3AD7"/>
    <w:rsid w:val="00CB6259"/>
    <w:rsid w:val="00CC0B8D"/>
    <w:rsid w:val="00CD3A19"/>
    <w:rsid w:val="00CE35CA"/>
    <w:rsid w:val="00CE5681"/>
    <w:rsid w:val="00CF08FD"/>
    <w:rsid w:val="00CF2ECE"/>
    <w:rsid w:val="00CF2FB0"/>
    <w:rsid w:val="00CF31EC"/>
    <w:rsid w:val="00D024CB"/>
    <w:rsid w:val="00D03BD6"/>
    <w:rsid w:val="00D058F8"/>
    <w:rsid w:val="00D0632A"/>
    <w:rsid w:val="00D11502"/>
    <w:rsid w:val="00D11EE3"/>
    <w:rsid w:val="00D13A10"/>
    <w:rsid w:val="00D22433"/>
    <w:rsid w:val="00D276EF"/>
    <w:rsid w:val="00D279E5"/>
    <w:rsid w:val="00D30BD1"/>
    <w:rsid w:val="00D33B24"/>
    <w:rsid w:val="00D43723"/>
    <w:rsid w:val="00D44B31"/>
    <w:rsid w:val="00D5038F"/>
    <w:rsid w:val="00D51BCB"/>
    <w:rsid w:val="00D6233E"/>
    <w:rsid w:val="00D63B25"/>
    <w:rsid w:val="00D7425C"/>
    <w:rsid w:val="00D815E8"/>
    <w:rsid w:val="00D84624"/>
    <w:rsid w:val="00D9039A"/>
    <w:rsid w:val="00D90C10"/>
    <w:rsid w:val="00DA29AA"/>
    <w:rsid w:val="00DA69A9"/>
    <w:rsid w:val="00DA6DA9"/>
    <w:rsid w:val="00DB3CDC"/>
    <w:rsid w:val="00DC3BF3"/>
    <w:rsid w:val="00DC5788"/>
    <w:rsid w:val="00DD3ED2"/>
    <w:rsid w:val="00DD5D25"/>
    <w:rsid w:val="00DE273C"/>
    <w:rsid w:val="00DE41B9"/>
    <w:rsid w:val="00DE5067"/>
    <w:rsid w:val="00DE7E9B"/>
    <w:rsid w:val="00DF01D7"/>
    <w:rsid w:val="00DF28D5"/>
    <w:rsid w:val="00DF3DD5"/>
    <w:rsid w:val="00E00A13"/>
    <w:rsid w:val="00E02591"/>
    <w:rsid w:val="00E069C9"/>
    <w:rsid w:val="00E11167"/>
    <w:rsid w:val="00E13118"/>
    <w:rsid w:val="00E137A9"/>
    <w:rsid w:val="00E207C6"/>
    <w:rsid w:val="00E36503"/>
    <w:rsid w:val="00E41B07"/>
    <w:rsid w:val="00E517DC"/>
    <w:rsid w:val="00E54B10"/>
    <w:rsid w:val="00E54F9B"/>
    <w:rsid w:val="00E570C8"/>
    <w:rsid w:val="00E61037"/>
    <w:rsid w:val="00E661F6"/>
    <w:rsid w:val="00E71DC6"/>
    <w:rsid w:val="00E72B34"/>
    <w:rsid w:val="00E817D6"/>
    <w:rsid w:val="00E8254F"/>
    <w:rsid w:val="00E85719"/>
    <w:rsid w:val="00E90D84"/>
    <w:rsid w:val="00EA0ECA"/>
    <w:rsid w:val="00EA3E52"/>
    <w:rsid w:val="00EB1583"/>
    <w:rsid w:val="00EB2DE4"/>
    <w:rsid w:val="00EB348A"/>
    <w:rsid w:val="00EC13D5"/>
    <w:rsid w:val="00ED717A"/>
    <w:rsid w:val="00EF0C1A"/>
    <w:rsid w:val="00EF1849"/>
    <w:rsid w:val="00F01554"/>
    <w:rsid w:val="00F02D9A"/>
    <w:rsid w:val="00F07D93"/>
    <w:rsid w:val="00F16C52"/>
    <w:rsid w:val="00F311F3"/>
    <w:rsid w:val="00F33277"/>
    <w:rsid w:val="00F353EF"/>
    <w:rsid w:val="00F51B62"/>
    <w:rsid w:val="00F56F99"/>
    <w:rsid w:val="00F61139"/>
    <w:rsid w:val="00F64C73"/>
    <w:rsid w:val="00F80F80"/>
    <w:rsid w:val="00F87697"/>
    <w:rsid w:val="00F90675"/>
    <w:rsid w:val="00F970A4"/>
    <w:rsid w:val="00FA20C4"/>
    <w:rsid w:val="00FA2C2A"/>
    <w:rsid w:val="00FC2A5C"/>
    <w:rsid w:val="00FC4846"/>
    <w:rsid w:val="00FC6699"/>
    <w:rsid w:val="00FC79BA"/>
    <w:rsid w:val="00FE3E35"/>
    <w:rsid w:val="00FE7203"/>
    <w:rsid w:val="00FF4624"/>
    <w:rsid w:val="00FF4A2D"/>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56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61"/>
    <w:pPr>
      <w:spacing w:after="80"/>
    </w:pPr>
    <w:rPr>
      <w:rFonts w:ascii="Arial" w:hAnsi="Arial"/>
      <w:b/>
      <w:sz w:val="24"/>
    </w:rPr>
  </w:style>
  <w:style w:type="paragraph" w:styleId="Cabealho1">
    <w:name w:val="heading 1"/>
    <w:basedOn w:val="Normal"/>
    <w:next w:val="Normal"/>
    <w:link w:val="Cabealho1Carcter"/>
    <w:autoRedefine/>
    <w:uiPriority w:val="9"/>
    <w:qFormat/>
    <w:rsid w:val="00A84883"/>
    <w:pPr>
      <w:keepNext/>
      <w:keepLines/>
      <w:spacing w:before="480" w:after="0" w:line="360" w:lineRule="auto"/>
      <w:ind w:right="-143"/>
      <w:jc w:val="both"/>
      <w:outlineLvl w:val="0"/>
    </w:pPr>
    <w:rPr>
      <w:rFonts w:ascii="Times New Roman" w:hAnsi="Times New Roman" w:cs="Times New Roman"/>
      <w:bCs/>
      <w:color w:val="000000"/>
      <w:szCs w:val="24"/>
    </w:rPr>
  </w:style>
  <w:style w:type="paragraph" w:styleId="Cabealho2">
    <w:name w:val="heading 2"/>
    <w:basedOn w:val="Normal"/>
    <w:next w:val="Normal"/>
    <w:link w:val="Cabealho2Carcter"/>
    <w:uiPriority w:val="9"/>
    <w:unhideWhenUsed/>
    <w:qFormat/>
    <w:rsid w:val="00257C5F"/>
    <w:pPr>
      <w:keepNext/>
      <w:keepLines/>
      <w:spacing w:before="200" w:after="0"/>
      <w:outlineLvl w:val="1"/>
    </w:pPr>
    <w:rPr>
      <w:rFonts w:ascii="Times New Roman" w:eastAsiaTheme="majorEastAsia" w:hAnsi="Times New Roman" w:cs="Times New Roman"/>
      <w:bCs/>
      <w:color w:val="000000" w:themeColor="text1"/>
      <w:szCs w:val="24"/>
    </w:rPr>
  </w:style>
  <w:style w:type="paragraph" w:styleId="Cabealho3">
    <w:name w:val="heading 3"/>
    <w:basedOn w:val="Normal"/>
    <w:next w:val="Normal"/>
    <w:link w:val="Cabealho3Carcter"/>
    <w:uiPriority w:val="9"/>
    <w:unhideWhenUsed/>
    <w:qFormat/>
    <w:rsid w:val="00257C5F"/>
    <w:pPr>
      <w:keepNext/>
      <w:keepLines/>
      <w:spacing w:before="200" w:after="0"/>
      <w:outlineLvl w:val="2"/>
    </w:pPr>
    <w:rPr>
      <w:rFonts w:ascii="Times New Roman" w:eastAsiaTheme="majorEastAsia" w:hAnsi="Times New Roman" w:cs="Times New Roman"/>
      <w:bCs/>
      <w:color w:val="000000" w:themeColor="tex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cter"/>
    <w:uiPriority w:val="1"/>
    <w:qFormat/>
    <w:rsid w:val="00C42FCF"/>
    <w:pPr>
      <w:spacing w:after="0" w:line="240" w:lineRule="auto"/>
    </w:pPr>
    <w:rPr>
      <w:rFonts w:eastAsiaTheme="minorEastAsia"/>
    </w:rPr>
  </w:style>
  <w:style w:type="character" w:customStyle="1" w:styleId="SemEspaamentoCarcter">
    <w:name w:val="Sem Espaçamento Carácter"/>
    <w:basedOn w:val="Tipodeletrapredefinidodopargrafo"/>
    <w:link w:val="SemEspaamento"/>
    <w:uiPriority w:val="1"/>
    <w:rsid w:val="00C42FCF"/>
    <w:rPr>
      <w:rFonts w:eastAsiaTheme="minorEastAsia"/>
    </w:rPr>
  </w:style>
  <w:style w:type="paragraph" w:styleId="Textodebalo">
    <w:name w:val="Balloon Text"/>
    <w:basedOn w:val="Normal"/>
    <w:link w:val="TextodebaloCarcter"/>
    <w:uiPriority w:val="99"/>
    <w:semiHidden/>
    <w:unhideWhenUsed/>
    <w:rsid w:val="00C42FC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42FCF"/>
    <w:rPr>
      <w:rFonts w:ascii="Tahoma" w:hAnsi="Tahoma" w:cs="Tahoma"/>
      <w:sz w:val="16"/>
      <w:szCs w:val="16"/>
    </w:rPr>
  </w:style>
  <w:style w:type="paragraph" w:styleId="Cabealho">
    <w:name w:val="header"/>
    <w:basedOn w:val="Normal"/>
    <w:link w:val="CabealhoCarcter"/>
    <w:uiPriority w:val="99"/>
    <w:unhideWhenUsed/>
    <w:rsid w:val="00C42FCF"/>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C42FCF"/>
  </w:style>
  <w:style w:type="paragraph" w:styleId="Rodap">
    <w:name w:val="footer"/>
    <w:basedOn w:val="Normal"/>
    <w:link w:val="RodapCarcter"/>
    <w:uiPriority w:val="99"/>
    <w:unhideWhenUsed/>
    <w:rsid w:val="00C42FCF"/>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C42FCF"/>
  </w:style>
  <w:style w:type="character" w:customStyle="1" w:styleId="Cabealho1Carcter">
    <w:name w:val="Cabeçalho 1 Carácter"/>
    <w:basedOn w:val="Tipodeletrapredefinidodopargrafo"/>
    <w:link w:val="Cabealho1"/>
    <w:uiPriority w:val="9"/>
    <w:rsid w:val="00A84883"/>
    <w:rPr>
      <w:rFonts w:ascii="Times New Roman" w:hAnsi="Times New Roman" w:cs="Times New Roman"/>
      <w:b/>
      <w:bCs/>
      <w:color w:val="000000"/>
      <w:sz w:val="24"/>
      <w:szCs w:val="24"/>
    </w:rPr>
  </w:style>
  <w:style w:type="paragraph" w:styleId="Ttulodondice">
    <w:name w:val="TOC Heading"/>
    <w:basedOn w:val="Cabealho1"/>
    <w:next w:val="Normal"/>
    <w:uiPriority w:val="39"/>
    <w:unhideWhenUsed/>
    <w:qFormat/>
    <w:rsid w:val="00C42FCF"/>
    <w:pPr>
      <w:outlineLvl w:val="9"/>
    </w:pPr>
  </w:style>
  <w:style w:type="paragraph" w:styleId="PargrafodaLista">
    <w:name w:val="List Paragraph"/>
    <w:basedOn w:val="Normal"/>
    <w:uiPriority w:val="34"/>
    <w:qFormat/>
    <w:rsid w:val="00741D73"/>
    <w:pPr>
      <w:ind w:left="720"/>
      <w:contextualSpacing/>
    </w:pPr>
  </w:style>
  <w:style w:type="paragraph" w:styleId="ndice1">
    <w:name w:val="toc 1"/>
    <w:basedOn w:val="Normal"/>
    <w:next w:val="Normal"/>
    <w:autoRedefine/>
    <w:uiPriority w:val="39"/>
    <w:unhideWhenUsed/>
    <w:rsid w:val="00580224"/>
    <w:pPr>
      <w:spacing w:before="360" w:after="0"/>
    </w:pPr>
    <w:rPr>
      <w:rFonts w:asciiTheme="majorHAnsi" w:hAnsiTheme="majorHAnsi"/>
      <w:bCs/>
      <w:caps/>
      <w:szCs w:val="24"/>
    </w:rPr>
  </w:style>
  <w:style w:type="character" w:styleId="Hiperligao">
    <w:name w:val="Hyperlink"/>
    <w:basedOn w:val="Tipodeletrapredefinidodopargrafo"/>
    <w:uiPriority w:val="99"/>
    <w:unhideWhenUsed/>
    <w:rsid w:val="00580224"/>
    <w:rPr>
      <w:color w:val="0000FF" w:themeColor="hyperlink"/>
      <w:u w:val="single"/>
    </w:rPr>
  </w:style>
  <w:style w:type="paragraph" w:customStyle="1" w:styleId="Default">
    <w:name w:val="Default"/>
    <w:rsid w:val="008C758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D1E8D"/>
    <w:pPr>
      <w:spacing w:before="100" w:beforeAutospacing="1" w:after="100" w:afterAutospacing="1" w:line="240" w:lineRule="auto"/>
    </w:pPr>
    <w:rPr>
      <w:rFonts w:ascii="Times New Roman" w:eastAsia="Times New Roman" w:hAnsi="Times New Roman" w:cs="Times New Roman"/>
      <w:b w:val="0"/>
      <w:szCs w:val="24"/>
      <w:lang w:eastAsia="pt-PT"/>
    </w:rPr>
  </w:style>
  <w:style w:type="character" w:customStyle="1" w:styleId="Cabealho2Carcter">
    <w:name w:val="Cabeçalho 2 Carácter"/>
    <w:basedOn w:val="Tipodeletrapredefinidodopargrafo"/>
    <w:link w:val="Cabealho2"/>
    <w:uiPriority w:val="9"/>
    <w:rsid w:val="00257C5F"/>
    <w:rPr>
      <w:rFonts w:ascii="Times New Roman" w:eastAsiaTheme="majorEastAsia" w:hAnsi="Times New Roman" w:cs="Times New Roman"/>
      <w:b/>
      <w:bCs/>
      <w:color w:val="000000" w:themeColor="text1"/>
      <w:sz w:val="24"/>
      <w:szCs w:val="24"/>
    </w:rPr>
  </w:style>
  <w:style w:type="character" w:styleId="Forte">
    <w:name w:val="Strong"/>
    <w:basedOn w:val="Tipodeletrapredefinidodopargrafo"/>
    <w:uiPriority w:val="22"/>
    <w:qFormat/>
    <w:rsid w:val="001700E9"/>
    <w:rPr>
      <w:b/>
      <w:bCs/>
    </w:rPr>
  </w:style>
  <w:style w:type="table" w:styleId="Tabelacomgrelha">
    <w:name w:val="Table Grid"/>
    <w:basedOn w:val="Tabelanormal"/>
    <w:uiPriority w:val="59"/>
    <w:rsid w:val="00950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Cor11">
    <w:name w:val="Sombreado Claro - Cor 11"/>
    <w:basedOn w:val="Tabelanormal"/>
    <w:uiPriority w:val="60"/>
    <w:rsid w:val="00B07EA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dice2">
    <w:name w:val="toc 2"/>
    <w:basedOn w:val="Normal"/>
    <w:next w:val="Normal"/>
    <w:autoRedefine/>
    <w:uiPriority w:val="39"/>
    <w:unhideWhenUsed/>
    <w:rsid w:val="009E56D0"/>
    <w:pPr>
      <w:spacing w:before="240" w:after="0"/>
    </w:pPr>
    <w:rPr>
      <w:rFonts w:asciiTheme="minorHAnsi" w:hAnsiTheme="minorHAnsi" w:cstheme="minorHAnsi"/>
      <w:bCs/>
      <w:sz w:val="20"/>
      <w:szCs w:val="20"/>
    </w:rPr>
  </w:style>
  <w:style w:type="table" w:customStyle="1" w:styleId="SombreadoClaro-Cor12">
    <w:name w:val="Sombreado Claro - Cor 12"/>
    <w:basedOn w:val="Tabelanormal"/>
    <w:uiPriority w:val="60"/>
    <w:rsid w:val="00FC79B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comentrio">
    <w:name w:val="annotation text"/>
    <w:basedOn w:val="Normal"/>
    <w:uiPriority w:val="99"/>
    <w:semiHidden/>
    <w:unhideWhenUsed/>
    <w:rsid w:val="00E338F3"/>
    <w:pPr>
      <w:spacing w:line="240" w:lineRule="auto"/>
    </w:pPr>
    <w:rPr>
      <w:sz w:val="20"/>
      <w:szCs w:val="20"/>
    </w:rPr>
  </w:style>
  <w:style w:type="paragraph" w:styleId="ndice3">
    <w:name w:val="toc 3"/>
    <w:basedOn w:val="Normal"/>
    <w:next w:val="Normal"/>
    <w:autoRedefine/>
    <w:uiPriority w:val="39"/>
    <w:unhideWhenUsed/>
    <w:rsid w:val="00F970A4"/>
    <w:pPr>
      <w:spacing w:after="0"/>
      <w:ind w:left="240"/>
    </w:pPr>
    <w:rPr>
      <w:rFonts w:asciiTheme="minorHAnsi" w:hAnsiTheme="minorHAnsi" w:cstheme="minorHAnsi"/>
      <w:b w:val="0"/>
      <w:sz w:val="20"/>
      <w:szCs w:val="20"/>
    </w:rPr>
  </w:style>
  <w:style w:type="paragraph" w:styleId="ndice4">
    <w:name w:val="toc 4"/>
    <w:basedOn w:val="Normal"/>
    <w:next w:val="Normal"/>
    <w:autoRedefine/>
    <w:uiPriority w:val="39"/>
    <w:unhideWhenUsed/>
    <w:rsid w:val="00F970A4"/>
    <w:pPr>
      <w:spacing w:after="0"/>
      <w:ind w:left="480"/>
    </w:pPr>
    <w:rPr>
      <w:rFonts w:asciiTheme="minorHAnsi" w:hAnsiTheme="minorHAnsi" w:cstheme="minorHAnsi"/>
      <w:b w:val="0"/>
      <w:sz w:val="20"/>
      <w:szCs w:val="20"/>
    </w:rPr>
  </w:style>
  <w:style w:type="paragraph" w:styleId="ndice5">
    <w:name w:val="toc 5"/>
    <w:basedOn w:val="Normal"/>
    <w:next w:val="Normal"/>
    <w:autoRedefine/>
    <w:uiPriority w:val="39"/>
    <w:unhideWhenUsed/>
    <w:rsid w:val="00F970A4"/>
    <w:pPr>
      <w:spacing w:after="0"/>
      <w:ind w:left="720"/>
    </w:pPr>
    <w:rPr>
      <w:rFonts w:asciiTheme="minorHAnsi" w:hAnsiTheme="minorHAnsi" w:cstheme="minorHAnsi"/>
      <w:b w:val="0"/>
      <w:sz w:val="20"/>
      <w:szCs w:val="20"/>
    </w:rPr>
  </w:style>
  <w:style w:type="paragraph" w:styleId="ndice6">
    <w:name w:val="toc 6"/>
    <w:basedOn w:val="Normal"/>
    <w:next w:val="Normal"/>
    <w:autoRedefine/>
    <w:uiPriority w:val="39"/>
    <w:unhideWhenUsed/>
    <w:rsid w:val="00F970A4"/>
    <w:pPr>
      <w:spacing w:after="0"/>
      <w:ind w:left="960"/>
    </w:pPr>
    <w:rPr>
      <w:rFonts w:asciiTheme="minorHAnsi" w:hAnsiTheme="minorHAnsi" w:cstheme="minorHAnsi"/>
      <w:b w:val="0"/>
      <w:sz w:val="20"/>
      <w:szCs w:val="20"/>
    </w:rPr>
  </w:style>
  <w:style w:type="paragraph" w:styleId="ndice7">
    <w:name w:val="toc 7"/>
    <w:basedOn w:val="Normal"/>
    <w:next w:val="Normal"/>
    <w:autoRedefine/>
    <w:uiPriority w:val="39"/>
    <w:unhideWhenUsed/>
    <w:rsid w:val="00F970A4"/>
    <w:pPr>
      <w:spacing w:after="0"/>
      <w:ind w:left="1200"/>
    </w:pPr>
    <w:rPr>
      <w:rFonts w:asciiTheme="minorHAnsi" w:hAnsiTheme="minorHAnsi" w:cstheme="minorHAnsi"/>
      <w:b w:val="0"/>
      <w:sz w:val="20"/>
      <w:szCs w:val="20"/>
    </w:rPr>
  </w:style>
  <w:style w:type="paragraph" w:styleId="ndice8">
    <w:name w:val="toc 8"/>
    <w:basedOn w:val="Normal"/>
    <w:next w:val="Normal"/>
    <w:autoRedefine/>
    <w:uiPriority w:val="39"/>
    <w:unhideWhenUsed/>
    <w:rsid w:val="00F970A4"/>
    <w:pPr>
      <w:spacing w:after="0"/>
      <w:ind w:left="1440"/>
    </w:pPr>
    <w:rPr>
      <w:rFonts w:asciiTheme="minorHAnsi" w:hAnsiTheme="minorHAnsi" w:cstheme="minorHAnsi"/>
      <w:b w:val="0"/>
      <w:sz w:val="20"/>
      <w:szCs w:val="20"/>
    </w:rPr>
  </w:style>
  <w:style w:type="paragraph" w:styleId="ndice9">
    <w:name w:val="toc 9"/>
    <w:basedOn w:val="Normal"/>
    <w:next w:val="Normal"/>
    <w:autoRedefine/>
    <w:uiPriority w:val="39"/>
    <w:unhideWhenUsed/>
    <w:rsid w:val="00F970A4"/>
    <w:pPr>
      <w:spacing w:after="0"/>
      <w:ind w:left="1680"/>
    </w:pPr>
    <w:rPr>
      <w:rFonts w:asciiTheme="minorHAnsi" w:hAnsiTheme="minorHAnsi" w:cstheme="minorHAnsi"/>
      <w:b w:val="0"/>
      <w:sz w:val="20"/>
      <w:szCs w:val="20"/>
    </w:rPr>
  </w:style>
  <w:style w:type="table" w:styleId="SombreadoClaro">
    <w:name w:val="Light Shading"/>
    <w:basedOn w:val="Tabelanormal"/>
    <w:uiPriority w:val="60"/>
    <w:rsid w:val="00C947B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C947B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Cor1">
    <w:name w:val="Light List Accent 1"/>
    <w:basedOn w:val="Tabelanormal"/>
    <w:uiPriority w:val="61"/>
    <w:rsid w:val="00C947B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abealho3Carcter">
    <w:name w:val="Cabeçalho 3 Carácter"/>
    <w:basedOn w:val="Tipodeletrapredefinidodopargrafo"/>
    <w:link w:val="Cabealho3"/>
    <w:uiPriority w:val="9"/>
    <w:rsid w:val="00257C5F"/>
    <w:rPr>
      <w:rFonts w:ascii="Times New Roman" w:eastAsiaTheme="majorEastAsia" w:hAnsi="Times New Roman" w:cs="Times New Roman"/>
      <w:b/>
      <w:bCs/>
      <w:color w:val="000000" w:themeColor="text1"/>
      <w:sz w:val="24"/>
    </w:rPr>
  </w:style>
  <w:style w:type="character" w:customStyle="1" w:styleId="hps">
    <w:name w:val="hps"/>
    <w:basedOn w:val="Tipodeletrapredefinidodopargrafo"/>
    <w:rsid w:val="00270BAB"/>
  </w:style>
  <w:style w:type="paragraph" w:styleId="Ttulo">
    <w:name w:val="Title"/>
    <w:basedOn w:val="Normal"/>
    <w:next w:val="Normal"/>
    <w:link w:val="TtuloCarcter"/>
    <w:uiPriority w:val="10"/>
    <w:qFormat/>
    <w:rsid w:val="00AB312C"/>
    <w:pPr>
      <w:spacing w:after="300" w:line="480" w:lineRule="auto"/>
      <w:contextualSpacing/>
    </w:pPr>
    <w:rPr>
      <w:rFonts w:ascii="Times New Roman" w:eastAsiaTheme="majorEastAsia" w:hAnsi="Times New Roman" w:cstheme="majorBidi"/>
      <w:spacing w:val="5"/>
      <w:kern w:val="28"/>
      <w:sz w:val="28"/>
      <w:szCs w:val="52"/>
    </w:rPr>
  </w:style>
  <w:style w:type="character" w:customStyle="1" w:styleId="TtuloCarcter">
    <w:name w:val="Título Carácter"/>
    <w:basedOn w:val="Tipodeletrapredefinidodopargrafo"/>
    <w:link w:val="Ttulo"/>
    <w:uiPriority w:val="10"/>
    <w:rsid w:val="00AB312C"/>
    <w:rPr>
      <w:rFonts w:ascii="Times New Roman" w:eastAsiaTheme="majorEastAsia" w:hAnsi="Times New Roman" w:cstheme="majorBidi"/>
      <w:b/>
      <w:spacing w:val="5"/>
      <w:kern w:val="28"/>
      <w:sz w:val="28"/>
      <w:szCs w:val="52"/>
    </w:rPr>
  </w:style>
  <w:style w:type="paragraph" w:styleId="Subttulo">
    <w:name w:val="Subtitle"/>
    <w:basedOn w:val="Normal"/>
    <w:next w:val="Normal"/>
    <w:link w:val="SubttuloCarcter"/>
    <w:uiPriority w:val="11"/>
    <w:qFormat/>
    <w:rsid w:val="00AB312C"/>
    <w:pPr>
      <w:spacing w:line="360" w:lineRule="auto"/>
    </w:pPr>
    <w:rPr>
      <w:rFonts w:ascii="Times New Roman" w:hAnsi="Times New Roman"/>
      <w:sz w:val="28"/>
    </w:rPr>
  </w:style>
  <w:style w:type="character" w:customStyle="1" w:styleId="SubttuloCarcter">
    <w:name w:val="Subtítulo Carácter"/>
    <w:basedOn w:val="Tipodeletrapredefinidodopargrafo"/>
    <w:link w:val="Subttulo"/>
    <w:uiPriority w:val="11"/>
    <w:rsid w:val="00AB312C"/>
    <w:rPr>
      <w:rFonts w:ascii="Times New Roman" w:hAnsi="Times New Roman"/>
      <w:b/>
      <w:sz w:val="28"/>
    </w:rPr>
  </w:style>
  <w:style w:type="paragraph" w:styleId="Textodenotaderodap">
    <w:name w:val="footnote text"/>
    <w:basedOn w:val="Normal"/>
    <w:link w:val="TextodenotaderodapCarcter"/>
    <w:uiPriority w:val="99"/>
    <w:semiHidden/>
    <w:unhideWhenUsed/>
    <w:rsid w:val="00617D4C"/>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617D4C"/>
    <w:rPr>
      <w:rFonts w:ascii="Arial" w:hAnsi="Arial"/>
      <w:b/>
      <w:sz w:val="20"/>
      <w:szCs w:val="20"/>
    </w:rPr>
  </w:style>
  <w:style w:type="character" w:styleId="Refdenotaderodap">
    <w:name w:val="footnote reference"/>
    <w:basedOn w:val="Tipodeletrapredefinidodopargrafo"/>
    <w:uiPriority w:val="99"/>
    <w:semiHidden/>
    <w:unhideWhenUsed/>
    <w:rsid w:val="00617D4C"/>
    <w:rPr>
      <w:vertAlign w:val="superscript"/>
    </w:rPr>
  </w:style>
  <w:style w:type="table" w:styleId="ListaClara">
    <w:name w:val="Light List"/>
    <w:basedOn w:val="Tabelanormal"/>
    <w:uiPriority w:val="61"/>
    <w:rsid w:val="00617D4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acomgrelha1">
    <w:name w:val="Tabela com grelha1"/>
    <w:basedOn w:val="Tabelanormal"/>
    <w:next w:val="Tabelacomgrelha"/>
    <w:uiPriority w:val="59"/>
    <w:rsid w:val="008A2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elanormal"/>
    <w:next w:val="SombreadoClaro"/>
    <w:uiPriority w:val="60"/>
    <w:rsid w:val="004F23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61"/>
    <w:pPr>
      <w:spacing w:after="80"/>
    </w:pPr>
    <w:rPr>
      <w:rFonts w:ascii="Arial" w:hAnsi="Arial"/>
      <w:b/>
      <w:sz w:val="24"/>
    </w:rPr>
  </w:style>
  <w:style w:type="paragraph" w:styleId="Cabealho1">
    <w:name w:val="heading 1"/>
    <w:basedOn w:val="Normal"/>
    <w:next w:val="Normal"/>
    <w:link w:val="Cabealho1Carcter"/>
    <w:autoRedefine/>
    <w:uiPriority w:val="9"/>
    <w:qFormat/>
    <w:rsid w:val="00A84883"/>
    <w:pPr>
      <w:keepNext/>
      <w:keepLines/>
      <w:spacing w:before="480" w:after="0" w:line="360" w:lineRule="auto"/>
      <w:ind w:right="-143"/>
      <w:jc w:val="both"/>
      <w:outlineLvl w:val="0"/>
    </w:pPr>
    <w:rPr>
      <w:rFonts w:ascii="Times New Roman" w:hAnsi="Times New Roman" w:cs="Times New Roman"/>
      <w:bCs/>
      <w:color w:val="000000"/>
      <w:szCs w:val="24"/>
    </w:rPr>
  </w:style>
  <w:style w:type="paragraph" w:styleId="Cabealho2">
    <w:name w:val="heading 2"/>
    <w:basedOn w:val="Normal"/>
    <w:next w:val="Normal"/>
    <w:link w:val="Cabealho2Carcter"/>
    <w:uiPriority w:val="9"/>
    <w:unhideWhenUsed/>
    <w:qFormat/>
    <w:rsid w:val="00257C5F"/>
    <w:pPr>
      <w:keepNext/>
      <w:keepLines/>
      <w:spacing w:before="200" w:after="0"/>
      <w:outlineLvl w:val="1"/>
    </w:pPr>
    <w:rPr>
      <w:rFonts w:ascii="Times New Roman" w:eastAsiaTheme="majorEastAsia" w:hAnsi="Times New Roman" w:cs="Times New Roman"/>
      <w:bCs/>
      <w:color w:val="000000" w:themeColor="text1"/>
      <w:szCs w:val="24"/>
    </w:rPr>
  </w:style>
  <w:style w:type="paragraph" w:styleId="Cabealho3">
    <w:name w:val="heading 3"/>
    <w:basedOn w:val="Normal"/>
    <w:next w:val="Normal"/>
    <w:link w:val="Cabealho3Carcter"/>
    <w:uiPriority w:val="9"/>
    <w:unhideWhenUsed/>
    <w:qFormat/>
    <w:rsid w:val="00257C5F"/>
    <w:pPr>
      <w:keepNext/>
      <w:keepLines/>
      <w:spacing w:before="200" w:after="0"/>
      <w:outlineLvl w:val="2"/>
    </w:pPr>
    <w:rPr>
      <w:rFonts w:ascii="Times New Roman" w:eastAsiaTheme="majorEastAsia" w:hAnsi="Times New Roman" w:cs="Times New Roman"/>
      <w:bCs/>
      <w:color w:val="000000" w:themeColor="tex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cter"/>
    <w:uiPriority w:val="1"/>
    <w:qFormat/>
    <w:rsid w:val="00C42FCF"/>
    <w:pPr>
      <w:spacing w:after="0" w:line="240" w:lineRule="auto"/>
    </w:pPr>
    <w:rPr>
      <w:rFonts w:eastAsiaTheme="minorEastAsia"/>
    </w:rPr>
  </w:style>
  <w:style w:type="character" w:customStyle="1" w:styleId="SemEspaamentoCarcter">
    <w:name w:val="Sem Espaçamento Carácter"/>
    <w:basedOn w:val="Tipodeletrapredefinidodopargrafo"/>
    <w:link w:val="SemEspaamento"/>
    <w:uiPriority w:val="1"/>
    <w:rsid w:val="00C42FCF"/>
    <w:rPr>
      <w:rFonts w:eastAsiaTheme="minorEastAsia"/>
    </w:rPr>
  </w:style>
  <w:style w:type="paragraph" w:styleId="Textodebalo">
    <w:name w:val="Balloon Text"/>
    <w:basedOn w:val="Normal"/>
    <w:link w:val="TextodebaloCarcter"/>
    <w:uiPriority w:val="99"/>
    <w:semiHidden/>
    <w:unhideWhenUsed/>
    <w:rsid w:val="00C42FC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42FCF"/>
    <w:rPr>
      <w:rFonts w:ascii="Tahoma" w:hAnsi="Tahoma" w:cs="Tahoma"/>
      <w:sz w:val="16"/>
      <w:szCs w:val="16"/>
    </w:rPr>
  </w:style>
  <w:style w:type="paragraph" w:styleId="Cabealho">
    <w:name w:val="header"/>
    <w:basedOn w:val="Normal"/>
    <w:link w:val="CabealhoCarcter"/>
    <w:uiPriority w:val="99"/>
    <w:unhideWhenUsed/>
    <w:rsid w:val="00C42FCF"/>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C42FCF"/>
  </w:style>
  <w:style w:type="paragraph" w:styleId="Rodap">
    <w:name w:val="footer"/>
    <w:basedOn w:val="Normal"/>
    <w:link w:val="RodapCarcter"/>
    <w:uiPriority w:val="99"/>
    <w:unhideWhenUsed/>
    <w:rsid w:val="00C42FCF"/>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C42FCF"/>
  </w:style>
  <w:style w:type="character" w:customStyle="1" w:styleId="Cabealho1Carcter">
    <w:name w:val="Cabeçalho 1 Carácter"/>
    <w:basedOn w:val="Tipodeletrapredefinidodopargrafo"/>
    <w:link w:val="Cabealho1"/>
    <w:uiPriority w:val="9"/>
    <w:rsid w:val="00A84883"/>
    <w:rPr>
      <w:rFonts w:ascii="Times New Roman" w:hAnsi="Times New Roman" w:cs="Times New Roman"/>
      <w:b/>
      <w:bCs/>
      <w:color w:val="000000"/>
      <w:sz w:val="24"/>
      <w:szCs w:val="24"/>
    </w:rPr>
  </w:style>
  <w:style w:type="paragraph" w:styleId="Ttulodondice">
    <w:name w:val="TOC Heading"/>
    <w:basedOn w:val="Cabealho1"/>
    <w:next w:val="Normal"/>
    <w:uiPriority w:val="39"/>
    <w:unhideWhenUsed/>
    <w:qFormat/>
    <w:rsid w:val="00C42FCF"/>
    <w:pPr>
      <w:outlineLvl w:val="9"/>
    </w:pPr>
  </w:style>
  <w:style w:type="paragraph" w:styleId="PargrafodaLista">
    <w:name w:val="List Paragraph"/>
    <w:basedOn w:val="Normal"/>
    <w:uiPriority w:val="34"/>
    <w:qFormat/>
    <w:rsid w:val="00741D73"/>
    <w:pPr>
      <w:ind w:left="720"/>
      <w:contextualSpacing/>
    </w:pPr>
  </w:style>
  <w:style w:type="paragraph" w:styleId="ndice1">
    <w:name w:val="toc 1"/>
    <w:basedOn w:val="Normal"/>
    <w:next w:val="Normal"/>
    <w:autoRedefine/>
    <w:uiPriority w:val="39"/>
    <w:unhideWhenUsed/>
    <w:rsid w:val="00580224"/>
    <w:pPr>
      <w:spacing w:before="360" w:after="0"/>
    </w:pPr>
    <w:rPr>
      <w:rFonts w:asciiTheme="majorHAnsi" w:hAnsiTheme="majorHAnsi"/>
      <w:bCs/>
      <w:caps/>
      <w:szCs w:val="24"/>
    </w:rPr>
  </w:style>
  <w:style w:type="character" w:styleId="Hiperligao">
    <w:name w:val="Hyperlink"/>
    <w:basedOn w:val="Tipodeletrapredefinidodopargrafo"/>
    <w:uiPriority w:val="99"/>
    <w:unhideWhenUsed/>
    <w:rsid w:val="00580224"/>
    <w:rPr>
      <w:color w:val="0000FF" w:themeColor="hyperlink"/>
      <w:u w:val="single"/>
    </w:rPr>
  </w:style>
  <w:style w:type="paragraph" w:customStyle="1" w:styleId="Default">
    <w:name w:val="Default"/>
    <w:rsid w:val="008C758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D1E8D"/>
    <w:pPr>
      <w:spacing w:before="100" w:beforeAutospacing="1" w:after="100" w:afterAutospacing="1" w:line="240" w:lineRule="auto"/>
    </w:pPr>
    <w:rPr>
      <w:rFonts w:ascii="Times New Roman" w:eastAsia="Times New Roman" w:hAnsi="Times New Roman" w:cs="Times New Roman"/>
      <w:b w:val="0"/>
      <w:szCs w:val="24"/>
      <w:lang w:eastAsia="pt-PT"/>
    </w:rPr>
  </w:style>
  <w:style w:type="character" w:customStyle="1" w:styleId="Cabealho2Carcter">
    <w:name w:val="Cabeçalho 2 Carácter"/>
    <w:basedOn w:val="Tipodeletrapredefinidodopargrafo"/>
    <w:link w:val="Cabealho2"/>
    <w:uiPriority w:val="9"/>
    <w:rsid w:val="00257C5F"/>
    <w:rPr>
      <w:rFonts w:ascii="Times New Roman" w:eastAsiaTheme="majorEastAsia" w:hAnsi="Times New Roman" w:cs="Times New Roman"/>
      <w:b/>
      <w:bCs/>
      <w:color w:val="000000" w:themeColor="text1"/>
      <w:sz w:val="24"/>
      <w:szCs w:val="24"/>
    </w:rPr>
  </w:style>
  <w:style w:type="character" w:styleId="Forte">
    <w:name w:val="Strong"/>
    <w:basedOn w:val="Tipodeletrapredefinidodopargrafo"/>
    <w:uiPriority w:val="22"/>
    <w:qFormat/>
    <w:rsid w:val="001700E9"/>
    <w:rPr>
      <w:b/>
      <w:bCs/>
    </w:rPr>
  </w:style>
  <w:style w:type="table" w:styleId="Tabelacomgrelha">
    <w:name w:val="Table Grid"/>
    <w:basedOn w:val="Tabelanormal"/>
    <w:uiPriority w:val="59"/>
    <w:rsid w:val="00950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Cor11">
    <w:name w:val="Sombreado Claro - Cor 11"/>
    <w:basedOn w:val="Tabelanormal"/>
    <w:uiPriority w:val="60"/>
    <w:rsid w:val="00B07EA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dice2">
    <w:name w:val="toc 2"/>
    <w:basedOn w:val="Normal"/>
    <w:next w:val="Normal"/>
    <w:autoRedefine/>
    <w:uiPriority w:val="39"/>
    <w:unhideWhenUsed/>
    <w:rsid w:val="009E56D0"/>
    <w:pPr>
      <w:spacing w:before="240" w:after="0"/>
    </w:pPr>
    <w:rPr>
      <w:rFonts w:asciiTheme="minorHAnsi" w:hAnsiTheme="minorHAnsi" w:cstheme="minorHAnsi"/>
      <w:bCs/>
      <w:sz w:val="20"/>
      <w:szCs w:val="20"/>
    </w:rPr>
  </w:style>
  <w:style w:type="table" w:customStyle="1" w:styleId="SombreadoClaro-Cor12">
    <w:name w:val="Sombreado Claro - Cor 12"/>
    <w:basedOn w:val="Tabelanormal"/>
    <w:uiPriority w:val="60"/>
    <w:rsid w:val="00FC79B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comentrio">
    <w:name w:val="annotation text"/>
    <w:basedOn w:val="Normal"/>
    <w:uiPriority w:val="99"/>
    <w:semiHidden/>
    <w:unhideWhenUsed/>
    <w:rsid w:val="00E338F3"/>
    <w:pPr>
      <w:spacing w:line="240" w:lineRule="auto"/>
    </w:pPr>
    <w:rPr>
      <w:sz w:val="20"/>
      <w:szCs w:val="20"/>
    </w:rPr>
  </w:style>
  <w:style w:type="paragraph" w:styleId="ndice3">
    <w:name w:val="toc 3"/>
    <w:basedOn w:val="Normal"/>
    <w:next w:val="Normal"/>
    <w:autoRedefine/>
    <w:uiPriority w:val="39"/>
    <w:unhideWhenUsed/>
    <w:rsid w:val="00F970A4"/>
    <w:pPr>
      <w:spacing w:after="0"/>
      <w:ind w:left="240"/>
    </w:pPr>
    <w:rPr>
      <w:rFonts w:asciiTheme="minorHAnsi" w:hAnsiTheme="minorHAnsi" w:cstheme="minorHAnsi"/>
      <w:b w:val="0"/>
      <w:sz w:val="20"/>
      <w:szCs w:val="20"/>
    </w:rPr>
  </w:style>
  <w:style w:type="paragraph" w:styleId="ndice4">
    <w:name w:val="toc 4"/>
    <w:basedOn w:val="Normal"/>
    <w:next w:val="Normal"/>
    <w:autoRedefine/>
    <w:uiPriority w:val="39"/>
    <w:unhideWhenUsed/>
    <w:rsid w:val="00F970A4"/>
    <w:pPr>
      <w:spacing w:after="0"/>
      <w:ind w:left="480"/>
    </w:pPr>
    <w:rPr>
      <w:rFonts w:asciiTheme="minorHAnsi" w:hAnsiTheme="minorHAnsi" w:cstheme="minorHAnsi"/>
      <w:b w:val="0"/>
      <w:sz w:val="20"/>
      <w:szCs w:val="20"/>
    </w:rPr>
  </w:style>
  <w:style w:type="paragraph" w:styleId="ndice5">
    <w:name w:val="toc 5"/>
    <w:basedOn w:val="Normal"/>
    <w:next w:val="Normal"/>
    <w:autoRedefine/>
    <w:uiPriority w:val="39"/>
    <w:unhideWhenUsed/>
    <w:rsid w:val="00F970A4"/>
    <w:pPr>
      <w:spacing w:after="0"/>
      <w:ind w:left="720"/>
    </w:pPr>
    <w:rPr>
      <w:rFonts w:asciiTheme="minorHAnsi" w:hAnsiTheme="minorHAnsi" w:cstheme="minorHAnsi"/>
      <w:b w:val="0"/>
      <w:sz w:val="20"/>
      <w:szCs w:val="20"/>
    </w:rPr>
  </w:style>
  <w:style w:type="paragraph" w:styleId="ndice6">
    <w:name w:val="toc 6"/>
    <w:basedOn w:val="Normal"/>
    <w:next w:val="Normal"/>
    <w:autoRedefine/>
    <w:uiPriority w:val="39"/>
    <w:unhideWhenUsed/>
    <w:rsid w:val="00F970A4"/>
    <w:pPr>
      <w:spacing w:after="0"/>
      <w:ind w:left="960"/>
    </w:pPr>
    <w:rPr>
      <w:rFonts w:asciiTheme="minorHAnsi" w:hAnsiTheme="minorHAnsi" w:cstheme="minorHAnsi"/>
      <w:b w:val="0"/>
      <w:sz w:val="20"/>
      <w:szCs w:val="20"/>
    </w:rPr>
  </w:style>
  <w:style w:type="paragraph" w:styleId="ndice7">
    <w:name w:val="toc 7"/>
    <w:basedOn w:val="Normal"/>
    <w:next w:val="Normal"/>
    <w:autoRedefine/>
    <w:uiPriority w:val="39"/>
    <w:unhideWhenUsed/>
    <w:rsid w:val="00F970A4"/>
    <w:pPr>
      <w:spacing w:after="0"/>
      <w:ind w:left="1200"/>
    </w:pPr>
    <w:rPr>
      <w:rFonts w:asciiTheme="minorHAnsi" w:hAnsiTheme="minorHAnsi" w:cstheme="minorHAnsi"/>
      <w:b w:val="0"/>
      <w:sz w:val="20"/>
      <w:szCs w:val="20"/>
    </w:rPr>
  </w:style>
  <w:style w:type="paragraph" w:styleId="ndice8">
    <w:name w:val="toc 8"/>
    <w:basedOn w:val="Normal"/>
    <w:next w:val="Normal"/>
    <w:autoRedefine/>
    <w:uiPriority w:val="39"/>
    <w:unhideWhenUsed/>
    <w:rsid w:val="00F970A4"/>
    <w:pPr>
      <w:spacing w:after="0"/>
      <w:ind w:left="1440"/>
    </w:pPr>
    <w:rPr>
      <w:rFonts w:asciiTheme="minorHAnsi" w:hAnsiTheme="minorHAnsi" w:cstheme="minorHAnsi"/>
      <w:b w:val="0"/>
      <w:sz w:val="20"/>
      <w:szCs w:val="20"/>
    </w:rPr>
  </w:style>
  <w:style w:type="paragraph" w:styleId="ndice9">
    <w:name w:val="toc 9"/>
    <w:basedOn w:val="Normal"/>
    <w:next w:val="Normal"/>
    <w:autoRedefine/>
    <w:uiPriority w:val="39"/>
    <w:unhideWhenUsed/>
    <w:rsid w:val="00F970A4"/>
    <w:pPr>
      <w:spacing w:after="0"/>
      <w:ind w:left="1680"/>
    </w:pPr>
    <w:rPr>
      <w:rFonts w:asciiTheme="minorHAnsi" w:hAnsiTheme="minorHAnsi" w:cstheme="minorHAnsi"/>
      <w:b w:val="0"/>
      <w:sz w:val="20"/>
      <w:szCs w:val="20"/>
    </w:rPr>
  </w:style>
  <w:style w:type="table" w:styleId="SombreadoClaro">
    <w:name w:val="Light Shading"/>
    <w:basedOn w:val="Tabelanormal"/>
    <w:uiPriority w:val="60"/>
    <w:rsid w:val="00C947B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C947B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Cor1">
    <w:name w:val="Light List Accent 1"/>
    <w:basedOn w:val="Tabelanormal"/>
    <w:uiPriority w:val="61"/>
    <w:rsid w:val="00C947B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abealho3Carcter">
    <w:name w:val="Cabeçalho 3 Carácter"/>
    <w:basedOn w:val="Tipodeletrapredefinidodopargrafo"/>
    <w:link w:val="Cabealho3"/>
    <w:uiPriority w:val="9"/>
    <w:rsid w:val="00257C5F"/>
    <w:rPr>
      <w:rFonts w:ascii="Times New Roman" w:eastAsiaTheme="majorEastAsia" w:hAnsi="Times New Roman" w:cs="Times New Roman"/>
      <w:b/>
      <w:bCs/>
      <w:color w:val="000000" w:themeColor="text1"/>
      <w:sz w:val="24"/>
    </w:rPr>
  </w:style>
  <w:style w:type="character" w:customStyle="1" w:styleId="hps">
    <w:name w:val="hps"/>
    <w:basedOn w:val="Tipodeletrapredefinidodopargrafo"/>
    <w:rsid w:val="00270BAB"/>
  </w:style>
  <w:style w:type="paragraph" w:styleId="Ttulo">
    <w:name w:val="Title"/>
    <w:basedOn w:val="Normal"/>
    <w:next w:val="Normal"/>
    <w:link w:val="TtuloCarcter"/>
    <w:uiPriority w:val="10"/>
    <w:qFormat/>
    <w:rsid w:val="00AB312C"/>
    <w:pPr>
      <w:spacing w:after="300" w:line="480" w:lineRule="auto"/>
      <w:contextualSpacing/>
    </w:pPr>
    <w:rPr>
      <w:rFonts w:ascii="Times New Roman" w:eastAsiaTheme="majorEastAsia" w:hAnsi="Times New Roman" w:cstheme="majorBidi"/>
      <w:spacing w:val="5"/>
      <w:kern w:val="28"/>
      <w:sz w:val="28"/>
      <w:szCs w:val="52"/>
    </w:rPr>
  </w:style>
  <w:style w:type="character" w:customStyle="1" w:styleId="TtuloCarcter">
    <w:name w:val="Título Carácter"/>
    <w:basedOn w:val="Tipodeletrapredefinidodopargrafo"/>
    <w:link w:val="Ttulo"/>
    <w:uiPriority w:val="10"/>
    <w:rsid w:val="00AB312C"/>
    <w:rPr>
      <w:rFonts w:ascii="Times New Roman" w:eastAsiaTheme="majorEastAsia" w:hAnsi="Times New Roman" w:cstheme="majorBidi"/>
      <w:b/>
      <w:spacing w:val="5"/>
      <w:kern w:val="28"/>
      <w:sz w:val="28"/>
      <w:szCs w:val="52"/>
    </w:rPr>
  </w:style>
  <w:style w:type="paragraph" w:styleId="Subttulo">
    <w:name w:val="Subtitle"/>
    <w:basedOn w:val="Normal"/>
    <w:next w:val="Normal"/>
    <w:link w:val="SubttuloCarcter"/>
    <w:uiPriority w:val="11"/>
    <w:qFormat/>
    <w:rsid w:val="00AB312C"/>
    <w:pPr>
      <w:spacing w:line="360" w:lineRule="auto"/>
    </w:pPr>
    <w:rPr>
      <w:rFonts w:ascii="Times New Roman" w:hAnsi="Times New Roman"/>
      <w:sz w:val="28"/>
    </w:rPr>
  </w:style>
  <w:style w:type="character" w:customStyle="1" w:styleId="SubttuloCarcter">
    <w:name w:val="Subtítulo Carácter"/>
    <w:basedOn w:val="Tipodeletrapredefinidodopargrafo"/>
    <w:link w:val="Subttulo"/>
    <w:uiPriority w:val="11"/>
    <w:rsid w:val="00AB312C"/>
    <w:rPr>
      <w:rFonts w:ascii="Times New Roman" w:hAnsi="Times New Roman"/>
      <w:b/>
      <w:sz w:val="28"/>
    </w:rPr>
  </w:style>
  <w:style w:type="paragraph" w:styleId="Textodenotaderodap">
    <w:name w:val="footnote text"/>
    <w:basedOn w:val="Normal"/>
    <w:link w:val="TextodenotaderodapCarcter"/>
    <w:uiPriority w:val="99"/>
    <w:semiHidden/>
    <w:unhideWhenUsed/>
    <w:rsid w:val="00617D4C"/>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617D4C"/>
    <w:rPr>
      <w:rFonts w:ascii="Arial" w:hAnsi="Arial"/>
      <w:b/>
      <w:sz w:val="20"/>
      <w:szCs w:val="20"/>
    </w:rPr>
  </w:style>
  <w:style w:type="character" w:styleId="Refdenotaderodap">
    <w:name w:val="footnote reference"/>
    <w:basedOn w:val="Tipodeletrapredefinidodopargrafo"/>
    <w:uiPriority w:val="99"/>
    <w:semiHidden/>
    <w:unhideWhenUsed/>
    <w:rsid w:val="00617D4C"/>
    <w:rPr>
      <w:vertAlign w:val="superscript"/>
    </w:rPr>
  </w:style>
  <w:style w:type="table" w:styleId="ListaClara">
    <w:name w:val="Light List"/>
    <w:basedOn w:val="Tabelanormal"/>
    <w:uiPriority w:val="61"/>
    <w:rsid w:val="00617D4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acomgrelha1">
    <w:name w:val="Tabela com grelha1"/>
    <w:basedOn w:val="Tabelanormal"/>
    <w:next w:val="Tabelacomgrelha"/>
    <w:uiPriority w:val="59"/>
    <w:rsid w:val="008A2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elanormal"/>
    <w:next w:val="SombreadoClaro"/>
    <w:uiPriority w:val="60"/>
    <w:rsid w:val="004F23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5749">
      <w:bodyDiv w:val="1"/>
      <w:marLeft w:val="0"/>
      <w:marRight w:val="0"/>
      <w:marTop w:val="0"/>
      <w:marBottom w:val="0"/>
      <w:divBdr>
        <w:top w:val="none" w:sz="0" w:space="0" w:color="auto"/>
        <w:left w:val="none" w:sz="0" w:space="0" w:color="auto"/>
        <w:bottom w:val="none" w:sz="0" w:space="0" w:color="auto"/>
        <w:right w:val="none" w:sz="0" w:space="0" w:color="auto"/>
      </w:divBdr>
    </w:div>
    <w:div w:id="331034271">
      <w:bodyDiv w:val="1"/>
      <w:marLeft w:val="0"/>
      <w:marRight w:val="0"/>
      <w:marTop w:val="0"/>
      <w:marBottom w:val="0"/>
      <w:divBdr>
        <w:top w:val="none" w:sz="0" w:space="0" w:color="auto"/>
        <w:left w:val="none" w:sz="0" w:space="0" w:color="auto"/>
        <w:bottom w:val="none" w:sz="0" w:space="0" w:color="auto"/>
        <w:right w:val="none" w:sz="0" w:space="0" w:color="auto"/>
      </w:divBdr>
      <w:divsChild>
        <w:div w:id="1006638302">
          <w:marLeft w:val="0"/>
          <w:marRight w:val="0"/>
          <w:marTop w:val="0"/>
          <w:marBottom w:val="0"/>
          <w:divBdr>
            <w:top w:val="none" w:sz="0" w:space="0" w:color="auto"/>
            <w:left w:val="none" w:sz="0" w:space="0" w:color="auto"/>
            <w:bottom w:val="none" w:sz="0" w:space="0" w:color="auto"/>
            <w:right w:val="none" w:sz="0" w:space="0" w:color="auto"/>
          </w:divBdr>
        </w:div>
      </w:divsChild>
    </w:div>
    <w:div w:id="398140110">
      <w:bodyDiv w:val="1"/>
      <w:marLeft w:val="0"/>
      <w:marRight w:val="0"/>
      <w:marTop w:val="0"/>
      <w:marBottom w:val="0"/>
      <w:divBdr>
        <w:top w:val="none" w:sz="0" w:space="0" w:color="auto"/>
        <w:left w:val="none" w:sz="0" w:space="0" w:color="auto"/>
        <w:bottom w:val="none" w:sz="0" w:space="0" w:color="auto"/>
        <w:right w:val="none" w:sz="0" w:space="0" w:color="auto"/>
      </w:divBdr>
    </w:div>
    <w:div w:id="434635190">
      <w:bodyDiv w:val="1"/>
      <w:marLeft w:val="0"/>
      <w:marRight w:val="0"/>
      <w:marTop w:val="0"/>
      <w:marBottom w:val="0"/>
      <w:divBdr>
        <w:top w:val="none" w:sz="0" w:space="0" w:color="auto"/>
        <w:left w:val="none" w:sz="0" w:space="0" w:color="auto"/>
        <w:bottom w:val="none" w:sz="0" w:space="0" w:color="auto"/>
        <w:right w:val="none" w:sz="0" w:space="0" w:color="auto"/>
      </w:divBdr>
    </w:div>
    <w:div w:id="439448728">
      <w:bodyDiv w:val="1"/>
      <w:marLeft w:val="0"/>
      <w:marRight w:val="0"/>
      <w:marTop w:val="0"/>
      <w:marBottom w:val="0"/>
      <w:divBdr>
        <w:top w:val="none" w:sz="0" w:space="0" w:color="auto"/>
        <w:left w:val="none" w:sz="0" w:space="0" w:color="auto"/>
        <w:bottom w:val="none" w:sz="0" w:space="0" w:color="auto"/>
        <w:right w:val="none" w:sz="0" w:space="0" w:color="auto"/>
      </w:divBdr>
    </w:div>
    <w:div w:id="624584683">
      <w:bodyDiv w:val="1"/>
      <w:marLeft w:val="0"/>
      <w:marRight w:val="0"/>
      <w:marTop w:val="0"/>
      <w:marBottom w:val="0"/>
      <w:divBdr>
        <w:top w:val="none" w:sz="0" w:space="0" w:color="auto"/>
        <w:left w:val="none" w:sz="0" w:space="0" w:color="auto"/>
        <w:bottom w:val="none" w:sz="0" w:space="0" w:color="auto"/>
        <w:right w:val="none" w:sz="0" w:space="0" w:color="auto"/>
      </w:divBdr>
    </w:div>
    <w:div w:id="778335474">
      <w:bodyDiv w:val="1"/>
      <w:marLeft w:val="0"/>
      <w:marRight w:val="0"/>
      <w:marTop w:val="0"/>
      <w:marBottom w:val="0"/>
      <w:divBdr>
        <w:top w:val="none" w:sz="0" w:space="0" w:color="auto"/>
        <w:left w:val="none" w:sz="0" w:space="0" w:color="auto"/>
        <w:bottom w:val="none" w:sz="0" w:space="0" w:color="auto"/>
        <w:right w:val="none" w:sz="0" w:space="0" w:color="auto"/>
      </w:divBdr>
    </w:div>
    <w:div w:id="1109619715">
      <w:bodyDiv w:val="1"/>
      <w:marLeft w:val="0"/>
      <w:marRight w:val="0"/>
      <w:marTop w:val="0"/>
      <w:marBottom w:val="0"/>
      <w:divBdr>
        <w:top w:val="none" w:sz="0" w:space="0" w:color="auto"/>
        <w:left w:val="none" w:sz="0" w:space="0" w:color="auto"/>
        <w:bottom w:val="none" w:sz="0" w:space="0" w:color="auto"/>
        <w:right w:val="none" w:sz="0" w:space="0" w:color="auto"/>
      </w:divBdr>
    </w:div>
    <w:div w:id="1299534318">
      <w:bodyDiv w:val="1"/>
      <w:marLeft w:val="0"/>
      <w:marRight w:val="0"/>
      <w:marTop w:val="0"/>
      <w:marBottom w:val="0"/>
      <w:divBdr>
        <w:top w:val="none" w:sz="0" w:space="0" w:color="auto"/>
        <w:left w:val="none" w:sz="0" w:space="0" w:color="auto"/>
        <w:bottom w:val="none" w:sz="0" w:space="0" w:color="auto"/>
        <w:right w:val="none" w:sz="0" w:space="0" w:color="auto"/>
      </w:divBdr>
    </w:div>
    <w:div w:id="1302535158">
      <w:bodyDiv w:val="1"/>
      <w:marLeft w:val="0"/>
      <w:marRight w:val="0"/>
      <w:marTop w:val="0"/>
      <w:marBottom w:val="0"/>
      <w:divBdr>
        <w:top w:val="none" w:sz="0" w:space="0" w:color="auto"/>
        <w:left w:val="none" w:sz="0" w:space="0" w:color="auto"/>
        <w:bottom w:val="none" w:sz="0" w:space="0" w:color="auto"/>
        <w:right w:val="none" w:sz="0" w:space="0" w:color="auto"/>
      </w:divBdr>
    </w:div>
    <w:div w:id="1342048631">
      <w:bodyDiv w:val="1"/>
      <w:marLeft w:val="0"/>
      <w:marRight w:val="0"/>
      <w:marTop w:val="0"/>
      <w:marBottom w:val="0"/>
      <w:divBdr>
        <w:top w:val="none" w:sz="0" w:space="0" w:color="auto"/>
        <w:left w:val="none" w:sz="0" w:space="0" w:color="auto"/>
        <w:bottom w:val="none" w:sz="0" w:space="0" w:color="auto"/>
        <w:right w:val="none" w:sz="0" w:space="0" w:color="auto"/>
      </w:divBdr>
    </w:div>
    <w:div w:id="1365986649">
      <w:bodyDiv w:val="1"/>
      <w:marLeft w:val="0"/>
      <w:marRight w:val="0"/>
      <w:marTop w:val="0"/>
      <w:marBottom w:val="0"/>
      <w:divBdr>
        <w:top w:val="none" w:sz="0" w:space="0" w:color="auto"/>
        <w:left w:val="none" w:sz="0" w:space="0" w:color="auto"/>
        <w:bottom w:val="none" w:sz="0" w:space="0" w:color="auto"/>
        <w:right w:val="none" w:sz="0" w:space="0" w:color="auto"/>
      </w:divBdr>
    </w:div>
    <w:div w:id="1514685769">
      <w:bodyDiv w:val="1"/>
      <w:marLeft w:val="0"/>
      <w:marRight w:val="0"/>
      <w:marTop w:val="0"/>
      <w:marBottom w:val="0"/>
      <w:divBdr>
        <w:top w:val="none" w:sz="0" w:space="0" w:color="auto"/>
        <w:left w:val="none" w:sz="0" w:space="0" w:color="auto"/>
        <w:bottom w:val="none" w:sz="0" w:space="0" w:color="auto"/>
        <w:right w:val="none" w:sz="0" w:space="0" w:color="auto"/>
      </w:divBdr>
    </w:div>
    <w:div w:id="1791437370">
      <w:bodyDiv w:val="1"/>
      <w:marLeft w:val="0"/>
      <w:marRight w:val="0"/>
      <w:marTop w:val="0"/>
      <w:marBottom w:val="0"/>
      <w:divBdr>
        <w:top w:val="none" w:sz="0" w:space="0" w:color="auto"/>
        <w:left w:val="none" w:sz="0" w:space="0" w:color="auto"/>
        <w:bottom w:val="none" w:sz="0" w:space="0" w:color="auto"/>
        <w:right w:val="none" w:sz="0" w:space="0" w:color="auto"/>
      </w:divBdr>
      <w:divsChild>
        <w:div w:id="354773085">
          <w:marLeft w:val="0"/>
          <w:marRight w:val="0"/>
          <w:marTop w:val="0"/>
          <w:marBottom w:val="0"/>
          <w:divBdr>
            <w:top w:val="none" w:sz="0" w:space="0" w:color="auto"/>
            <w:left w:val="none" w:sz="0" w:space="0" w:color="auto"/>
            <w:bottom w:val="none" w:sz="0" w:space="0" w:color="auto"/>
            <w:right w:val="none" w:sz="0" w:space="0" w:color="auto"/>
          </w:divBdr>
          <w:divsChild>
            <w:div w:id="1261449093">
              <w:marLeft w:val="0"/>
              <w:marRight w:val="0"/>
              <w:marTop w:val="0"/>
              <w:marBottom w:val="0"/>
              <w:divBdr>
                <w:top w:val="none" w:sz="0" w:space="0" w:color="auto"/>
                <w:left w:val="none" w:sz="0" w:space="0" w:color="auto"/>
                <w:bottom w:val="none" w:sz="0" w:space="0" w:color="auto"/>
                <w:right w:val="none" w:sz="0" w:space="0" w:color="auto"/>
              </w:divBdr>
              <w:divsChild>
                <w:div w:id="123353210">
                  <w:marLeft w:val="0"/>
                  <w:marRight w:val="0"/>
                  <w:marTop w:val="0"/>
                  <w:marBottom w:val="0"/>
                  <w:divBdr>
                    <w:top w:val="none" w:sz="0" w:space="0" w:color="auto"/>
                    <w:left w:val="none" w:sz="0" w:space="0" w:color="auto"/>
                    <w:bottom w:val="none" w:sz="0" w:space="0" w:color="auto"/>
                    <w:right w:val="none" w:sz="0" w:space="0" w:color="auto"/>
                  </w:divBdr>
                  <w:divsChild>
                    <w:div w:id="9869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42084">
      <w:bodyDiv w:val="1"/>
      <w:marLeft w:val="0"/>
      <w:marRight w:val="0"/>
      <w:marTop w:val="0"/>
      <w:marBottom w:val="0"/>
      <w:divBdr>
        <w:top w:val="none" w:sz="0" w:space="0" w:color="auto"/>
        <w:left w:val="none" w:sz="0" w:space="0" w:color="auto"/>
        <w:bottom w:val="none" w:sz="0" w:space="0" w:color="auto"/>
        <w:right w:val="none" w:sz="0" w:space="0" w:color="auto"/>
      </w:divBdr>
    </w:div>
    <w:div w:id="19954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07/relationships/diagramDrawing" Target="diagrams/drawing1.xm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pt.wikipedia.org/wiki/Lucro" TargetMode="External"/><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 Type="http://schemas.microsoft.com/office/2007/relationships/stylesWithEffects" Target="stylesWithEffects.xml"/><Relationship Id="rId15" Type="http://schemas.openxmlformats.org/officeDocument/2006/relationships/diagramLayout" Target="diagrams/layout1.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pt.wikipedia.org/wiki/Investimento" TargetMode="External"/><Relationship Id="rId31" Type="http://schemas.openxmlformats.org/officeDocument/2006/relationships/image" Target="media/image13.png"/><Relationship Id="rId44" Type="http://schemas.openxmlformats.org/officeDocument/2006/relationships/image" Target="media/image2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fontTable" Target="fontTable.xml"/><Relationship Id="rId8"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962AED-5066-4CF9-9AE9-45F17CA4DD64}"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pt-PT"/>
        </a:p>
      </dgm:t>
    </dgm:pt>
    <dgm:pt modelId="{68C7486D-0DF2-4C4F-8875-ECBD4425F8CB}">
      <dgm:prSet phldrT="[Texto]"/>
      <dgm:spPr>
        <a:xfrm>
          <a:off x="1134832" y="144229"/>
          <a:ext cx="993194" cy="36312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Interno</a:t>
          </a:r>
        </a:p>
      </dgm:t>
    </dgm:pt>
    <dgm:pt modelId="{24B3708E-2BF6-48B7-A087-5A455FDF7760}" type="parTrans" cxnId="{613FE6F6-BD45-4A7B-922E-DD17729D641E}">
      <dgm:prSet/>
      <dgm:spPr/>
      <dgm:t>
        <a:bodyPr/>
        <a:lstStyle/>
        <a:p>
          <a:endParaRPr lang="pt-PT"/>
        </a:p>
      </dgm:t>
    </dgm:pt>
    <dgm:pt modelId="{698CE96F-4157-44C8-9923-A6707346D0A6}" type="sibTrans" cxnId="{613FE6F6-BD45-4A7B-922E-DD17729D641E}">
      <dgm:prSet/>
      <dgm:spPr/>
      <dgm:t>
        <a:bodyPr/>
        <a:lstStyle/>
        <a:p>
          <a:endParaRPr lang="pt-PT"/>
        </a:p>
      </dgm:t>
    </dgm:pt>
    <dgm:pt modelId="{1C9CCAA0-4408-48F3-BAEB-FBF434F7E9DC}">
      <dgm:prSet phldrT="[Texto]"/>
      <dgm:spPr>
        <a:xfrm>
          <a:off x="2267074" y="144229"/>
          <a:ext cx="993194" cy="36312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Guerrilha</a:t>
          </a:r>
        </a:p>
      </dgm:t>
    </dgm:pt>
    <dgm:pt modelId="{CB104065-1E04-46EA-A19B-1EB1E2A0CCB8}" type="parTrans" cxnId="{DE6EC30E-BDCC-45BC-B80F-E1A975CBD61D}">
      <dgm:prSet/>
      <dgm:spPr/>
      <dgm:t>
        <a:bodyPr/>
        <a:lstStyle/>
        <a:p>
          <a:endParaRPr lang="pt-PT"/>
        </a:p>
      </dgm:t>
    </dgm:pt>
    <dgm:pt modelId="{AA188C89-C970-4E00-AD36-CDEEAD296452}" type="sibTrans" cxnId="{DE6EC30E-BDCC-45BC-B80F-E1A975CBD61D}">
      <dgm:prSet/>
      <dgm:spPr/>
      <dgm:t>
        <a:bodyPr/>
        <a:lstStyle/>
        <a:p>
          <a:endParaRPr lang="pt-PT"/>
        </a:p>
      </dgm:t>
    </dgm:pt>
    <dgm:pt modelId="{BFA309E6-510C-4FC2-87C6-3447178DF87D}">
      <dgm:prSet phldrT="[Texto]"/>
      <dgm:spPr>
        <a:xfrm>
          <a:off x="3399315" y="144229"/>
          <a:ext cx="993194" cy="36312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Comunidade</a:t>
          </a:r>
        </a:p>
      </dgm:t>
    </dgm:pt>
    <dgm:pt modelId="{EE920766-A987-4F20-8CE9-1908B67747A0}" type="parTrans" cxnId="{B98F4AAE-9E94-40FD-A72B-5D81DB15A9DC}">
      <dgm:prSet/>
      <dgm:spPr/>
      <dgm:t>
        <a:bodyPr/>
        <a:lstStyle/>
        <a:p>
          <a:endParaRPr lang="pt-PT"/>
        </a:p>
      </dgm:t>
    </dgm:pt>
    <dgm:pt modelId="{1D9DC954-44A8-4D34-BF5A-1D9688957F58}" type="sibTrans" cxnId="{B98F4AAE-9E94-40FD-A72B-5D81DB15A9DC}">
      <dgm:prSet/>
      <dgm:spPr/>
      <dgm:t>
        <a:bodyPr/>
        <a:lstStyle/>
        <a:p>
          <a:endParaRPr lang="pt-PT"/>
        </a:p>
      </dgm:t>
    </dgm:pt>
    <dgm:pt modelId="{B40EE99D-7CFF-4A45-A577-D68EE99D8966}">
      <dgm:prSet phldrT="[Texto]"/>
      <dgm:spPr>
        <a:xfrm>
          <a:off x="4531557" y="144229"/>
          <a:ext cx="993194" cy="36312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Grupos -Empresas</a:t>
          </a:r>
        </a:p>
      </dgm:t>
    </dgm:pt>
    <dgm:pt modelId="{7C91FD01-C118-42DC-899C-FB5F0621E1CB}" type="parTrans" cxnId="{F8F00285-5003-460A-BF28-F779A214BB96}">
      <dgm:prSet/>
      <dgm:spPr/>
      <dgm:t>
        <a:bodyPr/>
        <a:lstStyle/>
        <a:p>
          <a:endParaRPr lang="pt-PT"/>
        </a:p>
      </dgm:t>
    </dgm:pt>
    <dgm:pt modelId="{BB3BE7BC-CCE7-4D62-B730-08BFFA4B590D}" type="sibTrans" cxnId="{F8F00285-5003-460A-BF28-F779A214BB96}">
      <dgm:prSet/>
      <dgm:spPr/>
      <dgm:t>
        <a:bodyPr/>
        <a:lstStyle/>
        <a:p>
          <a:endParaRPr lang="pt-PT"/>
        </a:p>
      </dgm:t>
    </dgm:pt>
    <dgm:pt modelId="{3BD3E1BF-785A-48E6-AEC6-37DCB1395A97}">
      <dgm:prSet phldrT="[Texto]"/>
      <dgm:spPr>
        <a:xfrm>
          <a:off x="2590" y="144229"/>
          <a:ext cx="993194" cy="36312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Externo</a:t>
          </a:r>
        </a:p>
      </dgm:t>
    </dgm:pt>
    <dgm:pt modelId="{A71F024F-4F18-46B4-8236-13E0F1E5C146}" type="sibTrans" cxnId="{B981606B-4A4F-4281-8942-D209E22B8030}">
      <dgm:prSet/>
      <dgm:spPr/>
      <dgm:t>
        <a:bodyPr/>
        <a:lstStyle/>
        <a:p>
          <a:endParaRPr lang="pt-PT"/>
        </a:p>
      </dgm:t>
    </dgm:pt>
    <dgm:pt modelId="{B314B015-8DAC-41E2-B3AE-A950D20EE2F2}" type="parTrans" cxnId="{B981606B-4A4F-4281-8942-D209E22B8030}">
      <dgm:prSet/>
      <dgm:spPr/>
      <dgm:t>
        <a:bodyPr/>
        <a:lstStyle/>
        <a:p>
          <a:endParaRPr lang="pt-PT"/>
        </a:p>
      </dgm:t>
    </dgm:pt>
    <dgm:pt modelId="{5A0C5F42-16D8-4D1F-8443-01AEEB8048F8}">
      <dgm:prSet/>
      <dgm:spPr>
        <a:xfrm>
          <a:off x="2590"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Drop Mail</a:t>
          </a:r>
        </a:p>
      </dgm:t>
    </dgm:pt>
    <dgm:pt modelId="{8B8D5044-53C6-4A03-A70A-C86C32960E24}" type="parTrans" cxnId="{D52E4662-0ED2-45F9-9F65-109E8DE4BB43}">
      <dgm:prSet/>
      <dgm:spPr/>
      <dgm:t>
        <a:bodyPr/>
        <a:lstStyle/>
        <a:p>
          <a:endParaRPr lang="pt-PT"/>
        </a:p>
      </dgm:t>
    </dgm:pt>
    <dgm:pt modelId="{7045D8A5-B331-4A67-B36A-4EE7635E3818}" type="sibTrans" cxnId="{D52E4662-0ED2-45F9-9F65-109E8DE4BB43}">
      <dgm:prSet/>
      <dgm:spPr/>
      <dgm:t>
        <a:bodyPr/>
        <a:lstStyle/>
        <a:p>
          <a:endParaRPr lang="pt-PT"/>
        </a:p>
      </dgm:t>
    </dgm:pt>
    <dgm:pt modelId="{96C186F4-1FF8-4205-94CA-A436C19D45BD}">
      <dgm:prSet/>
      <dgm:spPr>
        <a:xfrm>
          <a:off x="2590"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Publicidade e encartes em jornais</a:t>
          </a:r>
        </a:p>
      </dgm:t>
    </dgm:pt>
    <dgm:pt modelId="{783B83E8-6759-4F1C-84A7-FCA244B9C597}" type="parTrans" cxnId="{D1F5382C-E5AB-4647-967F-7E3ECC7C7A94}">
      <dgm:prSet/>
      <dgm:spPr/>
      <dgm:t>
        <a:bodyPr/>
        <a:lstStyle/>
        <a:p>
          <a:endParaRPr lang="pt-PT"/>
        </a:p>
      </dgm:t>
    </dgm:pt>
    <dgm:pt modelId="{DD3D5CAE-DBC7-4F5D-966F-07A593608013}" type="sibTrans" cxnId="{D1F5382C-E5AB-4647-967F-7E3ECC7C7A94}">
      <dgm:prSet/>
      <dgm:spPr/>
      <dgm:t>
        <a:bodyPr/>
        <a:lstStyle/>
        <a:p>
          <a:endParaRPr lang="pt-PT"/>
        </a:p>
      </dgm:t>
    </dgm:pt>
    <dgm:pt modelId="{5991EBF0-2177-4DDA-B0EC-173C76F7BEBA}">
      <dgm:prSet/>
      <dgm:spPr>
        <a:xfrm>
          <a:off x="2590"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Rádio local</a:t>
          </a:r>
        </a:p>
      </dgm:t>
    </dgm:pt>
    <dgm:pt modelId="{4AFAA869-2D56-4AFC-9168-F58BFF19811E}" type="parTrans" cxnId="{D4F76C09-E1CD-4020-9007-CECA97ADA961}">
      <dgm:prSet/>
      <dgm:spPr/>
      <dgm:t>
        <a:bodyPr/>
        <a:lstStyle/>
        <a:p>
          <a:endParaRPr lang="pt-PT"/>
        </a:p>
      </dgm:t>
    </dgm:pt>
    <dgm:pt modelId="{71B76378-425A-4438-92AD-4F6EBF666409}" type="sibTrans" cxnId="{D4F76C09-E1CD-4020-9007-CECA97ADA961}">
      <dgm:prSet/>
      <dgm:spPr/>
      <dgm:t>
        <a:bodyPr/>
        <a:lstStyle/>
        <a:p>
          <a:endParaRPr lang="pt-PT"/>
        </a:p>
      </dgm:t>
    </dgm:pt>
    <dgm:pt modelId="{020D19EC-B0A9-45ED-A590-0119B56BEE2F}">
      <dgm:prSet/>
      <dgm:spPr>
        <a:xfrm>
          <a:off x="2590"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Web Site</a:t>
          </a:r>
        </a:p>
      </dgm:t>
    </dgm:pt>
    <dgm:pt modelId="{D5B62AA3-F8D7-4349-BF68-ACB2A53FA216}" type="parTrans" cxnId="{8112AD9C-41FF-46B2-A07F-286759365D1D}">
      <dgm:prSet/>
      <dgm:spPr/>
      <dgm:t>
        <a:bodyPr/>
        <a:lstStyle/>
        <a:p>
          <a:endParaRPr lang="pt-PT"/>
        </a:p>
      </dgm:t>
    </dgm:pt>
    <dgm:pt modelId="{0DD64B81-FAED-40FD-8CBF-499D30D0CCD3}" type="sibTrans" cxnId="{8112AD9C-41FF-46B2-A07F-286759365D1D}">
      <dgm:prSet/>
      <dgm:spPr/>
      <dgm:t>
        <a:bodyPr/>
        <a:lstStyle/>
        <a:p>
          <a:endParaRPr lang="pt-PT"/>
        </a:p>
      </dgm:t>
    </dgm:pt>
    <dgm:pt modelId="{47045677-3D14-4371-8A97-43752C40321B}">
      <dgm:prSet/>
      <dgm:spPr>
        <a:xfrm>
          <a:off x="2590"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Outdoor</a:t>
          </a:r>
        </a:p>
      </dgm:t>
    </dgm:pt>
    <dgm:pt modelId="{4B298FE1-FC3C-4839-A351-40AD6F2DED43}" type="parTrans" cxnId="{4D756EE6-9541-4CB9-9481-1D7A9527A358}">
      <dgm:prSet/>
      <dgm:spPr/>
      <dgm:t>
        <a:bodyPr/>
        <a:lstStyle/>
        <a:p>
          <a:endParaRPr lang="pt-PT"/>
        </a:p>
      </dgm:t>
    </dgm:pt>
    <dgm:pt modelId="{F4D7A899-C8FB-4ABD-BC1B-82081F20CE8A}" type="sibTrans" cxnId="{4D756EE6-9541-4CB9-9481-1D7A9527A358}">
      <dgm:prSet/>
      <dgm:spPr/>
      <dgm:t>
        <a:bodyPr/>
        <a:lstStyle/>
        <a:p>
          <a:endParaRPr lang="pt-PT"/>
        </a:p>
      </dgm:t>
    </dgm:pt>
    <dgm:pt modelId="{D45F8743-C2AE-4686-84BB-EE2C2D62AF23}">
      <dgm:prSet/>
      <dgm:spPr>
        <a:xfrm>
          <a:off x="1134832"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Referencias no ponto de vendas</a:t>
          </a:r>
        </a:p>
      </dgm:t>
    </dgm:pt>
    <dgm:pt modelId="{55F4067A-CD79-43ED-A376-FA2C6A8B83C8}" type="parTrans" cxnId="{F69DEE30-A8AC-4D25-B2EA-97810DE64892}">
      <dgm:prSet/>
      <dgm:spPr/>
      <dgm:t>
        <a:bodyPr/>
        <a:lstStyle/>
        <a:p>
          <a:endParaRPr lang="pt-PT"/>
        </a:p>
      </dgm:t>
    </dgm:pt>
    <dgm:pt modelId="{1192BC63-516B-4BEE-8848-B6A58452AFB6}" type="sibTrans" cxnId="{F69DEE30-A8AC-4D25-B2EA-97810DE64892}">
      <dgm:prSet/>
      <dgm:spPr/>
      <dgm:t>
        <a:bodyPr/>
        <a:lstStyle/>
        <a:p>
          <a:endParaRPr lang="pt-PT"/>
        </a:p>
      </dgm:t>
    </dgm:pt>
    <dgm:pt modelId="{9C23E22F-5B70-4E23-873E-8421B7BDEA89}">
      <dgm:prSet/>
      <dgm:spPr>
        <a:xfrm>
          <a:off x="1134832"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Referencias de sócios activos (on-going)</a:t>
          </a:r>
        </a:p>
      </dgm:t>
    </dgm:pt>
    <dgm:pt modelId="{D3356897-B4B0-444B-93E9-E426108C8E6D}" type="parTrans" cxnId="{7766321F-E9B6-43CE-9028-641BB018E96B}">
      <dgm:prSet/>
      <dgm:spPr/>
      <dgm:t>
        <a:bodyPr/>
        <a:lstStyle/>
        <a:p>
          <a:endParaRPr lang="pt-PT"/>
        </a:p>
      </dgm:t>
    </dgm:pt>
    <dgm:pt modelId="{A5D831F5-8826-4914-8245-14B5F76BDFDC}" type="sibTrans" cxnId="{7766321F-E9B6-43CE-9028-641BB018E96B}">
      <dgm:prSet/>
      <dgm:spPr/>
      <dgm:t>
        <a:bodyPr/>
        <a:lstStyle/>
        <a:p>
          <a:endParaRPr lang="pt-PT"/>
        </a:p>
      </dgm:t>
    </dgm:pt>
    <dgm:pt modelId="{410423CB-1226-458A-9989-02A53A28EC3E}">
      <dgm:prSet/>
      <dgm:spPr>
        <a:xfrm>
          <a:off x="1134832"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Cartas  ex-sócio</a:t>
          </a:r>
        </a:p>
      </dgm:t>
    </dgm:pt>
    <dgm:pt modelId="{6835A557-135D-43A5-8C5C-800E47315B3D}" type="parTrans" cxnId="{0FCDB501-E8C1-48AE-8DFB-12309A38CF49}">
      <dgm:prSet/>
      <dgm:spPr/>
      <dgm:t>
        <a:bodyPr/>
        <a:lstStyle/>
        <a:p>
          <a:endParaRPr lang="pt-PT"/>
        </a:p>
      </dgm:t>
    </dgm:pt>
    <dgm:pt modelId="{297CCAD2-7601-49CA-A095-D822FD862362}" type="sibTrans" cxnId="{0FCDB501-E8C1-48AE-8DFB-12309A38CF49}">
      <dgm:prSet/>
      <dgm:spPr/>
      <dgm:t>
        <a:bodyPr/>
        <a:lstStyle/>
        <a:p>
          <a:endParaRPr lang="pt-PT"/>
        </a:p>
      </dgm:t>
    </dgm:pt>
    <dgm:pt modelId="{EBE12645-1D13-4CA3-B8C1-A04A44A07961}">
      <dgm:prSet/>
      <dgm:spPr>
        <a:xfrm>
          <a:off x="2267074"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endParaRPr lang="pt-PT">
            <a:solidFill>
              <a:sysClr val="windowText" lastClr="000000">
                <a:hueOff val="0"/>
                <a:satOff val="0"/>
                <a:lumOff val="0"/>
                <a:alphaOff val="0"/>
              </a:sysClr>
            </a:solidFill>
            <a:latin typeface="Calibri"/>
            <a:ea typeface="+mn-ea"/>
            <a:cs typeface="+mn-cs"/>
          </a:endParaRPr>
        </a:p>
      </dgm:t>
    </dgm:pt>
    <dgm:pt modelId="{6AD83893-914D-4CB9-A71A-483B5FA5EED3}" type="parTrans" cxnId="{55C2FB69-8470-4CB6-B201-514499AFCDD1}">
      <dgm:prSet/>
      <dgm:spPr/>
      <dgm:t>
        <a:bodyPr/>
        <a:lstStyle/>
        <a:p>
          <a:endParaRPr lang="pt-PT"/>
        </a:p>
      </dgm:t>
    </dgm:pt>
    <dgm:pt modelId="{8DCF137B-0F37-4203-9AAB-5F8472FC7F8B}" type="sibTrans" cxnId="{55C2FB69-8470-4CB6-B201-514499AFCDD1}">
      <dgm:prSet/>
      <dgm:spPr/>
      <dgm:t>
        <a:bodyPr/>
        <a:lstStyle/>
        <a:p>
          <a:endParaRPr lang="pt-PT"/>
        </a:p>
      </dgm:t>
    </dgm:pt>
    <dgm:pt modelId="{0C2638BB-5C3E-4936-B0B7-D0E2E8B668CC}">
      <dgm:prSet/>
      <dgm:spPr>
        <a:xfrm>
          <a:off x="2267074"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Cartões comerciais</a:t>
          </a:r>
        </a:p>
      </dgm:t>
    </dgm:pt>
    <dgm:pt modelId="{4A3467F4-B8A3-40AB-A58D-C6570FDC8F36}" type="parTrans" cxnId="{5998C621-3F58-4EBC-985A-DBC59F34A5A5}">
      <dgm:prSet/>
      <dgm:spPr/>
      <dgm:t>
        <a:bodyPr/>
        <a:lstStyle/>
        <a:p>
          <a:endParaRPr lang="pt-PT"/>
        </a:p>
      </dgm:t>
    </dgm:pt>
    <dgm:pt modelId="{1A22E69A-0F0D-4109-8704-BBD97C20CF6F}" type="sibTrans" cxnId="{5998C621-3F58-4EBC-985A-DBC59F34A5A5}">
      <dgm:prSet/>
      <dgm:spPr/>
      <dgm:t>
        <a:bodyPr/>
        <a:lstStyle/>
        <a:p>
          <a:endParaRPr lang="pt-PT"/>
        </a:p>
      </dgm:t>
    </dgm:pt>
    <dgm:pt modelId="{249D5EDC-52E6-4C58-841F-6B633430D28F}">
      <dgm:prSet/>
      <dgm:spPr>
        <a:xfrm>
          <a:off x="2267074"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Parcerias</a:t>
          </a:r>
        </a:p>
      </dgm:t>
    </dgm:pt>
    <dgm:pt modelId="{3B9D35CD-AC37-4A03-AB48-610EDB32A4F6}" type="parTrans" cxnId="{A4B89B09-43DA-4498-B70F-7C2B0FA84331}">
      <dgm:prSet/>
      <dgm:spPr/>
      <dgm:t>
        <a:bodyPr/>
        <a:lstStyle/>
        <a:p>
          <a:endParaRPr lang="pt-PT"/>
        </a:p>
      </dgm:t>
    </dgm:pt>
    <dgm:pt modelId="{2BEC3B09-F8FA-42BD-9270-234C849299E6}" type="sibTrans" cxnId="{A4B89B09-43DA-4498-B70F-7C2B0FA84331}">
      <dgm:prSet/>
      <dgm:spPr/>
      <dgm:t>
        <a:bodyPr/>
        <a:lstStyle/>
        <a:p>
          <a:endParaRPr lang="pt-PT"/>
        </a:p>
      </dgm:t>
    </dgm:pt>
    <dgm:pt modelId="{B4FBFD7B-8081-4ACC-B817-B186E96CB82A}">
      <dgm:prSet/>
      <dgm:spPr>
        <a:xfrm>
          <a:off x="3399315"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Artigos dobre os beneficios dio exercicio fisico regular</a:t>
          </a:r>
        </a:p>
      </dgm:t>
    </dgm:pt>
    <dgm:pt modelId="{5AAC125D-B8E6-4398-83F8-C29120D7A9B3}" type="parTrans" cxnId="{97EE88DF-6FFB-442B-A733-B7C56CDBE501}">
      <dgm:prSet/>
      <dgm:spPr/>
      <dgm:t>
        <a:bodyPr/>
        <a:lstStyle/>
        <a:p>
          <a:endParaRPr lang="pt-PT"/>
        </a:p>
      </dgm:t>
    </dgm:pt>
    <dgm:pt modelId="{F53DFF65-B22B-4F38-B10C-476ABCA5DDAE}" type="sibTrans" cxnId="{97EE88DF-6FFB-442B-A733-B7C56CDBE501}">
      <dgm:prSet/>
      <dgm:spPr/>
      <dgm:t>
        <a:bodyPr/>
        <a:lstStyle/>
        <a:p>
          <a:endParaRPr lang="pt-PT"/>
        </a:p>
      </dgm:t>
    </dgm:pt>
    <dgm:pt modelId="{46A5B3F7-A9A9-4325-BC55-71359B5BC5FA}">
      <dgm:prSet/>
      <dgm:spPr>
        <a:xfrm>
          <a:off x="3399315"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Programas de recolhas de fundos</a:t>
          </a:r>
        </a:p>
      </dgm:t>
    </dgm:pt>
    <dgm:pt modelId="{47D2DC40-C08D-442F-93E7-AD1F49F66665}" type="parTrans" cxnId="{C1920FAC-4836-41FC-B7A3-06CB6F1BAACC}">
      <dgm:prSet/>
      <dgm:spPr/>
      <dgm:t>
        <a:bodyPr/>
        <a:lstStyle/>
        <a:p>
          <a:endParaRPr lang="pt-PT"/>
        </a:p>
      </dgm:t>
    </dgm:pt>
    <dgm:pt modelId="{941D88CF-1E28-46F6-9F65-1052E2BC4CD9}" type="sibTrans" cxnId="{C1920FAC-4836-41FC-B7A3-06CB6F1BAACC}">
      <dgm:prSet/>
      <dgm:spPr/>
      <dgm:t>
        <a:bodyPr/>
        <a:lstStyle/>
        <a:p>
          <a:endParaRPr lang="pt-PT"/>
        </a:p>
      </dgm:t>
    </dgm:pt>
    <dgm:pt modelId="{8383DEDB-C871-4996-97AA-D9B45256DB13}">
      <dgm:prSet/>
      <dgm:spPr>
        <a:xfrm>
          <a:off x="3399315"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Esforços  filantrópicos</a:t>
          </a:r>
        </a:p>
      </dgm:t>
    </dgm:pt>
    <dgm:pt modelId="{87A20671-360C-4521-A461-44ECC9E012C0}" type="parTrans" cxnId="{8BF17122-364B-4B0C-9845-E06EED81108E}">
      <dgm:prSet/>
      <dgm:spPr/>
      <dgm:t>
        <a:bodyPr/>
        <a:lstStyle/>
        <a:p>
          <a:endParaRPr lang="pt-PT"/>
        </a:p>
      </dgm:t>
    </dgm:pt>
    <dgm:pt modelId="{1067D777-556F-494D-8274-4770967C4F35}" type="sibTrans" cxnId="{8BF17122-364B-4B0C-9845-E06EED81108E}">
      <dgm:prSet/>
      <dgm:spPr/>
      <dgm:t>
        <a:bodyPr/>
        <a:lstStyle/>
        <a:p>
          <a:endParaRPr lang="pt-PT"/>
        </a:p>
      </dgm:t>
    </dgm:pt>
    <dgm:pt modelId="{E4C54624-1454-40FD-9BC8-E984618BA1A3}">
      <dgm:prSet/>
      <dgm:spPr>
        <a:xfrm>
          <a:off x="3399315"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endParaRPr lang="pt-PT">
            <a:solidFill>
              <a:sysClr val="windowText" lastClr="000000">
                <a:hueOff val="0"/>
                <a:satOff val="0"/>
                <a:lumOff val="0"/>
                <a:alphaOff val="0"/>
              </a:sysClr>
            </a:solidFill>
            <a:latin typeface="Calibri"/>
            <a:ea typeface="+mn-ea"/>
            <a:cs typeface="+mn-cs"/>
          </a:endParaRPr>
        </a:p>
      </dgm:t>
    </dgm:pt>
    <dgm:pt modelId="{B5244D21-7746-42ED-81DF-70EF17385B19}" type="parTrans" cxnId="{A576B90D-06C5-49C1-B36F-A41950981D1D}">
      <dgm:prSet/>
      <dgm:spPr/>
      <dgm:t>
        <a:bodyPr/>
        <a:lstStyle/>
        <a:p>
          <a:endParaRPr lang="pt-PT"/>
        </a:p>
      </dgm:t>
    </dgm:pt>
    <dgm:pt modelId="{5ACB2FB6-92CF-45DB-92FB-E3EACAE7C4EF}" type="sibTrans" cxnId="{A576B90D-06C5-49C1-B36F-A41950981D1D}">
      <dgm:prSet/>
      <dgm:spPr/>
      <dgm:t>
        <a:bodyPr/>
        <a:lstStyle/>
        <a:p>
          <a:endParaRPr lang="pt-PT"/>
        </a:p>
      </dgm:t>
    </dgm:pt>
    <dgm:pt modelId="{7D087393-9FDB-4A6B-AA0C-DD5514237C65}">
      <dgm:prSet/>
      <dgm:spPr>
        <a:xfrm>
          <a:off x="4531557"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Incentivo para grupos</a:t>
          </a:r>
        </a:p>
      </dgm:t>
    </dgm:pt>
    <dgm:pt modelId="{F5CE862F-29D9-4696-82D9-A6B0B0F0F36D}" type="parTrans" cxnId="{6E9E3B5D-EEF6-4300-BA49-5C9E0DB29F30}">
      <dgm:prSet/>
      <dgm:spPr/>
      <dgm:t>
        <a:bodyPr/>
        <a:lstStyle/>
        <a:p>
          <a:endParaRPr lang="pt-PT"/>
        </a:p>
      </dgm:t>
    </dgm:pt>
    <dgm:pt modelId="{81ED40C7-109A-4B6E-A268-24BC5184B3A9}" type="sibTrans" cxnId="{6E9E3B5D-EEF6-4300-BA49-5C9E0DB29F30}">
      <dgm:prSet/>
      <dgm:spPr/>
      <dgm:t>
        <a:bodyPr/>
        <a:lstStyle/>
        <a:p>
          <a:endParaRPr lang="pt-PT"/>
        </a:p>
      </dgm:t>
    </dgm:pt>
    <dgm:pt modelId="{EE876FDC-3550-4BBB-BC10-876858BA1B12}">
      <dgm:prSet/>
      <dgm:spPr>
        <a:xfrm>
          <a:off x="4531557"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Divulgação o recibo de vencimento</a:t>
          </a:r>
        </a:p>
      </dgm:t>
    </dgm:pt>
    <dgm:pt modelId="{F9C544FC-A851-42E9-9B2C-006597E9726C}" type="parTrans" cxnId="{1E5A378A-6349-4316-B5E2-EE3395CD99DB}">
      <dgm:prSet/>
      <dgm:spPr/>
      <dgm:t>
        <a:bodyPr/>
        <a:lstStyle/>
        <a:p>
          <a:endParaRPr lang="pt-PT"/>
        </a:p>
      </dgm:t>
    </dgm:pt>
    <dgm:pt modelId="{D1CBD6E4-DCFB-4915-9979-C4F6F32E5000}" type="sibTrans" cxnId="{1E5A378A-6349-4316-B5E2-EE3395CD99DB}">
      <dgm:prSet/>
      <dgm:spPr/>
      <dgm:t>
        <a:bodyPr/>
        <a:lstStyle/>
        <a:p>
          <a:endParaRPr lang="pt-PT"/>
        </a:p>
      </dgm:t>
    </dgm:pt>
    <dgm:pt modelId="{C3974ADB-4ACE-46E9-901E-BA9053632942}">
      <dgm:prSet/>
      <dgm:spPr>
        <a:xfrm>
          <a:off x="4531557"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Divulgações por email</a:t>
          </a:r>
        </a:p>
      </dgm:t>
    </dgm:pt>
    <dgm:pt modelId="{E7EBAF26-A3D8-4C6F-92C3-BAF0806E9D40}" type="parTrans" cxnId="{79CB5C49-7825-4D92-8B76-B84D954FDBA5}">
      <dgm:prSet/>
      <dgm:spPr/>
      <dgm:t>
        <a:bodyPr/>
        <a:lstStyle/>
        <a:p>
          <a:endParaRPr lang="pt-PT"/>
        </a:p>
      </dgm:t>
    </dgm:pt>
    <dgm:pt modelId="{4BFD95BA-37F2-447E-8D88-22ADF0A74996}" type="sibTrans" cxnId="{79CB5C49-7825-4D92-8B76-B84D954FDBA5}">
      <dgm:prSet/>
      <dgm:spPr/>
      <dgm:t>
        <a:bodyPr/>
        <a:lstStyle/>
        <a:p>
          <a:endParaRPr lang="pt-PT"/>
        </a:p>
      </dgm:t>
    </dgm:pt>
    <dgm:pt modelId="{E921762E-F196-42F7-A4EC-A465C98EFE6C}">
      <dgm:prSet/>
      <dgm:spPr>
        <a:xfrm>
          <a:off x="4531557"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Divulgação nos talões das compras</a:t>
          </a:r>
        </a:p>
      </dgm:t>
    </dgm:pt>
    <dgm:pt modelId="{EDB3A1DA-D5E4-4D0B-98FC-BC7B480088DE}" type="parTrans" cxnId="{2DBD0A0C-6AFF-41E9-ACDF-70FC14201F8D}">
      <dgm:prSet/>
      <dgm:spPr/>
      <dgm:t>
        <a:bodyPr/>
        <a:lstStyle/>
        <a:p>
          <a:endParaRPr lang="pt-PT"/>
        </a:p>
      </dgm:t>
    </dgm:pt>
    <dgm:pt modelId="{E3F8C5A0-B180-4A04-A52E-2293ADE80604}" type="sibTrans" cxnId="{2DBD0A0C-6AFF-41E9-ACDF-70FC14201F8D}">
      <dgm:prSet/>
      <dgm:spPr/>
      <dgm:t>
        <a:bodyPr/>
        <a:lstStyle/>
        <a:p>
          <a:endParaRPr lang="pt-PT"/>
        </a:p>
      </dgm:t>
    </dgm:pt>
    <dgm:pt modelId="{0AEE40B4-8143-4797-82DC-63A0573CA716}">
      <dgm:prSet/>
      <dgm:spPr>
        <a:xfrm>
          <a:off x="4531557"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Eventos em empresas (dias de saude e bem-estar</a:t>
          </a:r>
        </a:p>
      </dgm:t>
    </dgm:pt>
    <dgm:pt modelId="{6019DA94-7D83-4F79-B920-9D0BDCA7B79E}" type="parTrans" cxnId="{41024D88-8F6E-4B04-BCE4-12D128FC2F61}">
      <dgm:prSet/>
      <dgm:spPr/>
      <dgm:t>
        <a:bodyPr/>
        <a:lstStyle/>
        <a:p>
          <a:endParaRPr lang="pt-PT"/>
        </a:p>
      </dgm:t>
    </dgm:pt>
    <dgm:pt modelId="{64181E29-6E03-443C-B454-A272C186C9E0}" type="sibTrans" cxnId="{41024D88-8F6E-4B04-BCE4-12D128FC2F61}">
      <dgm:prSet/>
      <dgm:spPr/>
      <dgm:t>
        <a:bodyPr/>
        <a:lstStyle/>
        <a:p>
          <a:endParaRPr lang="pt-PT"/>
        </a:p>
      </dgm:t>
    </dgm:pt>
    <dgm:pt modelId="{0337067B-192E-45BA-A91B-687B6586EE09}">
      <dgm:prSet/>
      <dgm:spPr>
        <a:xfrm>
          <a:off x="4531557"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Actividades para empresas (outdoor)</a:t>
          </a:r>
        </a:p>
      </dgm:t>
    </dgm:pt>
    <dgm:pt modelId="{2EEC7328-A3AA-4230-B4AE-574EF4CF242D}" type="parTrans" cxnId="{815C5248-6B25-46F6-9C88-82CF58FB65C4}">
      <dgm:prSet/>
      <dgm:spPr/>
      <dgm:t>
        <a:bodyPr/>
        <a:lstStyle/>
        <a:p>
          <a:endParaRPr lang="pt-PT"/>
        </a:p>
      </dgm:t>
    </dgm:pt>
    <dgm:pt modelId="{7421CC88-E0FE-4B33-84AB-23CD9324282D}" type="sibTrans" cxnId="{815C5248-6B25-46F6-9C88-82CF58FB65C4}">
      <dgm:prSet/>
      <dgm:spPr/>
      <dgm:t>
        <a:bodyPr/>
        <a:lstStyle/>
        <a:p>
          <a:endParaRPr lang="pt-PT"/>
        </a:p>
      </dgm:t>
    </dgm:pt>
    <dgm:pt modelId="{54AF3853-29D6-4C62-BF98-CC4913CB7A26}">
      <dgm:prSet/>
      <dgm:spPr>
        <a:xfrm>
          <a:off x="2590"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Cartas</a:t>
          </a:r>
        </a:p>
      </dgm:t>
    </dgm:pt>
    <dgm:pt modelId="{DFB89677-AA69-4C41-8EBE-7F99A129880C}" type="parTrans" cxnId="{7A55AA16-F33A-414B-A507-E89782BC8A58}">
      <dgm:prSet/>
      <dgm:spPr/>
      <dgm:t>
        <a:bodyPr/>
        <a:lstStyle/>
        <a:p>
          <a:endParaRPr lang="pt-PT"/>
        </a:p>
      </dgm:t>
    </dgm:pt>
    <dgm:pt modelId="{B7EEB21C-EC74-4C43-ACEC-26450542BFB5}" type="sibTrans" cxnId="{7A55AA16-F33A-414B-A507-E89782BC8A58}">
      <dgm:prSet/>
      <dgm:spPr/>
      <dgm:t>
        <a:bodyPr/>
        <a:lstStyle/>
        <a:p>
          <a:endParaRPr lang="pt-PT"/>
        </a:p>
      </dgm:t>
    </dgm:pt>
    <dgm:pt modelId="{692A0D85-5199-4527-81E0-EE177358A1E5}">
      <dgm:prSet/>
      <dgm:spPr>
        <a:xfrm>
          <a:off x="2590"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Participação em feiras.</a:t>
          </a:r>
        </a:p>
      </dgm:t>
    </dgm:pt>
    <dgm:pt modelId="{C2875D0E-7D5A-4E7C-B20C-A40F57101FEB}" type="parTrans" cxnId="{6692DB46-572A-4B73-826B-F42E3399ACEE}">
      <dgm:prSet/>
      <dgm:spPr/>
      <dgm:t>
        <a:bodyPr/>
        <a:lstStyle/>
        <a:p>
          <a:endParaRPr lang="pt-PT"/>
        </a:p>
      </dgm:t>
    </dgm:pt>
    <dgm:pt modelId="{71841AF2-6C96-46B0-8FDC-8DFC0144ED64}" type="sibTrans" cxnId="{6692DB46-572A-4B73-826B-F42E3399ACEE}">
      <dgm:prSet/>
      <dgm:spPr/>
      <dgm:t>
        <a:bodyPr/>
        <a:lstStyle/>
        <a:p>
          <a:endParaRPr lang="pt-PT"/>
        </a:p>
      </dgm:t>
    </dgm:pt>
    <dgm:pt modelId="{B9BCBD0E-DED1-4081-BD91-0BAB42543ADC}">
      <dgm:prSet/>
      <dgm:spPr>
        <a:xfrm>
          <a:off x="1134832"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Dia da saude em equilibrio</a:t>
          </a:r>
        </a:p>
      </dgm:t>
    </dgm:pt>
    <dgm:pt modelId="{6A964C00-3E48-4627-9E7B-C339105A638F}" type="parTrans" cxnId="{82D559E5-2BCD-4181-ABC4-4A8D5CFEA416}">
      <dgm:prSet/>
      <dgm:spPr/>
      <dgm:t>
        <a:bodyPr/>
        <a:lstStyle/>
        <a:p>
          <a:endParaRPr lang="pt-PT"/>
        </a:p>
      </dgm:t>
    </dgm:pt>
    <dgm:pt modelId="{E34DFB93-BBD2-45FF-935F-25107589BC0E}" type="sibTrans" cxnId="{82D559E5-2BCD-4181-ABC4-4A8D5CFEA416}">
      <dgm:prSet/>
      <dgm:spPr/>
      <dgm:t>
        <a:bodyPr/>
        <a:lstStyle/>
        <a:p>
          <a:endParaRPr lang="pt-PT"/>
        </a:p>
      </dgm:t>
    </dgm:pt>
    <dgm:pt modelId="{FE5871B6-9917-415A-83DA-9879CD989EB4}">
      <dgm:prSet/>
      <dgm:spPr>
        <a:xfrm>
          <a:off x="1134832" y="507357"/>
          <a:ext cx="993194" cy="267846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pt-PT">
              <a:solidFill>
                <a:sysClr val="windowText" lastClr="000000">
                  <a:hueOff val="0"/>
                  <a:satOff val="0"/>
                  <a:lumOff val="0"/>
                  <a:alphaOff val="0"/>
                </a:sysClr>
              </a:solidFill>
              <a:latin typeface="Calibri"/>
              <a:ea typeface="+mn-ea"/>
              <a:cs typeface="+mn-cs"/>
            </a:rPr>
            <a:t> Pack de ofertas para novas sócios</a:t>
          </a:r>
        </a:p>
      </dgm:t>
    </dgm:pt>
    <dgm:pt modelId="{F45366D3-5EEF-4FED-937C-9D9E94B9344B}" type="parTrans" cxnId="{11817947-4709-468A-8157-F73D904EC5BC}">
      <dgm:prSet/>
      <dgm:spPr/>
      <dgm:t>
        <a:bodyPr/>
        <a:lstStyle/>
        <a:p>
          <a:endParaRPr lang="pt-PT"/>
        </a:p>
      </dgm:t>
    </dgm:pt>
    <dgm:pt modelId="{8C9B154A-20F5-4AAE-AC7B-CCAC8FFD30B9}" type="sibTrans" cxnId="{11817947-4709-468A-8157-F73D904EC5BC}">
      <dgm:prSet/>
      <dgm:spPr/>
      <dgm:t>
        <a:bodyPr/>
        <a:lstStyle/>
        <a:p>
          <a:endParaRPr lang="pt-PT"/>
        </a:p>
      </dgm:t>
    </dgm:pt>
    <dgm:pt modelId="{C5D2BB5F-3922-4DCF-9446-B49DE37B6B81}" type="pres">
      <dgm:prSet presAssocID="{DA962AED-5066-4CF9-9AE9-45F17CA4DD64}" presName="Name0" presStyleCnt="0">
        <dgm:presLayoutVars>
          <dgm:dir/>
          <dgm:animLvl val="lvl"/>
          <dgm:resizeHandles val="exact"/>
        </dgm:presLayoutVars>
      </dgm:prSet>
      <dgm:spPr/>
      <dgm:t>
        <a:bodyPr/>
        <a:lstStyle/>
        <a:p>
          <a:endParaRPr lang="pt-PT"/>
        </a:p>
      </dgm:t>
    </dgm:pt>
    <dgm:pt modelId="{203E4B2D-CDC8-41B0-B48A-C7E3BB1182F1}" type="pres">
      <dgm:prSet presAssocID="{3BD3E1BF-785A-48E6-AEC6-37DCB1395A97}" presName="composite" presStyleCnt="0"/>
      <dgm:spPr/>
      <dgm:t>
        <a:bodyPr/>
        <a:lstStyle/>
        <a:p>
          <a:endParaRPr lang="pt-PT"/>
        </a:p>
      </dgm:t>
    </dgm:pt>
    <dgm:pt modelId="{0F5BB2E1-6F3F-4370-B1AE-D7096580D92F}" type="pres">
      <dgm:prSet presAssocID="{3BD3E1BF-785A-48E6-AEC6-37DCB1395A97}" presName="parTx" presStyleLbl="alignNode1" presStyleIdx="0" presStyleCnt="5">
        <dgm:presLayoutVars>
          <dgm:chMax val="0"/>
          <dgm:chPref val="0"/>
          <dgm:bulletEnabled val="1"/>
        </dgm:presLayoutVars>
      </dgm:prSet>
      <dgm:spPr>
        <a:prstGeom prst="rect">
          <a:avLst/>
        </a:prstGeom>
      </dgm:spPr>
      <dgm:t>
        <a:bodyPr/>
        <a:lstStyle/>
        <a:p>
          <a:endParaRPr lang="pt-PT"/>
        </a:p>
      </dgm:t>
    </dgm:pt>
    <dgm:pt modelId="{771A5D1A-4774-4468-AABE-006123EB5D7A}" type="pres">
      <dgm:prSet presAssocID="{3BD3E1BF-785A-48E6-AEC6-37DCB1395A97}" presName="desTx" presStyleLbl="alignAccFollowNode1" presStyleIdx="0" presStyleCnt="5">
        <dgm:presLayoutVars>
          <dgm:bulletEnabled val="1"/>
        </dgm:presLayoutVars>
      </dgm:prSet>
      <dgm:spPr>
        <a:prstGeom prst="rect">
          <a:avLst/>
        </a:prstGeom>
      </dgm:spPr>
      <dgm:t>
        <a:bodyPr/>
        <a:lstStyle/>
        <a:p>
          <a:endParaRPr lang="pt-PT"/>
        </a:p>
      </dgm:t>
    </dgm:pt>
    <dgm:pt modelId="{9E57B439-EFDC-40A4-A490-AF4A773C2BCE}" type="pres">
      <dgm:prSet presAssocID="{A71F024F-4F18-46B4-8236-13E0F1E5C146}" presName="space" presStyleCnt="0"/>
      <dgm:spPr/>
      <dgm:t>
        <a:bodyPr/>
        <a:lstStyle/>
        <a:p>
          <a:endParaRPr lang="pt-PT"/>
        </a:p>
      </dgm:t>
    </dgm:pt>
    <dgm:pt modelId="{82FBBCE3-1634-44D6-B3E7-DCB044259090}" type="pres">
      <dgm:prSet presAssocID="{68C7486D-0DF2-4C4F-8875-ECBD4425F8CB}" presName="composite" presStyleCnt="0"/>
      <dgm:spPr/>
      <dgm:t>
        <a:bodyPr/>
        <a:lstStyle/>
        <a:p>
          <a:endParaRPr lang="pt-PT"/>
        </a:p>
      </dgm:t>
    </dgm:pt>
    <dgm:pt modelId="{40EF6A87-23AB-4010-BDFE-BB31CC109A0A}" type="pres">
      <dgm:prSet presAssocID="{68C7486D-0DF2-4C4F-8875-ECBD4425F8CB}" presName="parTx" presStyleLbl="alignNode1" presStyleIdx="1" presStyleCnt="5">
        <dgm:presLayoutVars>
          <dgm:chMax val="0"/>
          <dgm:chPref val="0"/>
          <dgm:bulletEnabled val="1"/>
        </dgm:presLayoutVars>
      </dgm:prSet>
      <dgm:spPr>
        <a:prstGeom prst="rect">
          <a:avLst/>
        </a:prstGeom>
      </dgm:spPr>
      <dgm:t>
        <a:bodyPr/>
        <a:lstStyle/>
        <a:p>
          <a:endParaRPr lang="pt-PT"/>
        </a:p>
      </dgm:t>
    </dgm:pt>
    <dgm:pt modelId="{4A9873C8-92B7-41C9-9727-1C031A4CAF23}" type="pres">
      <dgm:prSet presAssocID="{68C7486D-0DF2-4C4F-8875-ECBD4425F8CB}" presName="desTx" presStyleLbl="alignAccFollowNode1" presStyleIdx="1" presStyleCnt="5">
        <dgm:presLayoutVars>
          <dgm:bulletEnabled val="1"/>
        </dgm:presLayoutVars>
      </dgm:prSet>
      <dgm:spPr>
        <a:prstGeom prst="rect">
          <a:avLst/>
        </a:prstGeom>
      </dgm:spPr>
      <dgm:t>
        <a:bodyPr/>
        <a:lstStyle/>
        <a:p>
          <a:endParaRPr lang="pt-PT"/>
        </a:p>
      </dgm:t>
    </dgm:pt>
    <dgm:pt modelId="{314B4860-CAB8-475D-B85B-E30727AF7E10}" type="pres">
      <dgm:prSet presAssocID="{698CE96F-4157-44C8-9923-A6707346D0A6}" presName="space" presStyleCnt="0"/>
      <dgm:spPr/>
      <dgm:t>
        <a:bodyPr/>
        <a:lstStyle/>
        <a:p>
          <a:endParaRPr lang="pt-PT"/>
        </a:p>
      </dgm:t>
    </dgm:pt>
    <dgm:pt modelId="{A01D9D28-6EC6-435A-8007-820CC302000E}" type="pres">
      <dgm:prSet presAssocID="{1C9CCAA0-4408-48F3-BAEB-FBF434F7E9DC}" presName="composite" presStyleCnt="0"/>
      <dgm:spPr/>
      <dgm:t>
        <a:bodyPr/>
        <a:lstStyle/>
        <a:p>
          <a:endParaRPr lang="pt-PT"/>
        </a:p>
      </dgm:t>
    </dgm:pt>
    <dgm:pt modelId="{7B842FAF-F958-47DA-8D4C-2776FF50D555}" type="pres">
      <dgm:prSet presAssocID="{1C9CCAA0-4408-48F3-BAEB-FBF434F7E9DC}" presName="parTx" presStyleLbl="alignNode1" presStyleIdx="2" presStyleCnt="5">
        <dgm:presLayoutVars>
          <dgm:chMax val="0"/>
          <dgm:chPref val="0"/>
          <dgm:bulletEnabled val="1"/>
        </dgm:presLayoutVars>
      </dgm:prSet>
      <dgm:spPr>
        <a:prstGeom prst="rect">
          <a:avLst/>
        </a:prstGeom>
      </dgm:spPr>
      <dgm:t>
        <a:bodyPr/>
        <a:lstStyle/>
        <a:p>
          <a:endParaRPr lang="pt-PT"/>
        </a:p>
      </dgm:t>
    </dgm:pt>
    <dgm:pt modelId="{D825CBD3-3DFC-493D-90F3-21274801ECF9}" type="pres">
      <dgm:prSet presAssocID="{1C9CCAA0-4408-48F3-BAEB-FBF434F7E9DC}" presName="desTx" presStyleLbl="alignAccFollowNode1" presStyleIdx="2" presStyleCnt="5">
        <dgm:presLayoutVars>
          <dgm:bulletEnabled val="1"/>
        </dgm:presLayoutVars>
      </dgm:prSet>
      <dgm:spPr>
        <a:prstGeom prst="rect">
          <a:avLst/>
        </a:prstGeom>
      </dgm:spPr>
      <dgm:t>
        <a:bodyPr/>
        <a:lstStyle/>
        <a:p>
          <a:endParaRPr lang="pt-PT"/>
        </a:p>
      </dgm:t>
    </dgm:pt>
    <dgm:pt modelId="{F2495FE0-6167-40FD-9FEA-C74487B9675E}" type="pres">
      <dgm:prSet presAssocID="{AA188C89-C970-4E00-AD36-CDEEAD296452}" presName="space" presStyleCnt="0"/>
      <dgm:spPr/>
      <dgm:t>
        <a:bodyPr/>
        <a:lstStyle/>
        <a:p>
          <a:endParaRPr lang="pt-PT"/>
        </a:p>
      </dgm:t>
    </dgm:pt>
    <dgm:pt modelId="{BF59CFA2-9523-4857-AE85-E6E27DA4734C}" type="pres">
      <dgm:prSet presAssocID="{BFA309E6-510C-4FC2-87C6-3447178DF87D}" presName="composite" presStyleCnt="0"/>
      <dgm:spPr/>
      <dgm:t>
        <a:bodyPr/>
        <a:lstStyle/>
        <a:p>
          <a:endParaRPr lang="pt-PT"/>
        </a:p>
      </dgm:t>
    </dgm:pt>
    <dgm:pt modelId="{AE427754-D925-4F70-89FE-F3105B54D888}" type="pres">
      <dgm:prSet presAssocID="{BFA309E6-510C-4FC2-87C6-3447178DF87D}" presName="parTx" presStyleLbl="alignNode1" presStyleIdx="3" presStyleCnt="5">
        <dgm:presLayoutVars>
          <dgm:chMax val="0"/>
          <dgm:chPref val="0"/>
          <dgm:bulletEnabled val="1"/>
        </dgm:presLayoutVars>
      </dgm:prSet>
      <dgm:spPr>
        <a:prstGeom prst="rect">
          <a:avLst/>
        </a:prstGeom>
      </dgm:spPr>
      <dgm:t>
        <a:bodyPr/>
        <a:lstStyle/>
        <a:p>
          <a:endParaRPr lang="pt-PT"/>
        </a:p>
      </dgm:t>
    </dgm:pt>
    <dgm:pt modelId="{D34E5327-5B99-485B-9941-1050F4708B48}" type="pres">
      <dgm:prSet presAssocID="{BFA309E6-510C-4FC2-87C6-3447178DF87D}" presName="desTx" presStyleLbl="alignAccFollowNode1" presStyleIdx="3" presStyleCnt="5">
        <dgm:presLayoutVars>
          <dgm:bulletEnabled val="1"/>
        </dgm:presLayoutVars>
      </dgm:prSet>
      <dgm:spPr>
        <a:prstGeom prst="rect">
          <a:avLst/>
        </a:prstGeom>
      </dgm:spPr>
      <dgm:t>
        <a:bodyPr/>
        <a:lstStyle/>
        <a:p>
          <a:endParaRPr lang="pt-PT"/>
        </a:p>
      </dgm:t>
    </dgm:pt>
    <dgm:pt modelId="{B2F9180E-BAFD-40F7-A9B4-F0D220C84D5B}" type="pres">
      <dgm:prSet presAssocID="{1D9DC954-44A8-4D34-BF5A-1D9688957F58}" presName="space" presStyleCnt="0"/>
      <dgm:spPr/>
      <dgm:t>
        <a:bodyPr/>
        <a:lstStyle/>
        <a:p>
          <a:endParaRPr lang="pt-PT"/>
        </a:p>
      </dgm:t>
    </dgm:pt>
    <dgm:pt modelId="{DF99EA19-7654-426F-8B59-5715D666078F}" type="pres">
      <dgm:prSet presAssocID="{B40EE99D-7CFF-4A45-A577-D68EE99D8966}" presName="composite" presStyleCnt="0"/>
      <dgm:spPr/>
      <dgm:t>
        <a:bodyPr/>
        <a:lstStyle/>
        <a:p>
          <a:endParaRPr lang="pt-PT"/>
        </a:p>
      </dgm:t>
    </dgm:pt>
    <dgm:pt modelId="{A4CC12D9-373D-4DFF-A346-3A6DF48CADC7}" type="pres">
      <dgm:prSet presAssocID="{B40EE99D-7CFF-4A45-A577-D68EE99D8966}" presName="parTx" presStyleLbl="alignNode1" presStyleIdx="4" presStyleCnt="5">
        <dgm:presLayoutVars>
          <dgm:chMax val="0"/>
          <dgm:chPref val="0"/>
          <dgm:bulletEnabled val="1"/>
        </dgm:presLayoutVars>
      </dgm:prSet>
      <dgm:spPr>
        <a:prstGeom prst="rect">
          <a:avLst/>
        </a:prstGeom>
      </dgm:spPr>
      <dgm:t>
        <a:bodyPr/>
        <a:lstStyle/>
        <a:p>
          <a:endParaRPr lang="pt-PT"/>
        </a:p>
      </dgm:t>
    </dgm:pt>
    <dgm:pt modelId="{4DA5E363-F7B2-4E04-8632-061B84933975}" type="pres">
      <dgm:prSet presAssocID="{B40EE99D-7CFF-4A45-A577-D68EE99D8966}" presName="desTx" presStyleLbl="alignAccFollowNode1" presStyleIdx="4" presStyleCnt="5">
        <dgm:presLayoutVars>
          <dgm:bulletEnabled val="1"/>
        </dgm:presLayoutVars>
      </dgm:prSet>
      <dgm:spPr>
        <a:prstGeom prst="rect">
          <a:avLst/>
        </a:prstGeom>
      </dgm:spPr>
      <dgm:t>
        <a:bodyPr/>
        <a:lstStyle/>
        <a:p>
          <a:endParaRPr lang="pt-PT"/>
        </a:p>
      </dgm:t>
    </dgm:pt>
  </dgm:ptLst>
  <dgm:cxnLst>
    <dgm:cxn modelId="{613FE6F6-BD45-4A7B-922E-DD17729D641E}" srcId="{DA962AED-5066-4CF9-9AE9-45F17CA4DD64}" destId="{68C7486D-0DF2-4C4F-8875-ECBD4425F8CB}" srcOrd="1" destOrd="0" parTransId="{24B3708E-2BF6-48B7-A087-5A455FDF7760}" sibTransId="{698CE96F-4157-44C8-9923-A6707346D0A6}"/>
    <dgm:cxn modelId="{8C7FCCE4-141B-4A16-B7BA-8E286B49BE4A}" type="presOf" srcId="{1C9CCAA0-4408-48F3-BAEB-FBF434F7E9DC}" destId="{7B842FAF-F958-47DA-8D4C-2776FF50D555}" srcOrd="0" destOrd="0" presId="urn:microsoft.com/office/officeart/2005/8/layout/hList1"/>
    <dgm:cxn modelId="{EB48309E-D5E9-4E08-897A-FA81B3B155D3}" type="presOf" srcId="{96C186F4-1FF8-4205-94CA-A436C19D45BD}" destId="{771A5D1A-4774-4468-AABE-006123EB5D7A}" srcOrd="0" destOrd="2" presId="urn:microsoft.com/office/officeart/2005/8/layout/hList1"/>
    <dgm:cxn modelId="{0CA91DEA-82E2-47E7-A286-5851328C5360}" type="presOf" srcId="{5991EBF0-2177-4DDA-B0EC-173C76F7BEBA}" destId="{771A5D1A-4774-4468-AABE-006123EB5D7A}" srcOrd="0" destOrd="3" presId="urn:microsoft.com/office/officeart/2005/8/layout/hList1"/>
    <dgm:cxn modelId="{FE43219E-D848-425A-A423-7B0FFC55D77F}" type="presOf" srcId="{E921762E-F196-42F7-A4EC-A465C98EFE6C}" destId="{4DA5E363-F7B2-4E04-8632-061B84933975}" srcOrd="0" destOrd="3" presId="urn:microsoft.com/office/officeart/2005/8/layout/hList1"/>
    <dgm:cxn modelId="{82D559E5-2BCD-4181-ABC4-4A8D5CFEA416}" srcId="{68C7486D-0DF2-4C4F-8875-ECBD4425F8CB}" destId="{B9BCBD0E-DED1-4081-BD91-0BAB42543ADC}" srcOrd="2" destOrd="0" parTransId="{6A964C00-3E48-4627-9E7B-C339105A638F}" sibTransId="{E34DFB93-BBD2-45FF-935F-25107589BC0E}"/>
    <dgm:cxn modelId="{6E9E3B5D-EEF6-4300-BA49-5C9E0DB29F30}" srcId="{B40EE99D-7CFF-4A45-A577-D68EE99D8966}" destId="{7D087393-9FDB-4A6B-AA0C-DD5514237C65}" srcOrd="0" destOrd="0" parTransId="{F5CE862F-29D9-4696-82D9-A6B0B0F0F36D}" sibTransId="{81ED40C7-109A-4B6E-A268-24BC5184B3A9}"/>
    <dgm:cxn modelId="{11817947-4709-468A-8157-F73D904EC5BC}" srcId="{68C7486D-0DF2-4C4F-8875-ECBD4425F8CB}" destId="{FE5871B6-9917-415A-83DA-9879CD989EB4}" srcOrd="3" destOrd="0" parTransId="{F45366D3-5EEF-4FED-937C-9D9E94B9344B}" sibTransId="{8C9B154A-20F5-4AAE-AC7B-CCAC8FFD30B9}"/>
    <dgm:cxn modelId="{675A5EC6-2A9D-4F17-A654-E55E4D29B1F7}" type="presOf" srcId="{249D5EDC-52E6-4C58-841F-6B633430D28F}" destId="{D825CBD3-3DFC-493D-90F3-21274801ECF9}" srcOrd="0" destOrd="2" presId="urn:microsoft.com/office/officeart/2005/8/layout/hList1"/>
    <dgm:cxn modelId="{C4BCBD56-0CE4-4D5C-A3F8-090AFA6E712C}" type="presOf" srcId="{EE876FDC-3550-4BBB-BC10-876858BA1B12}" destId="{4DA5E363-F7B2-4E04-8632-061B84933975}" srcOrd="0" destOrd="1" presId="urn:microsoft.com/office/officeart/2005/8/layout/hList1"/>
    <dgm:cxn modelId="{815C5248-6B25-46F6-9C88-82CF58FB65C4}" srcId="{B40EE99D-7CFF-4A45-A577-D68EE99D8966}" destId="{0337067B-192E-45BA-A91B-687B6586EE09}" srcOrd="5" destOrd="0" parTransId="{2EEC7328-A3AA-4230-B4AE-574EF4CF242D}" sibTransId="{7421CC88-E0FE-4B33-84AB-23CD9324282D}"/>
    <dgm:cxn modelId="{8BF17122-364B-4B0C-9845-E06EED81108E}" srcId="{BFA309E6-510C-4FC2-87C6-3447178DF87D}" destId="{8383DEDB-C871-4996-97AA-D9B45256DB13}" srcOrd="2" destOrd="0" parTransId="{87A20671-360C-4521-A461-44ECC9E012C0}" sibTransId="{1067D777-556F-494D-8274-4770967C4F35}"/>
    <dgm:cxn modelId="{7E109420-DDF6-4CBD-9F6A-E0D425033887}" type="presOf" srcId="{5A0C5F42-16D8-4D1F-8443-01AEEB8048F8}" destId="{771A5D1A-4774-4468-AABE-006123EB5D7A}" srcOrd="0" destOrd="0" presId="urn:microsoft.com/office/officeart/2005/8/layout/hList1"/>
    <dgm:cxn modelId="{C68793FD-53FB-4755-AC80-B12370A56157}" type="presOf" srcId="{7D087393-9FDB-4A6B-AA0C-DD5514237C65}" destId="{4DA5E363-F7B2-4E04-8632-061B84933975}" srcOrd="0" destOrd="0" presId="urn:microsoft.com/office/officeart/2005/8/layout/hList1"/>
    <dgm:cxn modelId="{DE6EC30E-BDCC-45BC-B80F-E1A975CBD61D}" srcId="{DA962AED-5066-4CF9-9AE9-45F17CA4DD64}" destId="{1C9CCAA0-4408-48F3-BAEB-FBF434F7E9DC}" srcOrd="2" destOrd="0" parTransId="{CB104065-1E04-46EA-A19B-1EB1E2A0CCB8}" sibTransId="{AA188C89-C970-4E00-AD36-CDEEAD296452}"/>
    <dgm:cxn modelId="{6C858528-C0CE-4397-9B4F-4B83C48C8DA7}" type="presOf" srcId="{46A5B3F7-A9A9-4325-BC55-71359B5BC5FA}" destId="{D34E5327-5B99-485B-9941-1050F4708B48}" srcOrd="0" destOrd="1" presId="urn:microsoft.com/office/officeart/2005/8/layout/hList1"/>
    <dgm:cxn modelId="{6692DB46-572A-4B73-826B-F42E3399ACEE}" srcId="{3BD3E1BF-785A-48E6-AEC6-37DCB1395A97}" destId="{692A0D85-5199-4527-81E0-EE177358A1E5}" srcOrd="6" destOrd="0" parTransId="{C2875D0E-7D5A-4E7C-B20C-A40F57101FEB}" sibTransId="{71841AF2-6C96-46B0-8FDC-8DFC0144ED64}"/>
    <dgm:cxn modelId="{2DBD0A0C-6AFF-41E9-ACDF-70FC14201F8D}" srcId="{B40EE99D-7CFF-4A45-A577-D68EE99D8966}" destId="{E921762E-F196-42F7-A4EC-A465C98EFE6C}" srcOrd="3" destOrd="0" parTransId="{EDB3A1DA-D5E4-4D0B-98FC-BC7B480088DE}" sibTransId="{E3F8C5A0-B180-4A04-A52E-2293ADE80604}"/>
    <dgm:cxn modelId="{97EE88DF-6FFB-442B-A733-B7C56CDBE501}" srcId="{BFA309E6-510C-4FC2-87C6-3447178DF87D}" destId="{B4FBFD7B-8081-4ACC-B817-B186E96CB82A}" srcOrd="0" destOrd="0" parTransId="{5AAC125D-B8E6-4398-83F8-C29120D7A9B3}" sibTransId="{F53DFF65-B22B-4F38-B10C-476ABCA5DDAE}"/>
    <dgm:cxn modelId="{4D756EE6-9541-4CB9-9481-1D7A9527A358}" srcId="{3BD3E1BF-785A-48E6-AEC6-37DCB1395A97}" destId="{47045677-3D14-4371-8A97-43752C40321B}" srcOrd="5" destOrd="0" parTransId="{4B298FE1-FC3C-4839-A351-40AD6F2DED43}" sibTransId="{F4D7A899-C8FB-4ABD-BC1B-82081F20CE8A}"/>
    <dgm:cxn modelId="{C1920FAC-4836-41FC-B7A3-06CB6F1BAACC}" srcId="{BFA309E6-510C-4FC2-87C6-3447178DF87D}" destId="{46A5B3F7-A9A9-4325-BC55-71359B5BC5FA}" srcOrd="1" destOrd="0" parTransId="{47D2DC40-C08D-442F-93E7-AD1F49F66665}" sibTransId="{941D88CF-1E28-46F6-9F65-1052E2BC4CD9}"/>
    <dgm:cxn modelId="{79CB5C49-7825-4D92-8B76-B84D954FDBA5}" srcId="{B40EE99D-7CFF-4A45-A577-D68EE99D8966}" destId="{C3974ADB-4ACE-46E9-901E-BA9053632942}" srcOrd="2" destOrd="0" parTransId="{E7EBAF26-A3D8-4C6F-92C3-BAF0806E9D40}" sibTransId="{4BFD95BA-37F2-447E-8D88-22ADF0A74996}"/>
    <dgm:cxn modelId="{8252B27D-B01D-4BEE-A3C1-C132E6800CC0}" type="presOf" srcId="{EBE12645-1D13-4CA3-B8C1-A04A44A07961}" destId="{D825CBD3-3DFC-493D-90F3-21274801ECF9}" srcOrd="0" destOrd="0" presId="urn:microsoft.com/office/officeart/2005/8/layout/hList1"/>
    <dgm:cxn modelId="{56A8B69A-35A8-4F8B-AD26-49BA4D6192E2}" type="presOf" srcId="{410423CB-1226-458A-9989-02A53A28EC3E}" destId="{4A9873C8-92B7-41C9-9727-1C031A4CAF23}" srcOrd="0" destOrd="4" presId="urn:microsoft.com/office/officeart/2005/8/layout/hList1"/>
    <dgm:cxn modelId="{B981606B-4A4F-4281-8942-D209E22B8030}" srcId="{DA962AED-5066-4CF9-9AE9-45F17CA4DD64}" destId="{3BD3E1BF-785A-48E6-AEC6-37DCB1395A97}" srcOrd="0" destOrd="0" parTransId="{B314B015-8DAC-41E2-B3AE-A950D20EE2F2}" sibTransId="{A71F024F-4F18-46B4-8236-13E0F1E5C146}"/>
    <dgm:cxn modelId="{5485A4CA-DD63-4F1E-A40B-31D4437C2BA1}" type="presOf" srcId="{47045677-3D14-4371-8A97-43752C40321B}" destId="{771A5D1A-4774-4468-AABE-006123EB5D7A}" srcOrd="0" destOrd="5" presId="urn:microsoft.com/office/officeart/2005/8/layout/hList1"/>
    <dgm:cxn modelId="{55C2FB69-8470-4CB6-B201-514499AFCDD1}" srcId="{1C9CCAA0-4408-48F3-BAEB-FBF434F7E9DC}" destId="{EBE12645-1D13-4CA3-B8C1-A04A44A07961}" srcOrd="0" destOrd="0" parTransId="{6AD83893-914D-4CB9-A71A-483B5FA5EED3}" sibTransId="{8DCF137B-0F37-4203-9AAB-5F8472FC7F8B}"/>
    <dgm:cxn modelId="{C084D618-7119-44C4-A456-120678E82158}" type="presOf" srcId="{692A0D85-5199-4527-81E0-EE177358A1E5}" destId="{771A5D1A-4774-4468-AABE-006123EB5D7A}" srcOrd="0" destOrd="6" presId="urn:microsoft.com/office/officeart/2005/8/layout/hList1"/>
    <dgm:cxn modelId="{B7D05B73-DDF8-4355-9914-A4DD7D8BD31B}" type="presOf" srcId="{9C23E22F-5B70-4E23-873E-8421B7BDEA89}" destId="{4A9873C8-92B7-41C9-9727-1C031A4CAF23}" srcOrd="0" destOrd="1" presId="urn:microsoft.com/office/officeart/2005/8/layout/hList1"/>
    <dgm:cxn modelId="{6B97579A-E93C-4E55-B6EB-5E72C872DD33}" type="presOf" srcId="{BFA309E6-510C-4FC2-87C6-3447178DF87D}" destId="{AE427754-D925-4F70-89FE-F3105B54D888}" srcOrd="0" destOrd="0" presId="urn:microsoft.com/office/officeart/2005/8/layout/hList1"/>
    <dgm:cxn modelId="{9ADA6489-5F14-4D1F-A9A9-22200E40CD84}" type="presOf" srcId="{B4FBFD7B-8081-4ACC-B817-B186E96CB82A}" destId="{D34E5327-5B99-485B-9941-1050F4708B48}" srcOrd="0" destOrd="0" presId="urn:microsoft.com/office/officeart/2005/8/layout/hList1"/>
    <dgm:cxn modelId="{4BE4228A-E6FD-439D-9A00-6395C57E03B2}" type="presOf" srcId="{68C7486D-0DF2-4C4F-8875-ECBD4425F8CB}" destId="{40EF6A87-23AB-4010-BDFE-BB31CC109A0A}" srcOrd="0" destOrd="0" presId="urn:microsoft.com/office/officeart/2005/8/layout/hList1"/>
    <dgm:cxn modelId="{18459413-1C18-48B0-A1E7-1B990CE856F9}" type="presOf" srcId="{C3974ADB-4ACE-46E9-901E-BA9053632942}" destId="{4DA5E363-F7B2-4E04-8632-061B84933975}" srcOrd="0" destOrd="2" presId="urn:microsoft.com/office/officeart/2005/8/layout/hList1"/>
    <dgm:cxn modelId="{41024D88-8F6E-4B04-BCE4-12D128FC2F61}" srcId="{B40EE99D-7CFF-4A45-A577-D68EE99D8966}" destId="{0AEE40B4-8143-4797-82DC-63A0573CA716}" srcOrd="4" destOrd="0" parTransId="{6019DA94-7D83-4F79-B920-9D0BDCA7B79E}" sibTransId="{64181E29-6E03-443C-B454-A272C186C9E0}"/>
    <dgm:cxn modelId="{C5E9592A-08E8-43AD-90A6-E0A80CAE92B4}" type="presOf" srcId="{0337067B-192E-45BA-A91B-687B6586EE09}" destId="{4DA5E363-F7B2-4E04-8632-061B84933975}" srcOrd="0" destOrd="5" presId="urn:microsoft.com/office/officeart/2005/8/layout/hList1"/>
    <dgm:cxn modelId="{A4B89B09-43DA-4498-B70F-7C2B0FA84331}" srcId="{1C9CCAA0-4408-48F3-BAEB-FBF434F7E9DC}" destId="{249D5EDC-52E6-4C58-841F-6B633430D28F}" srcOrd="2" destOrd="0" parTransId="{3B9D35CD-AC37-4A03-AB48-610EDB32A4F6}" sibTransId="{2BEC3B09-F8FA-42BD-9270-234C849299E6}"/>
    <dgm:cxn modelId="{7766321F-E9B6-43CE-9028-641BB018E96B}" srcId="{68C7486D-0DF2-4C4F-8875-ECBD4425F8CB}" destId="{9C23E22F-5B70-4E23-873E-8421B7BDEA89}" srcOrd="1" destOrd="0" parTransId="{D3356897-B4B0-444B-93E9-E426108C8E6D}" sibTransId="{A5D831F5-8826-4914-8245-14B5F76BDFDC}"/>
    <dgm:cxn modelId="{80049263-9509-49D9-9B18-0B36C25BA1F4}" type="presOf" srcId="{3BD3E1BF-785A-48E6-AEC6-37DCB1395A97}" destId="{0F5BB2E1-6F3F-4370-B1AE-D7096580D92F}" srcOrd="0" destOrd="0" presId="urn:microsoft.com/office/officeart/2005/8/layout/hList1"/>
    <dgm:cxn modelId="{2A3EA147-708C-41F8-976C-5301726A50C5}" type="presOf" srcId="{0C2638BB-5C3E-4936-B0B7-D0E2E8B668CC}" destId="{D825CBD3-3DFC-493D-90F3-21274801ECF9}" srcOrd="0" destOrd="1" presId="urn:microsoft.com/office/officeart/2005/8/layout/hList1"/>
    <dgm:cxn modelId="{6624B034-E00E-4FF6-AFD7-84AD2B817958}" type="presOf" srcId="{54AF3853-29D6-4C62-BF98-CC4913CB7A26}" destId="{771A5D1A-4774-4468-AABE-006123EB5D7A}" srcOrd="0" destOrd="1" presId="urn:microsoft.com/office/officeart/2005/8/layout/hList1"/>
    <dgm:cxn modelId="{E04982AF-90D0-416B-B254-12020F32D0C7}" type="presOf" srcId="{020D19EC-B0A9-45ED-A590-0119B56BEE2F}" destId="{771A5D1A-4774-4468-AABE-006123EB5D7A}" srcOrd="0" destOrd="4" presId="urn:microsoft.com/office/officeart/2005/8/layout/hList1"/>
    <dgm:cxn modelId="{B68A590F-8D98-476B-B90D-6EEFE0247058}" type="presOf" srcId="{FE5871B6-9917-415A-83DA-9879CD989EB4}" destId="{4A9873C8-92B7-41C9-9727-1C031A4CAF23}" srcOrd="0" destOrd="3" presId="urn:microsoft.com/office/officeart/2005/8/layout/hList1"/>
    <dgm:cxn modelId="{1F3F4F59-5933-4E34-9226-E6FF45CA2F8D}" type="presOf" srcId="{E4C54624-1454-40FD-9BC8-E984618BA1A3}" destId="{D34E5327-5B99-485B-9941-1050F4708B48}" srcOrd="0" destOrd="3" presId="urn:microsoft.com/office/officeart/2005/8/layout/hList1"/>
    <dgm:cxn modelId="{8286DAAD-F90B-4AC2-87CB-13DDDE99AE6B}" type="presOf" srcId="{D45F8743-C2AE-4686-84BB-EE2C2D62AF23}" destId="{4A9873C8-92B7-41C9-9727-1C031A4CAF23}" srcOrd="0" destOrd="0" presId="urn:microsoft.com/office/officeart/2005/8/layout/hList1"/>
    <dgm:cxn modelId="{D52E4662-0ED2-45F9-9F65-109E8DE4BB43}" srcId="{3BD3E1BF-785A-48E6-AEC6-37DCB1395A97}" destId="{5A0C5F42-16D8-4D1F-8443-01AEEB8048F8}" srcOrd="0" destOrd="0" parTransId="{8B8D5044-53C6-4A03-A70A-C86C32960E24}" sibTransId="{7045D8A5-B331-4A67-B36A-4EE7635E3818}"/>
    <dgm:cxn modelId="{D1F5382C-E5AB-4647-967F-7E3ECC7C7A94}" srcId="{3BD3E1BF-785A-48E6-AEC6-37DCB1395A97}" destId="{96C186F4-1FF8-4205-94CA-A436C19D45BD}" srcOrd="2" destOrd="0" parTransId="{783B83E8-6759-4F1C-84A7-FCA244B9C597}" sibTransId="{DD3D5CAE-DBC7-4F5D-966F-07A593608013}"/>
    <dgm:cxn modelId="{B98F4AAE-9E94-40FD-A72B-5D81DB15A9DC}" srcId="{DA962AED-5066-4CF9-9AE9-45F17CA4DD64}" destId="{BFA309E6-510C-4FC2-87C6-3447178DF87D}" srcOrd="3" destOrd="0" parTransId="{EE920766-A987-4F20-8CE9-1908B67747A0}" sibTransId="{1D9DC954-44A8-4D34-BF5A-1D9688957F58}"/>
    <dgm:cxn modelId="{8112AD9C-41FF-46B2-A07F-286759365D1D}" srcId="{3BD3E1BF-785A-48E6-AEC6-37DCB1395A97}" destId="{020D19EC-B0A9-45ED-A590-0119B56BEE2F}" srcOrd="4" destOrd="0" parTransId="{D5B62AA3-F8D7-4349-BF68-ACB2A53FA216}" sibTransId="{0DD64B81-FAED-40FD-8CBF-499D30D0CCD3}"/>
    <dgm:cxn modelId="{939D7DF4-E735-4956-84BF-3E8073E3E472}" type="presOf" srcId="{DA962AED-5066-4CF9-9AE9-45F17CA4DD64}" destId="{C5D2BB5F-3922-4DCF-9446-B49DE37B6B81}" srcOrd="0" destOrd="0" presId="urn:microsoft.com/office/officeart/2005/8/layout/hList1"/>
    <dgm:cxn modelId="{7A55AA16-F33A-414B-A507-E89782BC8A58}" srcId="{3BD3E1BF-785A-48E6-AEC6-37DCB1395A97}" destId="{54AF3853-29D6-4C62-BF98-CC4913CB7A26}" srcOrd="1" destOrd="0" parTransId="{DFB89677-AA69-4C41-8EBE-7F99A129880C}" sibTransId="{B7EEB21C-EC74-4C43-ACEC-26450542BFB5}"/>
    <dgm:cxn modelId="{78AF1873-9C02-4E7D-BD41-4BE704F21C97}" type="presOf" srcId="{0AEE40B4-8143-4797-82DC-63A0573CA716}" destId="{4DA5E363-F7B2-4E04-8632-061B84933975}" srcOrd="0" destOrd="4" presId="urn:microsoft.com/office/officeart/2005/8/layout/hList1"/>
    <dgm:cxn modelId="{1E5A378A-6349-4316-B5E2-EE3395CD99DB}" srcId="{B40EE99D-7CFF-4A45-A577-D68EE99D8966}" destId="{EE876FDC-3550-4BBB-BC10-876858BA1B12}" srcOrd="1" destOrd="0" parTransId="{F9C544FC-A851-42E9-9B2C-006597E9726C}" sibTransId="{D1CBD6E4-DCFB-4915-9979-C4F6F32E5000}"/>
    <dgm:cxn modelId="{BC76C98D-A747-4E43-BF48-0EEB24EB32B9}" type="presOf" srcId="{B9BCBD0E-DED1-4081-BD91-0BAB42543ADC}" destId="{4A9873C8-92B7-41C9-9727-1C031A4CAF23}" srcOrd="0" destOrd="2" presId="urn:microsoft.com/office/officeart/2005/8/layout/hList1"/>
    <dgm:cxn modelId="{F69DEE30-A8AC-4D25-B2EA-97810DE64892}" srcId="{68C7486D-0DF2-4C4F-8875-ECBD4425F8CB}" destId="{D45F8743-C2AE-4686-84BB-EE2C2D62AF23}" srcOrd="0" destOrd="0" parTransId="{55F4067A-CD79-43ED-A376-FA2C6A8B83C8}" sibTransId="{1192BC63-516B-4BEE-8848-B6A58452AFB6}"/>
    <dgm:cxn modelId="{C00EA052-1BBE-4A85-A741-3F3913396124}" type="presOf" srcId="{8383DEDB-C871-4996-97AA-D9B45256DB13}" destId="{D34E5327-5B99-485B-9941-1050F4708B48}" srcOrd="0" destOrd="2" presId="urn:microsoft.com/office/officeart/2005/8/layout/hList1"/>
    <dgm:cxn modelId="{A576B90D-06C5-49C1-B36F-A41950981D1D}" srcId="{BFA309E6-510C-4FC2-87C6-3447178DF87D}" destId="{E4C54624-1454-40FD-9BC8-E984618BA1A3}" srcOrd="3" destOrd="0" parTransId="{B5244D21-7746-42ED-81DF-70EF17385B19}" sibTransId="{5ACB2FB6-92CF-45DB-92FB-E3EACAE7C4EF}"/>
    <dgm:cxn modelId="{F8F00285-5003-460A-BF28-F779A214BB96}" srcId="{DA962AED-5066-4CF9-9AE9-45F17CA4DD64}" destId="{B40EE99D-7CFF-4A45-A577-D68EE99D8966}" srcOrd="4" destOrd="0" parTransId="{7C91FD01-C118-42DC-899C-FB5F0621E1CB}" sibTransId="{BB3BE7BC-CCE7-4D62-B730-08BFFA4B590D}"/>
    <dgm:cxn modelId="{C1E7F6BD-8CBC-42AB-9164-7FAE533B97D8}" type="presOf" srcId="{B40EE99D-7CFF-4A45-A577-D68EE99D8966}" destId="{A4CC12D9-373D-4DFF-A346-3A6DF48CADC7}" srcOrd="0" destOrd="0" presId="urn:microsoft.com/office/officeart/2005/8/layout/hList1"/>
    <dgm:cxn modelId="{D4F76C09-E1CD-4020-9007-CECA97ADA961}" srcId="{3BD3E1BF-785A-48E6-AEC6-37DCB1395A97}" destId="{5991EBF0-2177-4DDA-B0EC-173C76F7BEBA}" srcOrd="3" destOrd="0" parTransId="{4AFAA869-2D56-4AFC-9168-F58BFF19811E}" sibTransId="{71B76378-425A-4438-92AD-4F6EBF666409}"/>
    <dgm:cxn modelId="{0FCDB501-E8C1-48AE-8DFB-12309A38CF49}" srcId="{68C7486D-0DF2-4C4F-8875-ECBD4425F8CB}" destId="{410423CB-1226-458A-9989-02A53A28EC3E}" srcOrd="4" destOrd="0" parTransId="{6835A557-135D-43A5-8C5C-800E47315B3D}" sibTransId="{297CCAD2-7601-49CA-A095-D822FD862362}"/>
    <dgm:cxn modelId="{5998C621-3F58-4EBC-985A-DBC59F34A5A5}" srcId="{1C9CCAA0-4408-48F3-BAEB-FBF434F7E9DC}" destId="{0C2638BB-5C3E-4936-B0B7-D0E2E8B668CC}" srcOrd="1" destOrd="0" parTransId="{4A3467F4-B8A3-40AB-A58D-C6570FDC8F36}" sibTransId="{1A22E69A-0F0D-4109-8704-BBD97C20CF6F}"/>
    <dgm:cxn modelId="{3F9A6C68-5C8A-4A13-B60E-F2B3F59E303D}" type="presParOf" srcId="{C5D2BB5F-3922-4DCF-9446-B49DE37B6B81}" destId="{203E4B2D-CDC8-41B0-B48A-C7E3BB1182F1}" srcOrd="0" destOrd="0" presId="urn:microsoft.com/office/officeart/2005/8/layout/hList1"/>
    <dgm:cxn modelId="{73B89D5F-BA0B-4010-AF95-8CEAFDAC022B}" type="presParOf" srcId="{203E4B2D-CDC8-41B0-B48A-C7E3BB1182F1}" destId="{0F5BB2E1-6F3F-4370-B1AE-D7096580D92F}" srcOrd="0" destOrd="0" presId="urn:microsoft.com/office/officeart/2005/8/layout/hList1"/>
    <dgm:cxn modelId="{A192BFF5-CA10-4631-8CCE-031708464527}" type="presParOf" srcId="{203E4B2D-CDC8-41B0-B48A-C7E3BB1182F1}" destId="{771A5D1A-4774-4468-AABE-006123EB5D7A}" srcOrd="1" destOrd="0" presId="urn:microsoft.com/office/officeart/2005/8/layout/hList1"/>
    <dgm:cxn modelId="{5C9C20ED-8506-4599-8A7B-AD09649A13C7}" type="presParOf" srcId="{C5D2BB5F-3922-4DCF-9446-B49DE37B6B81}" destId="{9E57B439-EFDC-40A4-A490-AF4A773C2BCE}" srcOrd="1" destOrd="0" presId="urn:microsoft.com/office/officeart/2005/8/layout/hList1"/>
    <dgm:cxn modelId="{E15CA619-6223-49C7-B69E-CF8A149ECB68}" type="presParOf" srcId="{C5D2BB5F-3922-4DCF-9446-B49DE37B6B81}" destId="{82FBBCE3-1634-44D6-B3E7-DCB044259090}" srcOrd="2" destOrd="0" presId="urn:microsoft.com/office/officeart/2005/8/layout/hList1"/>
    <dgm:cxn modelId="{A49B0B31-BC87-4E5C-90FA-AAFF3F379420}" type="presParOf" srcId="{82FBBCE3-1634-44D6-B3E7-DCB044259090}" destId="{40EF6A87-23AB-4010-BDFE-BB31CC109A0A}" srcOrd="0" destOrd="0" presId="urn:microsoft.com/office/officeart/2005/8/layout/hList1"/>
    <dgm:cxn modelId="{2855DABE-23B8-4477-BFFD-0EE4281E7DA3}" type="presParOf" srcId="{82FBBCE3-1634-44D6-B3E7-DCB044259090}" destId="{4A9873C8-92B7-41C9-9727-1C031A4CAF23}" srcOrd="1" destOrd="0" presId="urn:microsoft.com/office/officeart/2005/8/layout/hList1"/>
    <dgm:cxn modelId="{76F33DB7-3845-4354-8176-E4F4DFFEBF9D}" type="presParOf" srcId="{C5D2BB5F-3922-4DCF-9446-B49DE37B6B81}" destId="{314B4860-CAB8-475D-B85B-E30727AF7E10}" srcOrd="3" destOrd="0" presId="urn:microsoft.com/office/officeart/2005/8/layout/hList1"/>
    <dgm:cxn modelId="{12DF766F-C4AD-42FB-9C79-85265ABA328C}" type="presParOf" srcId="{C5D2BB5F-3922-4DCF-9446-B49DE37B6B81}" destId="{A01D9D28-6EC6-435A-8007-820CC302000E}" srcOrd="4" destOrd="0" presId="urn:microsoft.com/office/officeart/2005/8/layout/hList1"/>
    <dgm:cxn modelId="{171144E0-0870-4A4B-A97D-C2D389075124}" type="presParOf" srcId="{A01D9D28-6EC6-435A-8007-820CC302000E}" destId="{7B842FAF-F958-47DA-8D4C-2776FF50D555}" srcOrd="0" destOrd="0" presId="urn:microsoft.com/office/officeart/2005/8/layout/hList1"/>
    <dgm:cxn modelId="{DFD14DB3-AE89-44C4-AEA9-AE10E08A35D8}" type="presParOf" srcId="{A01D9D28-6EC6-435A-8007-820CC302000E}" destId="{D825CBD3-3DFC-493D-90F3-21274801ECF9}" srcOrd="1" destOrd="0" presId="urn:microsoft.com/office/officeart/2005/8/layout/hList1"/>
    <dgm:cxn modelId="{6FEFCCA7-917D-4DD4-816A-A39AFB0B2941}" type="presParOf" srcId="{C5D2BB5F-3922-4DCF-9446-B49DE37B6B81}" destId="{F2495FE0-6167-40FD-9FEA-C74487B9675E}" srcOrd="5" destOrd="0" presId="urn:microsoft.com/office/officeart/2005/8/layout/hList1"/>
    <dgm:cxn modelId="{EE7D260A-BD4C-42FC-9B13-B905D2EE7CE2}" type="presParOf" srcId="{C5D2BB5F-3922-4DCF-9446-B49DE37B6B81}" destId="{BF59CFA2-9523-4857-AE85-E6E27DA4734C}" srcOrd="6" destOrd="0" presId="urn:microsoft.com/office/officeart/2005/8/layout/hList1"/>
    <dgm:cxn modelId="{5D439B7F-DE23-45C6-8D36-FFF8B0DB59FD}" type="presParOf" srcId="{BF59CFA2-9523-4857-AE85-E6E27DA4734C}" destId="{AE427754-D925-4F70-89FE-F3105B54D888}" srcOrd="0" destOrd="0" presId="urn:microsoft.com/office/officeart/2005/8/layout/hList1"/>
    <dgm:cxn modelId="{E2AB3F11-AB5A-4292-91E7-410148E87703}" type="presParOf" srcId="{BF59CFA2-9523-4857-AE85-E6E27DA4734C}" destId="{D34E5327-5B99-485B-9941-1050F4708B48}" srcOrd="1" destOrd="0" presId="urn:microsoft.com/office/officeart/2005/8/layout/hList1"/>
    <dgm:cxn modelId="{F7C66C39-A4D7-40B2-B997-79BB311DFA8B}" type="presParOf" srcId="{C5D2BB5F-3922-4DCF-9446-B49DE37B6B81}" destId="{B2F9180E-BAFD-40F7-A9B4-F0D220C84D5B}" srcOrd="7" destOrd="0" presId="urn:microsoft.com/office/officeart/2005/8/layout/hList1"/>
    <dgm:cxn modelId="{6F9D371B-8E54-48F8-A2C2-5E7DFC0867A6}" type="presParOf" srcId="{C5D2BB5F-3922-4DCF-9446-B49DE37B6B81}" destId="{DF99EA19-7654-426F-8B59-5715D666078F}" srcOrd="8" destOrd="0" presId="urn:microsoft.com/office/officeart/2005/8/layout/hList1"/>
    <dgm:cxn modelId="{37E525EE-D0BF-4549-98C7-91142C4FDBF3}" type="presParOf" srcId="{DF99EA19-7654-426F-8B59-5715D666078F}" destId="{A4CC12D9-373D-4DFF-A346-3A6DF48CADC7}" srcOrd="0" destOrd="0" presId="urn:microsoft.com/office/officeart/2005/8/layout/hList1"/>
    <dgm:cxn modelId="{39E1ECF1-B082-4275-AD3F-054842B4EB3E}" type="presParOf" srcId="{DF99EA19-7654-426F-8B59-5715D666078F}" destId="{4DA5E363-F7B2-4E04-8632-061B84933975}"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5BB2E1-6F3F-4370-B1AE-D7096580D92F}">
      <dsp:nvSpPr>
        <dsp:cNvPr id="0" name=""/>
        <dsp:cNvSpPr/>
      </dsp:nvSpPr>
      <dsp:spPr>
        <a:xfrm>
          <a:off x="2661" y="68119"/>
          <a:ext cx="1020170" cy="3966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pt-PT" sz="1100" kern="1200">
              <a:solidFill>
                <a:sysClr val="windowText" lastClr="000000">
                  <a:hueOff val="0"/>
                  <a:satOff val="0"/>
                  <a:lumOff val="0"/>
                  <a:alphaOff val="0"/>
                </a:sysClr>
              </a:solidFill>
              <a:latin typeface="Calibri"/>
              <a:ea typeface="+mn-ea"/>
              <a:cs typeface="+mn-cs"/>
            </a:rPr>
            <a:t>Externo</a:t>
          </a:r>
        </a:p>
      </dsp:txBody>
      <dsp:txXfrm>
        <a:off x="2661" y="68119"/>
        <a:ext cx="1020170" cy="396659"/>
      </dsp:txXfrm>
    </dsp:sp>
    <dsp:sp modelId="{771A5D1A-4774-4468-AABE-006123EB5D7A}">
      <dsp:nvSpPr>
        <dsp:cNvPr id="0" name=""/>
        <dsp:cNvSpPr/>
      </dsp:nvSpPr>
      <dsp:spPr>
        <a:xfrm>
          <a:off x="2661" y="464779"/>
          <a:ext cx="1020170" cy="3097405"/>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Drop Mail</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Cartas</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Publicidade e encartes em jornais</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Rádio local</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Web Site</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Outdoor</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Participação em feiras.</a:t>
          </a:r>
        </a:p>
      </dsp:txBody>
      <dsp:txXfrm>
        <a:off x="2661" y="464779"/>
        <a:ext cx="1020170" cy="3097405"/>
      </dsp:txXfrm>
    </dsp:sp>
    <dsp:sp modelId="{40EF6A87-23AB-4010-BDFE-BB31CC109A0A}">
      <dsp:nvSpPr>
        <dsp:cNvPr id="0" name=""/>
        <dsp:cNvSpPr/>
      </dsp:nvSpPr>
      <dsp:spPr>
        <a:xfrm>
          <a:off x="1165655" y="68119"/>
          <a:ext cx="1020170" cy="3966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pt-PT" sz="1100" kern="1200">
              <a:solidFill>
                <a:sysClr val="windowText" lastClr="000000">
                  <a:hueOff val="0"/>
                  <a:satOff val="0"/>
                  <a:lumOff val="0"/>
                  <a:alphaOff val="0"/>
                </a:sysClr>
              </a:solidFill>
              <a:latin typeface="Calibri"/>
              <a:ea typeface="+mn-ea"/>
              <a:cs typeface="+mn-cs"/>
            </a:rPr>
            <a:t>Interno</a:t>
          </a:r>
        </a:p>
      </dsp:txBody>
      <dsp:txXfrm>
        <a:off x="1165655" y="68119"/>
        <a:ext cx="1020170" cy="396659"/>
      </dsp:txXfrm>
    </dsp:sp>
    <dsp:sp modelId="{4A9873C8-92B7-41C9-9727-1C031A4CAF23}">
      <dsp:nvSpPr>
        <dsp:cNvPr id="0" name=""/>
        <dsp:cNvSpPr/>
      </dsp:nvSpPr>
      <dsp:spPr>
        <a:xfrm>
          <a:off x="1165655" y="464779"/>
          <a:ext cx="1020170" cy="3097405"/>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Referencias no ponto de vendas</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Referencias de sócios activos (on-going)</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Dia da saude em equilibrio</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Pack de ofertas para novas sócios</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Cartas  ex-sócio</a:t>
          </a:r>
        </a:p>
      </dsp:txBody>
      <dsp:txXfrm>
        <a:off x="1165655" y="464779"/>
        <a:ext cx="1020170" cy="3097405"/>
      </dsp:txXfrm>
    </dsp:sp>
    <dsp:sp modelId="{7B842FAF-F958-47DA-8D4C-2776FF50D555}">
      <dsp:nvSpPr>
        <dsp:cNvPr id="0" name=""/>
        <dsp:cNvSpPr/>
      </dsp:nvSpPr>
      <dsp:spPr>
        <a:xfrm>
          <a:off x="2328649" y="68119"/>
          <a:ext cx="1020170" cy="3966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pt-PT" sz="1100" kern="1200">
              <a:solidFill>
                <a:sysClr val="windowText" lastClr="000000">
                  <a:hueOff val="0"/>
                  <a:satOff val="0"/>
                  <a:lumOff val="0"/>
                  <a:alphaOff val="0"/>
                </a:sysClr>
              </a:solidFill>
              <a:latin typeface="Calibri"/>
              <a:ea typeface="+mn-ea"/>
              <a:cs typeface="+mn-cs"/>
            </a:rPr>
            <a:t>Guerrilha</a:t>
          </a:r>
        </a:p>
      </dsp:txBody>
      <dsp:txXfrm>
        <a:off x="2328649" y="68119"/>
        <a:ext cx="1020170" cy="396659"/>
      </dsp:txXfrm>
    </dsp:sp>
    <dsp:sp modelId="{D825CBD3-3DFC-493D-90F3-21274801ECF9}">
      <dsp:nvSpPr>
        <dsp:cNvPr id="0" name=""/>
        <dsp:cNvSpPr/>
      </dsp:nvSpPr>
      <dsp:spPr>
        <a:xfrm>
          <a:off x="2328649" y="464779"/>
          <a:ext cx="1020170" cy="3097405"/>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endParaRPr lang="pt-PT" sz="1100" kern="1200">
            <a:solidFill>
              <a:sysClr val="windowText" lastClr="000000">
                <a:hueOff val="0"/>
                <a:satOff val="0"/>
                <a:lumOff val="0"/>
                <a:alphaOff val="0"/>
              </a:sysClr>
            </a:solidFill>
            <a:latin typeface="Calibri"/>
            <a:ea typeface="+mn-ea"/>
            <a:cs typeface="+mn-cs"/>
          </a:endParaRP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Cartões comerciais</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Parcerias</a:t>
          </a:r>
        </a:p>
      </dsp:txBody>
      <dsp:txXfrm>
        <a:off x="2328649" y="464779"/>
        <a:ext cx="1020170" cy="3097405"/>
      </dsp:txXfrm>
    </dsp:sp>
    <dsp:sp modelId="{AE427754-D925-4F70-89FE-F3105B54D888}">
      <dsp:nvSpPr>
        <dsp:cNvPr id="0" name=""/>
        <dsp:cNvSpPr/>
      </dsp:nvSpPr>
      <dsp:spPr>
        <a:xfrm>
          <a:off x="3491643" y="68119"/>
          <a:ext cx="1020170" cy="3966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pt-PT" sz="1100" kern="1200">
              <a:solidFill>
                <a:sysClr val="windowText" lastClr="000000">
                  <a:hueOff val="0"/>
                  <a:satOff val="0"/>
                  <a:lumOff val="0"/>
                  <a:alphaOff val="0"/>
                </a:sysClr>
              </a:solidFill>
              <a:latin typeface="Calibri"/>
              <a:ea typeface="+mn-ea"/>
              <a:cs typeface="+mn-cs"/>
            </a:rPr>
            <a:t>Comunidade</a:t>
          </a:r>
        </a:p>
      </dsp:txBody>
      <dsp:txXfrm>
        <a:off x="3491643" y="68119"/>
        <a:ext cx="1020170" cy="396659"/>
      </dsp:txXfrm>
    </dsp:sp>
    <dsp:sp modelId="{D34E5327-5B99-485B-9941-1050F4708B48}">
      <dsp:nvSpPr>
        <dsp:cNvPr id="0" name=""/>
        <dsp:cNvSpPr/>
      </dsp:nvSpPr>
      <dsp:spPr>
        <a:xfrm>
          <a:off x="3491643" y="464779"/>
          <a:ext cx="1020170" cy="3097405"/>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Artigos dobre os beneficios dio exercicio fisico regular</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Programas de recolhas de fundos</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Esforços  filantrópicos</a:t>
          </a:r>
        </a:p>
        <a:p>
          <a:pPr marL="57150" lvl="1" indent="-57150" algn="l" defTabSz="488950">
            <a:lnSpc>
              <a:spcPct val="90000"/>
            </a:lnSpc>
            <a:spcBef>
              <a:spcPct val="0"/>
            </a:spcBef>
            <a:spcAft>
              <a:spcPct val="15000"/>
            </a:spcAft>
            <a:buChar char="••"/>
          </a:pPr>
          <a:endParaRPr lang="pt-PT" sz="1100" kern="1200">
            <a:solidFill>
              <a:sysClr val="windowText" lastClr="000000">
                <a:hueOff val="0"/>
                <a:satOff val="0"/>
                <a:lumOff val="0"/>
                <a:alphaOff val="0"/>
              </a:sysClr>
            </a:solidFill>
            <a:latin typeface="Calibri"/>
            <a:ea typeface="+mn-ea"/>
            <a:cs typeface="+mn-cs"/>
          </a:endParaRPr>
        </a:p>
      </dsp:txBody>
      <dsp:txXfrm>
        <a:off x="3491643" y="464779"/>
        <a:ext cx="1020170" cy="3097405"/>
      </dsp:txXfrm>
    </dsp:sp>
    <dsp:sp modelId="{A4CC12D9-373D-4DFF-A346-3A6DF48CADC7}">
      <dsp:nvSpPr>
        <dsp:cNvPr id="0" name=""/>
        <dsp:cNvSpPr/>
      </dsp:nvSpPr>
      <dsp:spPr>
        <a:xfrm>
          <a:off x="4654637" y="68119"/>
          <a:ext cx="1020170" cy="3966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pt-PT" sz="1100" kern="1200">
              <a:solidFill>
                <a:sysClr val="windowText" lastClr="000000">
                  <a:hueOff val="0"/>
                  <a:satOff val="0"/>
                  <a:lumOff val="0"/>
                  <a:alphaOff val="0"/>
                </a:sysClr>
              </a:solidFill>
              <a:latin typeface="Calibri"/>
              <a:ea typeface="+mn-ea"/>
              <a:cs typeface="+mn-cs"/>
            </a:rPr>
            <a:t>Grupos -Empresas</a:t>
          </a:r>
        </a:p>
      </dsp:txBody>
      <dsp:txXfrm>
        <a:off x="4654637" y="68119"/>
        <a:ext cx="1020170" cy="396659"/>
      </dsp:txXfrm>
    </dsp:sp>
    <dsp:sp modelId="{4DA5E363-F7B2-4E04-8632-061B84933975}">
      <dsp:nvSpPr>
        <dsp:cNvPr id="0" name=""/>
        <dsp:cNvSpPr/>
      </dsp:nvSpPr>
      <dsp:spPr>
        <a:xfrm>
          <a:off x="4654637" y="464779"/>
          <a:ext cx="1020170" cy="3097405"/>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Incentivo para grupos</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Divulgação o recibo de vencimento</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 Divulgações por email</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Divulgação nos talões das compras</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Eventos em empresas (dias de saude e bem-estar</a:t>
          </a:r>
        </a:p>
        <a:p>
          <a:pPr marL="57150" lvl="1" indent="-57150" algn="l" defTabSz="488950">
            <a:lnSpc>
              <a:spcPct val="90000"/>
            </a:lnSpc>
            <a:spcBef>
              <a:spcPct val="0"/>
            </a:spcBef>
            <a:spcAft>
              <a:spcPct val="15000"/>
            </a:spcAft>
            <a:buChar char="••"/>
          </a:pPr>
          <a:r>
            <a:rPr lang="pt-PT" sz="1100" kern="1200">
              <a:solidFill>
                <a:sysClr val="windowText" lastClr="000000">
                  <a:hueOff val="0"/>
                  <a:satOff val="0"/>
                  <a:lumOff val="0"/>
                  <a:alphaOff val="0"/>
                </a:sysClr>
              </a:solidFill>
              <a:latin typeface="Calibri"/>
              <a:ea typeface="+mn-ea"/>
              <a:cs typeface="+mn-cs"/>
            </a:rPr>
            <a:t>Actividades para empresas (outdoor)</a:t>
          </a:r>
        </a:p>
      </dsp:txBody>
      <dsp:txXfrm>
        <a:off x="4654637" y="464779"/>
        <a:ext cx="1020170" cy="309740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2012-04-25T00:00:00</PublishDate>
  <Abstract>Pedido de um investimento no valor de 65 Mil euros para a exploração de um ginásio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E42172-1263-44FE-994B-2DDD0C7D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60</Pages>
  <Words>14237</Words>
  <Characters>76882</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Projeto de Mestrado</vt:lpstr>
    </vt:vector>
  </TitlesOfParts>
  <Company>Live spirit……..</Company>
  <LinksUpToDate>false</LinksUpToDate>
  <CharactersWithSpaces>90938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Mestrado</dc:title>
  <dc:creator>Dr.Flávio Lima         Dra. Susana Brito</dc:creator>
  <cp:lastModifiedBy>Mary</cp:lastModifiedBy>
  <cp:revision>19</cp:revision>
  <cp:lastPrinted>2013-02-21T23:24:00Z</cp:lastPrinted>
  <dcterms:created xsi:type="dcterms:W3CDTF">2013-05-09T07:14:00Z</dcterms:created>
  <dcterms:modified xsi:type="dcterms:W3CDTF">2013-05-09T18:13:00Z</dcterms:modified>
</cp:coreProperties>
</file>