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274" w:rsidRDefault="00C45274" w:rsidP="00C45274">
      <w:pPr>
        <w:rPr>
          <w:lang w:val="en"/>
        </w:rPr>
      </w:pPr>
    </w:p>
    <w:p w:rsidR="00C45274" w:rsidRDefault="00C45274" w:rsidP="00C45274">
      <w:pPr>
        <w:rPr>
          <w:lang w:val="en"/>
        </w:rPr>
      </w:pPr>
    </w:p>
    <w:p w:rsidR="00C45274" w:rsidRDefault="00C45274" w:rsidP="00C45274">
      <w:pPr>
        <w:rPr>
          <w:lang w:val="en"/>
        </w:rPr>
      </w:pPr>
    </w:p>
    <w:p w:rsidR="00C45274" w:rsidRDefault="00C45274" w:rsidP="00C45274">
      <w:pPr>
        <w:rPr>
          <w:sz w:val="40"/>
          <w:szCs w:val="40"/>
          <w:lang w:val="en"/>
        </w:rPr>
      </w:pPr>
      <w:r w:rsidRPr="00C45274">
        <w:rPr>
          <w:sz w:val="40"/>
          <w:szCs w:val="40"/>
          <w:lang w:val="en"/>
        </w:rPr>
        <w:t xml:space="preserve">Landscapes and Landforms of the Beira </w:t>
      </w:r>
      <w:proofErr w:type="spellStart"/>
      <w:r w:rsidRPr="00C45274">
        <w:rPr>
          <w:sz w:val="40"/>
          <w:szCs w:val="40"/>
          <w:lang w:val="en"/>
        </w:rPr>
        <w:t>Baixa</w:t>
      </w:r>
      <w:proofErr w:type="spellEnd"/>
      <w:r w:rsidRPr="00C45274">
        <w:rPr>
          <w:sz w:val="40"/>
          <w:szCs w:val="40"/>
          <w:lang w:val="en"/>
        </w:rPr>
        <w:t xml:space="preserve"> Region (</w:t>
      </w:r>
      <w:proofErr w:type="spellStart"/>
      <w:r w:rsidRPr="00C45274">
        <w:rPr>
          <w:sz w:val="40"/>
          <w:szCs w:val="40"/>
          <w:lang w:val="en"/>
        </w:rPr>
        <w:t>Sarzedas</w:t>
      </w:r>
      <w:proofErr w:type="spellEnd"/>
      <w:r w:rsidRPr="00C45274">
        <w:rPr>
          <w:sz w:val="40"/>
          <w:szCs w:val="40"/>
          <w:lang w:val="en"/>
        </w:rPr>
        <w:t>–</w:t>
      </w:r>
      <w:proofErr w:type="spellStart"/>
      <w:r w:rsidRPr="00C45274">
        <w:rPr>
          <w:sz w:val="40"/>
          <w:szCs w:val="40"/>
          <w:lang w:val="en"/>
        </w:rPr>
        <w:t>Monfortinho</w:t>
      </w:r>
      <w:proofErr w:type="spellEnd"/>
      <w:r w:rsidRPr="00C45274">
        <w:rPr>
          <w:sz w:val="40"/>
          <w:szCs w:val="40"/>
          <w:lang w:val="en"/>
        </w:rPr>
        <w:t>, Eastern Central Mainland Portugal)</w:t>
      </w:r>
      <w:bookmarkStart w:id="0" w:name="_GoBack"/>
      <w:bookmarkEnd w:id="0"/>
    </w:p>
    <w:p w:rsidR="00C45274" w:rsidRPr="00C45274" w:rsidRDefault="00C45274" w:rsidP="00C45274">
      <w:pPr>
        <w:ind w:left="3261"/>
        <w:rPr>
          <w:sz w:val="40"/>
          <w:szCs w:val="40"/>
          <w:lang w:val="en"/>
        </w:rPr>
      </w:pPr>
      <w:r>
        <w:rPr>
          <w:noProof/>
          <w:lang w:eastAsia="pt-PT"/>
        </w:rPr>
        <w:drawing>
          <wp:inline distT="0" distB="0" distL="0" distR="0" wp14:anchorId="322CF6DD" wp14:editId="0207450B">
            <wp:extent cx="856917" cy="1136275"/>
            <wp:effectExtent l="0" t="0" r="635" b="6985"/>
            <wp:docPr id="2" name="Imagem 2" descr="https://media.springernature.com/w306/springer-static/cover/book/978-3-319-036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edia.springernature.com/w306/springer-static/cover/book/978-3-319-03641-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7480" cy="1176801"/>
                    </a:xfrm>
                    <a:prstGeom prst="rect">
                      <a:avLst/>
                    </a:prstGeom>
                    <a:noFill/>
                    <a:ln>
                      <a:noFill/>
                    </a:ln>
                  </pic:spPr>
                </pic:pic>
              </a:graphicData>
            </a:graphic>
          </wp:inline>
        </w:drawing>
      </w:r>
    </w:p>
    <w:p w:rsidR="00C45274" w:rsidRPr="00C45274" w:rsidRDefault="00C45274" w:rsidP="00C45274">
      <w:pPr>
        <w:rPr>
          <w:lang w:val="en"/>
        </w:rPr>
      </w:pPr>
      <w:r w:rsidRPr="00C45274">
        <w:rPr>
          <w:lang w:val="en"/>
        </w:rPr>
        <w:t>Authors</w:t>
      </w:r>
    </w:p>
    <w:p w:rsidR="00C45274" w:rsidRPr="00C45274" w:rsidRDefault="00C45274" w:rsidP="00C45274">
      <w:pPr>
        <w:rPr>
          <w:lang w:val="en"/>
        </w:rPr>
      </w:pPr>
      <w:r w:rsidRPr="00C45274">
        <w:rPr>
          <w:lang w:val="en"/>
        </w:rPr>
        <w:t>Authors and affiliations</w:t>
      </w:r>
    </w:p>
    <w:p w:rsidR="00C45274" w:rsidRPr="00C45274" w:rsidRDefault="00C45274" w:rsidP="00C45274">
      <w:r w:rsidRPr="00C45274">
        <w:t>Pedro P. Cunha</w:t>
      </w:r>
      <w:r w:rsidRPr="00C45274">
        <w:t xml:space="preserve"> </w:t>
      </w:r>
      <w:r w:rsidRPr="00C45274">
        <w:t>António A. Martins</w:t>
      </w:r>
      <w:r>
        <w:t xml:space="preserve"> </w:t>
      </w:r>
      <w:r w:rsidRPr="00C45274">
        <w:t>Alberto Gomes</w:t>
      </w:r>
      <w:r>
        <w:t xml:space="preserve"> David R. </w:t>
      </w:r>
      <w:proofErr w:type="spellStart"/>
      <w:r>
        <w:t>Bridgland</w:t>
      </w:r>
      <w:proofErr w:type="spellEnd"/>
    </w:p>
    <w:p w:rsidR="00C45274" w:rsidRPr="00C45274" w:rsidRDefault="00C45274" w:rsidP="00C45274"/>
    <w:p w:rsidR="00C45274" w:rsidRPr="00C45274" w:rsidRDefault="00C45274" w:rsidP="00C45274">
      <w:pPr>
        <w:rPr>
          <w:lang w:val="en"/>
        </w:rPr>
      </w:pPr>
      <w:r w:rsidRPr="00C45274">
        <w:rPr>
          <w:lang w:val="en"/>
        </w:rPr>
        <w:t>Chapter</w:t>
      </w:r>
    </w:p>
    <w:p w:rsidR="00C45274" w:rsidRPr="00C45274" w:rsidRDefault="00C45274" w:rsidP="00C45274">
      <w:pPr>
        <w:rPr>
          <w:lang w:val="en"/>
        </w:rPr>
      </w:pPr>
      <w:r w:rsidRPr="00C45274">
        <w:rPr>
          <w:lang w:val="en"/>
        </w:rPr>
        <w:t>First Online: 23 May 2020</w:t>
      </w:r>
    </w:p>
    <w:p w:rsidR="00C45274" w:rsidRPr="00C45274" w:rsidRDefault="00C45274" w:rsidP="00C45274">
      <w:pPr>
        <w:rPr>
          <w:lang w:val="en"/>
        </w:rPr>
      </w:pPr>
      <w:r w:rsidRPr="00C45274">
        <w:rPr>
          <w:lang w:val="en"/>
        </w:rPr>
        <w:t>Part of the World Geomorphological Landscapes book series (WGLC)</w:t>
      </w:r>
    </w:p>
    <w:p w:rsidR="00C45274" w:rsidRPr="00C45274" w:rsidRDefault="00C45274" w:rsidP="00C45274">
      <w:pPr>
        <w:rPr>
          <w:lang w:val="en"/>
        </w:rPr>
      </w:pPr>
      <w:r w:rsidRPr="00C45274">
        <w:rPr>
          <w:lang w:val="en"/>
        </w:rPr>
        <w:t>Abstract</w:t>
      </w:r>
    </w:p>
    <w:p w:rsidR="00C45274" w:rsidRPr="00C45274" w:rsidRDefault="00C45274" w:rsidP="00C45274">
      <w:pPr>
        <w:rPr>
          <w:lang w:val="en"/>
        </w:rPr>
      </w:pPr>
      <w:r w:rsidRPr="00C45274">
        <w:rPr>
          <w:lang w:val="en"/>
        </w:rPr>
        <w:t xml:space="preserve">The Beira </w:t>
      </w:r>
      <w:proofErr w:type="spellStart"/>
      <w:r w:rsidRPr="00C45274">
        <w:rPr>
          <w:lang w:val="en"/>
        </w:rPr>
        <w:t>Baixa</w:t>
      </w:r>
      <w:proofErr w:type="spellEnd"/>
      <w:r w:rsidRPr="00C45274">
        <w:rPr>
          <w:lang w:val="en"/>
        </w:rPr>
        <w:t xml:space="preserve"> is a low-relief region that is transitional between the Portuguese Central Range and the South Portugal Planation Surface. The main regional geomorphological unit is a planation surface cut on the </w:t>
      </w:r>
      <w:proofErr w:type="spellStart"/>
      <w:r w:rsidRPr="00C45274">
        <w:rPr>
          <w:lang w:val="en"/>
        </w:rPr>
        <w:t>phylites</w:t>
      </w:r>
      <w:proofErr w:type="spellEnd"/>
      <w:r w:rsidRPr="00C45274">
        <w:rPr>
          <w:lang w:val="en"/>
        </w:rPr>
        <w:t>/</w:t>
      </w:r>
      <w:proofErr w:type="spellStart"/>
      <w:r w:rsidRPr="00C45274">
        <w:rPr>
          <w:lang w:val="en"/>
        </w:rPr>
        <w:t>metagreywackes</w:t>
      </w:r>
      <w:proofErr w:type="spellEnd"/>
      <w:r w:rsidRPr="00C45274">
        <w:rPr>
          <w:lang w:val="en"/>
        </w:rPr>
        <w:t xml:space="preserve"> of the basement, locally with granite inselbergs and quartzite ridges. Tectonic landforms are represented, such as fault scarps and fault valleys, and the main fault scarps are associated with the </w:t>
      </w:r>
      <w:proofErr w:type="spellStart"/>
      <w:r w:rsidRPr="00C45274">
        <w:rPr>
          <w:lang w:val="en"/>
        </w:rPr>
        <w:t>Ponsul</w:t>
      </w:r>
      <w:proofErr w:type="spellEnd"/>
      <w:r w:rsidRPr="00C45274">
        <w:rPr>
          <w:lang w:val="en"/>
        </w:rPr>
        <w:t xml:space="preserve"> and </w:t>
      </w:r>
      <w:proofErr w:type="spellStart"/>
      <w:r w:rsidRPr="00C45274">
        <w:rPr>
          <w:lang w:val="en"/>
        </w:rPr>
        <w:t>Sobreira</w:t>
      </w:r>
      <w:proofErr w:type="spellEnd"/>
      <w:r w:rsidRPr="00C45274">
        <w:rPr>
          <w:lang w:val="en"/>
        </w:rPr>
        <w:t xml:space="preserve"> Formosa Faults. The culminant surface of the Lower </w:t>
      </w:r>
      <w:proofErr w:type="spellStart"/>
      <w:r w:rsidRPr="00C45274">
        <w:rPr>
          <w:lang w:val="en"/>
        </w:rPr>
        <w:t>Tejo</w:t>
      </w:r>
      <w:proofErr w:type="spellEnd"/>
      <w:r w:rsidRPr="00C45274">
        <w:rPr>
          <w:lang w:val="en"/>
        </w:rPr>
        <w:t xml:space="preserve"> Cenozoic Basin is preserved as residual sedimentary relief, being the sedimentary surface of alluvial fans or Atlantic rivers prior to incision. Fluvial landforms related to the incision stage are well represented, such as epigenetic valleys, gorges, incised meanders, and </w:t>
      </w:r>
      <w:proofErr w:type="spellStart"/>
      <w:r w:rsidRPr="00C45274">
        <w:rPr>
          <w:lang w:val="en"/>
        </w:rPr>
        <w:t>strath</w:t>
      </w:r>
      <w:proofErr w:type="spellEnd"/>
      <w:r w:rsidRPr="00C45274">
        <w:rPr>
          <w:lang w:val="en"/>
        </w:rPr>
        <w:t xml:space="preserve"> terraces. The limited human occupation has resulted in many diversified natural landscapes being well preserved and thus available for observation, providing a detailed geomorphological record of the complex Cenozoic geological evolution.</w:t>
      </w:r>
    </w:p>
    <w:p w:rsidR="00C45274" w:rsidRPr="00C45274" w:rsidRDefault="00C45274" w:rsidP="00C45274">
      <w:pPr>
        <w:rPr>
          <w:lang w:val="en"/>
        </w:rPr>
      </w:pPr>
    </w:p>
    <w:p w:rsidR="00C45274" w:rsidRPr="00C45274" w:rsidRDefault="00C45274" w:rsidP="00C45274">
      <w:pPr>
        <w:rPr>
          <w:lang w:val="en"/>
        </w:rPr>
      </w:pPr>
      <w:r w:rsidRPr="00C45274">
        <w:rPr>
          <w:lang w:val="en"/>
        </w:rPr>
        <w:t>Keywords</w:t>
      </w:r>
    </w:p>
    <w:p w:rsidR="00D50E6E" w:rsidRPr="00C45274" w:rsidRDefault="00C45274" w:rsidP="00C45274">
      <w:pPr>
        <w:rPr>
          <w:lang w:val="en"/>
        </w:rPr>
      </w:pPr>
      <w:r w:rsidRPr="00C45274">
        <w:rPr>
          <w:lang w:val="en"/>
        </w:rPr>
        <w:t xml:space="preserve">Planation surface Resistant ridges Fault scarp Piedmont Residual sedimentary relief </w:t>
      </w:r>
      <w:proofErr w:type="gramStart"/>
      <w:r w:rsidRPr="00C45274">
        <w:rPr>
          <w:lang w:val="en"/>
        </w:rPr>
        <w:t>Fluvial</w:t>
      </w:r>
      <w:proofErr w:type="gramEnd"/>
      <w:r w:rsidRPr="00C45274">
        <w:rPr>
          <w:lang w:val="en"/>
        </w:rPr>
        <w:t xml:space="preserve"> incision</w:t>
      </w:r>
    </w:p>
    <w:sectPr w:rsidR="00D50E6E" w:rsidRPr="00C452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274"/>
    <w:rsid w:val="00C45274"/>
    <w:rsid w:val="00D50E6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C889C-5013-4120-B376-E4B7C08B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379575">
      <w:bodyDiv w:val="1"/>
      <w:marLeft w:val="0"/>
      <w:marRight w:val="0"/>
      <w:marTop w:val="0"/>
      <w:marBottom w:val="0"/>
      <w:divBdr>
        <w:top w:val="none" w:sz="0" w:space="0" w:color="auto"/>
        <w:left w:val="none" w:sz="0" w:space="0" w:color="auto"/>
        <w:bottom w:val="none" w:sz="0" w:space="0" w:color="auto"/>
        <w:right w:val="none" w:sz="0" w:space="0" w:color="auto"/>
      </w:divBdr>
      <w:divsChild>
        <w:div w:id="1593125696">
          <w:marLeft w:val="0"/>
          <w:marRight w:val="0"/>
          <w:marTop w:val="0"/>
          <w:marBottom w:val="540"/>
          <w:divBdr>
            <w:top w:val="none" w:sz="0" w:space="0" w:color="auto"/>
            <w:left w:val="none" w:sz="0" w:space="0" w:color="auto"/>
            <w:bottom w:val="none" w:sz="0" w:space="0" w:color="auto"/>
            <w:right w:val="none" w:sz="0" w:space="0" w:color="auto"/>
          </w:divBdr>
          <w:divsChild>
            <w:div w:id="562181907">
              <w:marLeft w:val="0"/>
              <w:marRight w:val="0"/>
              <w:marTop w:val="0"/>
              <w:marBottom w:val="120"/>
              <w:divBdr>
                <w:top w:val="none" w:sz="0" w:space="0" w:color="auto"/>
                <w:left w:val="none" w:sz="0" w:space="0" w:color="auto"/>
                <w:bottom w:val="none" w:sz="0" w:space="0" w:color="auto"/>
                <w:right w:val="none" w:sz="0" w:space="0" w:color="auto"/>
              </w:divBdr>
            </w:div>
            <w:div w:id="2000041075">
              <w:marLeft w:val="0"/>
              <w:marRight w:val="0"/>
              <w:marTop w:val="0"/>
              <w:marBottom w:val="360"/>
              <w:divBdr>
                <w:top w:val="none" w:sz="0" w:space="0" w:color="auto"/>
                <w:left w:val="none" w:sz="0" w:space="0" w:color="auto"/>
                <w:bottom w:val="none" w:sz="0" w:space="0" w:color="auto"/>
                <w:right w:val="none" w:sz="0" w:space="0" w:color="auto"/>
              </w:divBdr>
            </w:div>
            <w:div w:id="1105806575">
              <w:marLeft w:val="0"/>
              <w:marRight w:val="0"/>
              <w:marTop w:val="0"/>
              <w:marBottom w:val="0"/>
              <w:divBdr>
                <w:top w:val="none" w:sz="0" w:space="0" w:color="auto"/>
                <w:left w:val="none" w:sz="0" w:space="0" w:color="auto"/>
                <w:bottom w:val="none" w:sz="0" w:space="0" w:color="auto"/>
                <w:right w:val="none" w:sz="0" w:space="0" w:color="auto"/>
              </w:divBdr>
              <w:divsChild>
                <w:div w:id="559754189">
                  <w:marLeft w:val="0"/>
                  <w:marRight w:val="0"/>
                  <w:marTop w:val="0"/>
                  <w:marBottom w:val="0"/>
                  <w:divBdr>
                    <w:top w:val="none" w:sz="0" w:space="0" w:color="auto"/>
                    <w:left w:val="none" w:sz="0" w:space="0" w:color="auto"/>
                    <w:bottom w:val="none" w:sz="0" w:space="0" w:color="auto"/>
                    <w:right w:val="none" w:sz="0" w:space="0" w:color="auto"/>
                  </w:divBdr>
                </w:div>
                <w:div w:id="1283151449">
                  <w:marLeft w:val="0"/>
                  <w:marRight w:val="0"/>
                  <w:marTop w:val="0"/>
                  <w:marBottom w:val="0"/>
                  <w:divBdr>
                    <w:top w:val="none" w:sz="0" w:space="0" w:color="auto"/>
                    <w:left w:val="none" w:sz="0" w:space="0" w:color="auto"/>
                    <w:bottom w:val="none" w:sz="0" w:space="0" w:color="auto"/>
                    <w:right w:val="none" w:sz="0" w:space="0" w:color="auto"/>
                  </w:divBdr>
                  <w:divsChild>
                    <w:div w:id="209971031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04957079">
              <w:marLeft w:val="0"/>
              <w:marRight w:val="0"/>
              <w:marTop w:val="0"/>
              <w:marBottom w:val="360"/>
              <w:divBdr>
                <w:top w:val="none" w:sz="0" w:space="0" w:color="auto"/>
                <w:left w:val="none" w:sz="0" w:space="0" w:color="auto"/>
                <w:bottom w:val="none" w:sz="0" w:space="0" w:color="auto"/>
                <w:right w:val="none" w:sz="0" w:space="0" w:color="auto"/>
              </w:divBdr>
              <w:divsChild>
                <w:div w:id="645474642">
                  <w:marLeft w:val="0"/>
                  <w:marRight w:val="240"/>
                  <w:marTop w:val="0"/>
                  <w:marBottom w:val="0"/>
                  <w:divBdr>
                    <w:top w:val="none" w:sz="0" w:space="0" w:color="auto"/>
                    <w:left w:val="none" w:sz="0" w:space="0" w:color="auto"/>
                    <w:bottom w:val="none" w:sz="0" w:space="0" w:color="auto"/>
                    <w:right w:val="single" w:sz="6" w:space="12" w:color="CCCCCC"/>
                  </w:divBdr>
                  <w:divsChild>
                    <w:div w:id="487592972">
                      <w:marLeft w:val="0"/>
                      <w:marRight w:val="0"/>
                      <w:marTop w:val="0"/>
                      <w:marBottom w:val="0"/>
                      <w:divBdr>
                        <w:top w:val="none" w:sz="0" w:space="0" w:color="auto"/>
                        <w:left w:val="none" w:sz="0" w:space="0" w:color="auto"/>
                        <w:bottom w:val="none" w:sz="0" w:space="0" w:color="auto"/>
                        <w:right w:val="none" w:sz="0" w:space="0" w:color="auto"/>
                      </w:divBdr>
                    </w:div>
                  </w:divsChild>
                </w:div>
                <w:div w:id="16323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9238">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1235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Martins</dc:creator>
  <cp:keywords/>
  <dc:description/>
  <cp:lastModifiedBy>Antonio Martins</cp:lastModifiedBy>
  <cp:revision>1</cp:revision>
  <dcterms:created xsi:type="dcterms:W3CDTF">2021-11-13T20:06:00Z</dcterms:created>
  <dcterms:modified xsi:type="dcterms:W3CDTF">2021-11-13T20:12:00Z</dcterms:modified>
</cp:coreProperties>
</file>