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DE" w:rsidRPr="00E473DE" w:rsidRDefault="00E473DE" w:rsidP="00E473DE">
      <w:pPr>
        <w:rPr>
          <w:lang w:val="en-US"/>
        </w:rPr>
      </w:pPr>
      <w:r w:rsidRPr="00E473DE">
        <w:rPr>
          <w:lang w:val="en-US"/>
        </w:rPr>
        <w:t>Exp Parasitol. 2011 Oct</w:t>
      </w:r>
      <w:proofErr w:type="gramStart"/>
      <w:r w:rsidRPr="00E473DE">
        <w:rPr>
          <w:lang w:val="en-US"/>
        </w:rPr>
        <w:t>;129</w:t>
      </w:r>
      <w:proofErr w:type="gramEnd"/>
      <w:r w:rsidRPr="00E473DE">
        <w:rPr>
          <w:lang w:val="en-US"/>
        </w:rPr>
        <w:t>(2):164-74. Epub 2011 Jul 3.</w:t>
      </w:r>
    </w:p>
    <w:p w:rsidR="00E473DE" w:rsidRPr="00E473DE" w:rsidRDefault="00E473DE" w:rsidP="00E473DE">
      <w:pPr>
        <w:rPr>
          <w:lang w:val="en-US"/>
        </w:rPr>
      </w:pPr>
      <w:r w:rsidRPr="00E473DE">
        <w:rPr>
          <w:lang w:val="en-US"/>
        </w:rPr>
        <w:t>Besnoitia besnoiti protein disulfide isomerase (BbPDI): molecular characterization, expression and in silico modelling.</w:t>
      </w:r>
    </w:p>
    <w:p w:rsidR="00E473DE" w:rsidRDefault="00E473DE" w:rsidP="00E473DE">
      <w:r>
        <w:t>Marcelino E, Martins TM, Morais JB, Nolasco S, Cortes H, Hemphill A, Leitão A, Novo C.</w:t>
      </w:r>
    </w:p>
    <w:p w:rsidR="00E473DE" w:rsidRDefault="00E473DE" w:rsidP="00E473DE">
      <w:proofErr w:type="spellStart"/>
      <w:r>
        <w:t>Source</w:t>
      </w:r>
      <w:proofErr w:type="spellEnd"/>
    </w:p>
    <w:p w:rsidR="00E473DE" w:rsidRDefault="00E473DE" w:rsidP="00E473DE"/>
    <w:p w:rsidR="00E473DE" w:rsidRDefault="00E473DE" w:rsidP="00E473DE">
      <w:r>
        <w:t>Instituto de Investigação Cientifica Tropical, CIISA, Faculdade de Medicina Veterinária, Universidade Técnica de Lisboa, Av. da Universidade Técnica, 1300-477 Lisboa, Portugal.</w:t>
      </w:r>
    </w:p>
    <w:p w:rsidR="00E473DE" w:rsidRDefault="00E473DE" w:rsidP="00E473DE">
      <w:proofErr w:type="spellStart"/>
      <w:r>
        <w:t>Abstract</w:t>
      </w:r>
      <w:proofErr w:type="spellEnd"/>
    </w:p>
    <w:p w:rsidR="00E473DE" w:rsidRDefault="00E473DE" w:rsidP="00E473DE"/>
    <w:p w:rsidR="00E473DE" w:rsidRPr="00E473DE" w:rsidRDefault="00E473DE" w:rsidP="00E473DE">
      <w:pPr>
        <w:rPr>
          <w:lang w:val="en-US"/>
        </w:rPr>
      </w:pPr>
      <w:proofErr w:type="spellStart"/>
      <w:r w:rsidRPr="00E473DE">
        <w:rPr>
          <w:lang w:val="en-US"/>
        </w:rPr>
        <w:t>Besnoitia</w:t>
      </w:r>
      <w:proofErr w:type="spellEnd"/>
      <w:r w:rsidRPr="00E473DE">
        <w:rPr>
          <w:lang w:val="en-US"/>
        </w:rPr>
        <w:t xml:space="preserve"> </w:t>
      </w:r>
      <w:proofErr w:type="spellStart"/>
      <w:r w:rsidRPr="00E473DE">
        <w:rPr>
          <w:lang w:val="en-US"/>
        </w:rPr>
        <w:t>besnoiti</w:t>
      </w:r>
      <w:proofErr w:type="spellEnd"/>
      <w:r w:rsidRPr="00E473DE">
        <w:rPr>
          <w:lang w:val="en-US"/>
        </w:rPr>
        <w:t xml:space="preserve"> is an </w:t>
      </w:r>
      <w:proofErr w:type="spellStart"/>
      <w:r w:rsidRPr="00E473DE">
        <w:rPr>
          <w:lang w:val="en-US"/>
        </w:rPr>
        <w:t>apicomplexan</w:t>
      </w:r>
      <w:proofErr w:type="spellEnd"/>
      <w:r w:rsidRPr="00E473DE">
        <w:rPr>
          <w:lang w:val="en-US"/>
        </w:rPr>
        <w:t xml:space="preserve"> parasite responsible for bovine </w:t>
      </w:r>
      <w:proofErr w:type="spellStart"/>
      <w:r w:rsidRPr="00E473DE">
        <w:rPr>
          <w:lang w:val="en-US"/>
        </w:rPr>
        <w:t>besnoitiosis</w:t>
      </w:r>
      <w:proofErr w:type="spellEnd"/>
      <w:r w:rsidRPr="00E473DE">
        <w:rPr>
          <w:lang w:val="en-US"/>
        </w:rPr>
        <w:t xml:space="preserve">, a disease with a high prevalence in tropical and subtropical regions and re-emerging in Europe. Despite the great </w:t>
      </w:r>
      <w:proofErr w:type="spellStart"/>
      <w:r w:rsidRPr="00E473DE">
        <w:rPr>
          <w:lang w:val="en-US"/>
        </w:rPr>
        <w:t>economical</w:t>
      </w:r>
      <w:proofErr w:type="spellEnd"/>
      <w:r w:rsidRPr="00E473DE">
        <w:rPr>
          <w:lang w:val="en-US"/>
        </w:rPr>
        <w:t xml:space="preserve"> losses associated with </w:t>
      </w:r>
      <w:proofErr w:type="spellStart"/>
      <w:r w:rsidRPr="00E473DE">
        <w:rPr>
          <w:lang w:val="en-US"/>
        </w:rPr>
        <w:t>besnoitiosis</w:t>
      </w:r>
      <w:proofErr w:type="spellEnd"/>
      <w:r w:rsidRPr="00E473DE">
        <w:rPr>
          <w:lang w:val="en-US"/>
        </w:rPr>
        <w:t xml:space="preserve">, this disease has been underestimated and poorly studied, and neither an effective therapy nor an efficacious vaccine is available. Protein disulfide </w:t>
      </w:r>
      <w:proofErr w:type="spellStart"/>
      <w:r w:rsidRPr="00E473DE">
        <w:rPr>
          <w:lang w:val="en-US"/>
        </w:rPr>
        <w:t>isomerase</w:t>
      </w:r>
      <w:proofErr w:type="spellEnd"/>
      <w:r w:rsidRPr="00E473DE">
        <w:rPr>
          <w:lang w:val="en-US"/>
        </w:rPr>
        <w:t xml:space="preserve"> (PDI) is an essential enzyme for the acquisition of the correct three-dimensional structure of proteins. Current evidence suggests that in </w:t>
      </w:r>
      <w:proofErr w:type="spellStart"/>
      <w:r w:rsidRPr="00E473DE">
        <w:rPr>
          <w:lang w:val="en-US"/>
        </w:rPr>
        <w:t>Neosporacaninum</w:t>
      </w:r>
      <w:proofErr w:type="spellEnd"/>
      <w:r w:rsidRPr="00E473DE">
        <w:rPr>
          <w:lang w:val="en-US"/>
        </w:rPr>
        <w:t xml:space="preserve"> and </w:t>
      </w:r>
      <w:proofErr w:type="spellStart"/>
      <w:r w:rsidRPr="00E473DE">
        <w:rPr>
          <w:lang w:val="en-US"/>
        </w:rPr>
        <w:t>Toxoplasmagondii</w:t>
      </w:r>
      <w:proofErr w:type="spellEnd"/>
      <w:r w:rsidRPr="00E473DE">
        <w:rPr>
          <w:lang w:val="en-US"/>
        </w:rPr>
        <w:t xml:space="preserve">, which are closely related to B. </w:t>
      </w:r>
      <w:proofErr w:type="spellStart"/>
      <w:r w:rsidRPr="00E473DE">
        <w:rPr>
          <w:lang w:val="en-US"/>
        </w:rPr>
        <w:t>besnoiti</w:t>
      </w:r>
      <w:proofErr w:type="spellEnd"/>
      <w:r w:rsidRPr="00E473DE">
        <w:rPr>
          <w:lang w:val="en-US"/>
        </w:rPr>
        <w:t xml:space="preserve">, PDI play an important role in host cell invasion, is a relevant target for the host immune response, and represents a promising drug target and/or vaccine candidate. In this work, we present the nucleotide sequence of the B. </w:t>
      </w:r>
      <w:proofErr w:type="spellStart"/>
      <w:r w:rsidRPr="00E473DE">
        <w:rPr>
          <w:lang w:val="en-US"/>
        </w:rPr>
        <w:t>besnoiti</w:t>
      </w:r>
      <w:proofErr w:type="spellEnd"/>
      <w:r w:rsidRPr="00E473DE">
        <w:rPr>
          <w:lang w:val="en-US"/>
        </w:rPr>
        <w:t xml:space="preserve"> PDI gene. </w:t>
      </w:r>
      <w:proofErr w:type="spellStart"/>
      <w:r w:rsidRPr="00E473DE">
        <w:rPr>
          <w:lang w:val="en-US"/>
        </w:rPr>
        <w:t>BbPDI</w:t>
      </w:r>
      <w:proofErr w:type="spellEnd"/>
      <w:r w:rsidRPr="00E473DE">
        <w:rPr>
          <w:lang w:val="en-US"/>
        </w:rPr>
        <w:t xml:space="preserve"> belongs to the </w:t>
      </w:r>
      <w:proofErr w:type="spellStart"/>
      <w:r w:rsidRPr="00E473DE">
        <w:rPr>
          <w:lang w:val="en-US"/>
        </w:rPr>
        <w:t>thioredoxin</w:t>
      </w:r>
      <w:proofErr w:type="spellEnd"/>
      <w:r w:rsidRPr="00E473DE">
        <w:rPr>
          <w:lang w:val="en-US"/>
        </w:rPr>
        <w:t xml:space="preserve">-like superfamily (cluster 00388) and is included in the </w:t>
      </w:r>
      <w:proofErr w:type="spellStart"/>
      <w:r w:rsidRPr="00E473DE">
        <w:rPr>
          <w:lang w:val="en-US"/>
        </w:rPr>
        <w:t>PDI_a</w:t>
      </w:r>
      <w:proofErr w:type="spellEnd"/>
      <w:r w:rsidRPr="00E473DE">
        <w:rPr>
          <w:lang w:val="en-US"/>
        </w:rPr>
        <w:t xml:space="preserve"> family (cluster defined </w:t>
      </w:r>
      <w:proofErr w:type="spellStart"/>
      <w:r w:rsidRPr="00E473DE">
        <w:rPr>
          <w:lang w:val="en-US"/>
        </w:rPr>
        <w:t>cd02961</w:t>
      </w:r>
      <w:proofErr w:type="spellEnd"/>
      <w:r w:rsidRPr="00E473DE">
        <w:rPr>
          <w:lang w:val="en-US"/>
        </w:rPr>
        <w:t xml:space="preserve">) and the </w:t>
      </w:r>
      <w:proofErr w:type="spellStart"/>
      <w:r w:rsidRPr="00E473DE">
        <w:rPr>
          <w:lang w:val="en-US"/>
        </w:rPr>
        <w:t>PDI_a_PDI_a'_c</w:t>
      </w:r>
      <w:proofErr w:type="spellEnd"/>
      <w:r w:rsidRPr="00E473DE">
        <w:rPr>
          <w:lang w:val="en-US"/>
        </w:rPr>
        <w:t xml:space="preserve"> subfamily (</w:t>
      </w:r>
      <w:proofErr w:type="spellStart"/>
      <w:r w:rsidRPr="00E473DE">
        <w:rPr>
          <w:lang w:val="en-US"/>
        </w:rPr>
        <w:t>cd02995</w:t>
      </w:r>
      <w:proofErr w:type="spellEnd"/>
      <w:r w:rsidRPr="00E473DE">
        <w:rPr>
          <w:lang w:val="en-US"/>
        </w:rPr>
        <w:t xml:space="preserve">). A </w:t>
      </w:r>
      <w:proofErr w:type="spellStart"/>
      <w:r w:rsidRPr="00E473DE">
        <w:rPr>
          <w:lang w:val="en-US"/>
        </w:rPr>
        <w:t>3D</w:t>
      </w:r>
      <w:proofErr w:type="spellEnd"/>
      <w:r w:rsidRPr="00E473DE">
        <w:rPr>
          <w:lang w:val="en-US"/>
        </w:rPr>
        <w:t xml:space="preserve"> theoretical model was built by comparative homology using Swiss-Model server, using as a template the crystallographic deduced model of </w:t>
      </w:r>
      <w:proofErr w:type="spellStart"/>
      <w:r w:rsidRPr="00E473DE">
        <w:rPr>
          <w:lang w:val="en-US"/>
        </w:rPr>
        <w:t>Tapasin-ERp57</w:t>
      </w:r>
      <w:proofErr w:type="spellEnd"/>
      <w:r w:rsidRPr="00E473DE">
        <w:rPr>
          <w:lang w:val="en-US"/>
        </w:rPr>
        <w:t xml:space="preserve"> (PDB code 3F8U chain C). Analysis of the phylogenetic tree for PDI within the phylum </w:t>
      </w:r>
      <w:proofErr w:type="spellStart"/>
      <w:r w:rsidRPr="00E473DE">
        <w:rPr>
          <w:lang w:val="en-US"/>
        </w:rPr>
        <w:t>apicomplexa</w:t>
      </w:r>
      <w:proofErr w:type="spellEnd"/>
      <w:r w:rsidRPr="00E473DE">
        <w:rPr>
          <w:lang w:val="en-US"/>
        </w:rPr>
        <w:t xml:space="preserve"> reinforces the close relationship among B. </w:t>
      </w:r>
      <w:proofErr w:type="spellStart"/>
      <w:r w:rsidRPr="00E473DE">
        <w:rPr>
          <w:lang w:val="en-US"/>
        </w:rPr>
        <w:t>besnoiti</w:t>
      </w:r>
      <w:proofErr w:type="spellEnd"/>
      <w:r w:rsidRPr="00E473DE">
        <w:rPr>
          <w:lang w:val="en-US"/>
        </w:rPr>
        <w:t xml:space="preserve">, N. </w:t>
      </w:r>
      <w:proofErr w:type="spellStart"/>
      <w:r w:rsidRPr="00E473DE">
        <w:rPr>
          <w:lang w:val="en-US"/>
        </w:rPr>
        <w:t>caninum</w:t>
      </w:r>
      <w:proofErr w:type="spellEnd"/>
      <w:r w:rsidRPr="00E473DE">
        <w:rPr>
          <w:lang w:val="en-US"/>
        </w:rPr>
        <w:t xml:space="preserve"> and T. </w:t>
      </w:r>
      <w:proofErr w:type="spellStart"/>
      <w:r w:rsidRPr="00E473DE">
        <w:rPr>
          <w:lang w:val="en-US"/>
        </w:rPr>
        <w:t>gondii</w:t>
      </w:r>
      <w:proofErr w:type="spellEnd"/>
      <w:r w:rsidRPr="00E473DE">
        <w:rPr>
          <w:lang w:val="en-US"/>
        </w:rPr>
        <w:t xml:space="preserve">. When subjected to a PDI-assay based on the </w:t>
      </w:r>
      <w:proofErr w:type="spellStart"/>
      <w:r w:rsidRPr="00E473DE">
        <w:rPr>
          <w:lang w:val="en-US"/>
        </w:rPr>
        <w:t>polymerisation</w:t>
      </w:r>
      <w:proofErr w:type="spellEnd"/>
      <w:r w:rsidRPr="00E473DE">
        <w:rPr>
          <w:lang w:val="en-US"/>
        </w:rPr>
        <w:t xml:space="preserve"> of reduced insulin, recombinant </w:t>
      </w:r>
      <w:proofErr w:type="spellStart"/>
      <w:r w:rsidRPr="00E473DE">
        <w:rPr>
          <w:lang w:val="en-US"/>
        </w:rPr>
        <w:t>BbPDI</w:t>
      </w:r>
      <w:proofErr w:type="spellEnd"/>
      <w:r w:rsidRPr="00E473DE">
        <w:rPr>
          <w:lang w:val="en-US"/>
        </w:rPr>
        <w:t xml:space="preserve"> expressed in E. coli exhibited enzymatic activity, which was inhibited by bacitracin. Antiserum directed against recombinant </w:t>
      </w:r>
      <w:proofErr w:type="spellStart"/>
      <w:r w:rsidRPr="00E473DE">
        <w:rPr>
          <w:lang w:val="en-US"/>
        </w:rPr>
        <w:t>BbPDI</w:t>
      </w:r>
      <w:proofErr w:type="spellEnd"/>
      <w:r w:rsidRPr="00E473DE">
        <w:rPr>
          <w:lang w:val="en-US"/>
        </w:rPr>
        <w:t xml:space="preserve"> reacted with PDI in Western blots and by immunofluorescence with B. </w:t>
      </w:r>
      <w:proofErr w:type="spellStart"/>
      <w:r w:rsidRPr="00E473DE">
        <w:rPr>
          <w:lang w:val="en-US"/>
        </w:rPr>
        <w:t>besnoiti</w:t>
      </w:r>
      <w:proofErr w:type="spellEnd"/>
      <w:r w:rsidRPr="00E473DE">
        <w:rPr>
          <w:lang w:val="en-US"/>
        </w:rPr>
        <w:t xml:space="preserve"> </w:t>
      </w:r>
      <w:proofErr w:type="spellStart"/>
      <w:r w:rsidRPr="00E473DE">
        <w:rPr>
          <w:lang w:val="en-US"/>
        </w:rPr>
        <w:t>tachyzoites</w:t>
      </w:r>
      <w:proofErr w:type="spellEnd"/>
      <w:r w:rsidRPr="00E473DE">
        <w:rPr>
          <w:lang w:val="en-US"/>
        </w:rPr>
        <w:t xml:space="preserve"> and </w:t>
      </w:r>
      <w:proofErr w:type="spellStart"/>
      <w:r w:rsidRPr="00E473DE">
        <w:rPr>
          <w:lang w:val="en-US"/>
        </w:rPr>
        <w:t>bradyzoites</w:t>
      </w:r>
      <w:proofErr w:type="spellEnd"/>
      <w:r w:rsidRPr="00E473DE">
        <w:rPr>
          <w:lang w:val="en-US"/>
        </w:rPr>
        <w:t>.</w:t>
      </w:r>
      <w:bookmarkStart w:id="0" w:name="_GoBack"/>
      <w:bookmarkEnd w:id="0"/>
    </w:p>
    <w:sectPr w:rsidR="00E473DE" w:rsidRPr="00E47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DE"/>
    <w:rsid w:val="00087D97"/>
    <w:rsid w:val="00E4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Cortes</dc:creator>
  <cp:lastModifiedBy>Helder Cortes</cp:lastModifiedBy>
  <cp:revision>1</cp:revision>
  <dcterms:created xsi:type="dcterms:W3CDTF">2012-01-05T12:21:00Z</dcterms:created>
  <dcterms:modified xsi:type="dcterms:W3CDTF">2012-01-05T12:27:00Z</dcterms:modified>
</cp:coreProperties>
</file>