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769" w:rsidRPr="00186769" w:rsidRDefault="00187D99" w:rsidP="00330632">
      <w:pPr>
        <w:spacing w:after="0" w:line="360" w:lineRule="auto"/>
        <w:jc w:val="center"/>
        <w:rPr>
          <w:rFonts w:ascii="Times New Roman" w:hAnsi="Times New Roman" w:cs="Times New Roman"/>
          <w:b/>
          <w:sz w:val="24"/>
          <w:szCs w:val="40"/>
        </w:rPr>
      </w:pPr>
      <w:r w:rsidRPr="00186769">
        <w:rPr>
          <w:rFonts w:ascii="Times New Roman" w:hAnsi="Times New Roman" w:cs="Times New Roman"/>
          <w:b/>
          <w:sz w:val="24"/>
          <w:szCs w:val="40"/>
        </w:rPr>
        <w:t xml:space="preserve">O Coordenador de Departamento Curricular </w:t>
      </w:r>
      <w:r w:rsidR="00E821CB" w:rsidRPr="00186769">
        <w:rPr>
          <w:rFonts w:ascii="Times New Roman" w:hAnsi="Times New Roman" w:cs="Times New Roman"/>
          <w:b/>
          <w:sz w:val="24"/>
          <w:szCs w:val="40"/>
        </w:rPr>
        <w:t>em contexto de supervisão escolar</w:t>
      </w:r>
      <w:r w:rsidR="00186769" w:rsidRPr="00186769">
        <w:rPr>
          <w:rFonts w:ascii="Times New Roman" w:hAnsi="Times New Roman" w:cs="Times New Roman"/>
          <w:b/>
          <w:sz w:val="24"/>
          <w:szCs w:val="40"/>
        </w:rPr>
        <w:t>: um estu</w:t>
      </w:r>
      <w:r w:rsidR="009807EF">
        <w:rPr>
          <w:rFonts w:ascii="Times New Roman" w:hAnsi="Times New Roman" w:cs="Times New Roman"/>
          <w:b/>
          <w:sz w:val="24"/>
          <w:szCs w:val="40"/>
        </w:rPr>
        <w:t>do num Agrupamento de Escolas do</w:t>
      </w:r>
      <w:r w:rsidR="00186769" w:rsidRPr="00186769">
        <w:rPr>
          <w:rFonts w:ascii="Times New Roman" w:hAnsi="Times New Roman" w:cs="Times New Roman"/>
          <w:b/>
          <w:sz w:val="24"/>
          <w:szCs w:val="40"/>
        </w:rPr>
        <w:t xml:space="preserve"> Alentejo</w:t>
      </w:r>
    </w:p>
    <w:p w:rsidR="00D561A2" w:rsidRDefault="00D561A2" w:rsidP="00D561A2">
      <w:pPr>
        <w:spacing w:after="0" w:line="360" w:lineRule="auto"/>
        <w:rPr>
          <w:rFonts w:ascii="Times New Roman" w:hAnsi="Times New Roman" w:cs="Times New Roman"/>
          <w:b/>
          <w:bCs/>
        </w:rPr>
      </w:pPr>
    </w:p>
    <w:p w:rsidR="00373463" w:rsidRDefault="00D561A2" w:rsidP="00D561A2">
      <w:pPr>
        <w:spacing w:after="0" w:line="360" w:lineRule="auto"/>
        <w:rPr>
          <w:rFonts w:ascii="Times New Roman" w:hAnsi="Times New Roman" w:cs="Times New Roman"/>
          <w:b/>
          <w:bCs/>
        </w:rPr>
      </w:pPr>
      <w:r>
        <w:rPr>
          <w:rFonts w:ascii="Times New Roman" w:hAnsi="Times New Roman" w:cs="Times New Roman"/>
          <w:b/>
          <w:bCs/>
        </w:rPr>
        <w:t xml:space="preserve">Ana </w:t>
      </w:r>
      <w:proofErr w:type="spellStart"/>
      <w:r>
        <w:rPr>
          <w:rFonts w:ascii="Times New Roman" w:hAnsi="Times New Roman" w:cs="Times New Roman"/>
          <w:b/>
          <w:bCs/>
        </w:rPr>
        <w:t>Margalha</w:t>
      </w:r>
      <w:proofErr w:type="spellEnd"/>
    </w:p>
    <w:p w:rsidR="00D561A2" w:rsidRPr="00186769" w:rsidRDefault="00D561A2" w:rsidP="00D561A2">
      <w:pPr>
        <w:spacing w:after="0" w:line="360" w:lineRule="auto"/>
        <w:rPr>
          <w:rFonts w:ascii="Times New Roman" w:hAnsi="Times New Roman" w:cs="Times New Roman"/>
          <w:b/>
          <w:bCs/>
        </w:rPr>
      </w:pPr>
      <w:r>
        <w:rPr>
          <w:rFonts w:ascii="Times New Roman" w:hAnsi="Times New Roman" w:cs="Times New Roman"/>
          <w:b/>
          <w:bCs/>
        </w:rPr>
        <w:t>Marília Cid</w:t>
      </w:r>
    </w:p>
    <w:p w:rsidR="00D561A2" w:rsidRDefault="00D561A2" w:rsidP="00943953">
      <w:pPr>
        <w:spacing w:after="0" w:line="360" w:lineRule="auto"/>
        <w:rPr>
          <w:rFonts w:ascii="Times New Roman" w:hAnsi="Times New Roman" w:cs="Times New Roman"/>
          <w:b/>
          <w:bCs/>
          <w:sz w:val="24"/>
        </w:rPr>
      </w:pPr>
    </w:p>
    <w:p w:rsidR="00373463" w:rsidRPr="007C2663" w:rsidRDefault="00186769" w:rsidP="00943953">
      <w:pPr>
        <w:spacing w:after="0" w:line="360" w:lineRule="auto"/>
        <w:rPr>
          <w:rFonts w:ascii="Times New Roman" w:hAnsi="Times New Roman" w:cs="Times New Roman"/>
          <w:b/>
          <w:bCs/>
          <w:sz w:val="24"/>
        </w:rPr>
      </w:pPr>
      <w:r w:rsidRPr="007C2663">
        <w:rPr>
          <w:rFonts w:ascii="Times New Roman" w:hAnsi="Times New Roman" w:cs="Times New Roman"/>
          <w:b/>
          <w:bCs/>
          <w:sz w:val="24"/>
        </w:rPr>
        <w:t>Resumo</w:t>
      </w:r>
    </w:p>
    <w:p w:rsidR="007C2663" w:rsidRDefault="005F5B20" w:rsidP="001454FB">
      <w:pPr>
        <w:autoSpaceDE w:val="0"/>
        <w:autoSpaceDN w:val="0"/>
        <w:adjustRightInd w:val="0"/>
        <w:spacing w:after="0" w:line="360" w:lineRule="auto"/>
        <w:ind w:right="-1"/>
        <w:jc w:val="both"/>
        <w:rPr>
          <w:rFonts w:ascii="Times New Roman" w:hAnsi="Times New Roman" w:cs="Times New Roman"/>
          <w:bCs/>
          <w:sz w:val="20"/>
          <w:szCs w:val="20"/>
        </w:rPr>
      </w:pPr>
      <w:r w:rsidRPr="00400293">
        <w:rPr>
          <w:rStyle w:val="A0"/>
          <w:rFonts w:ascii="Times New Roman" w:hAnsi="Times New Roman" w:cs="Times New Roman"/>
          <w:sz w:val="20"/>
        </w:rPr>
        <w:t xml:space="preserve">Segundo Alarcão (2009) </w:t>
      </w:r>
      <w:r w:rsidR="007C2663">
        <w:rPr>
          <w:rStyle w:val="A0"/>
          <w:rFonts w:ascii="Times New Roman" w:hAnsi="Times New Roman" w:cs="Times New Roman"/>
          <w:sz w:val="20"/>
        </w:rPr>
        <w:t>o</w:t>
      </w:r>
      <w:r w:rsidRPr="00400293">
        <w:rPr>
          <w:rStyle w:val="A0"/>
          <w:rFonts w:ascii="Times New Roman" w:hAnsi="Times New Roman" w:cs="Times New Roman"/>
          <w:sz w:val="20"/>
        </w:rPr>
        <w:t xml:space="preserve"> conceito de supervisão está relacionado</w:t>
      </w:r>
      <w:r w:rsidR="00400293" w:rsidRPr="00400293">
        <w:rPr>
          <w:rStyle w:val="A0"/>
          <w:rFonts w:ascii="Times New Roman" w:hAnsi="Times New Roman" w:cs="Times New Roman"/>
          <w:sz w:val="20"/>
        </w:rPr>
        <w:t xml:space="preserve"> com </w:t>
      </w:r>
      <w:r w:rsidR="00400293">
        <w:rPr>
          <w:rStyle w:val="A0"/>
          <w:rFonts w:ascii="Times New Roman" w:hAnsi="Times New Roman" w:cs="Times New Roman"/>
          <w:sz w:val="20"/>
        </w:rPr>
        <w:t>a promoção e o</w:t>
      </w:r>
      <w:r w:rsidR="00400293" w:rsidRPr="00400293">
        <w:rPr>
          <w:rStyle w:val="A0"/>
          <w:rFonts w:ascii="Times New Roman" w:hAnsi="Times New Roman" w:cs="Times New Roman"/>
          <w:sz w:val="20"/>
        </w:rPr>
        <w:t xml:space="preserve"> acompanhamento do crescimento qualitativo da escola </w:t>
      </w:r>
      <w:r w:rsidR="00400293">
        <w:rPr>
          <w:rStyle w:val="A0"/>
          <w:rFonts w:ascii="Times New Roman" w:hAnsi="Times New Roman" w:cs="Times New Roman"/>
          <w:sz w:val="20"/>
        </w:rPr>
        <w:t xml:space="preserve">enquanto organização </w:t>
      </w:r>
      <w:r w:rsidR="00400293" w:rsidRPr="00400293">
        <w:rPr>
          <w:rStyle w:val="A0"/>
          <w:rFonts w:ascii="Times New Roman" w:hAnsi="Times New Roman" w:cs="Times New Roman"/>
          <w:sz w:val="20"/>
        </w:rPr>
        <w:t>e dos que nela trabalham.</w:t>
      </w:r>
      <w:r w:rsidR="006A3AAC">
        <w:rPr>
          <w:rStyle w:val="A0"/>
          <w:rFonts w:ascii="Times New Roman" w:hAnsi="Times New Roman" w:cs="Times New Roman"/>
          <w:sz w:val="20"/>
        </w:rPr>
        <w:t xml:space="preserve"> </w:t>
      </w:r>
      <w:r w:rsidR="00B049C8" w:rsidRPr="005F5B20">
        <w:rPr>
          <w:rFonts w:ascii="Times New Roman" w:hAnsi="Times New Roman" w:cs="Times New Roman"/>
          <w:bCs/>
          <w:sz w:val="20"/>
          <w:szCs w:val="20"/>
        </w:rPr>
        <w:t>O processo de supervisão deixou</w:t>
      </w:r>
      <w:r w:rsidR="006A3AAC">
        <w:rPr>
          <w:rFonts w:ascii="Times New Roman" w:hAnsi="Times New Roman" w:cs="Times New Roman"/>
          <w:bCs/>
          <w:sz w:val="20"/>
          <w:szCs w:val="20"/>
        </w:rPr>
        <w:t>, então,</w:t>
      </w:r>
      <w:r w:rsidR="00B049C8" w:rsidRPr="005F5B20">
        <w:rPr>
          <w:rFonts w:ascii="Times New Roman" w:hAnsi="Times New Roman" w:cs="Times New Roman"/>
          <w:bCs/>
          <w:sz w:val="20"/>
          <w:szCs w:val="20"/>
        </w:rPr>
        <w:t xml:space="preserve"> de estar confinado ao contexto de sala de aula e passou a ser aplicado a contextos mais amplos que envolvem </w:t>
      </w:r>
      <w:r w:rsidR="00400293">
        <w:rPr>
          <w:rFonts w:ascii="Times New Roman" w:hAnsi="Times New Roman" w:cs="Times New Roman"/>
          <w:bCs/>
          <w:sz w:val="20"/>
          <w:szCs w:val="20"/>
        </w:rPr>
        <w:t xml:space="preserve">também as </w:t>
      </w:r>
      <w:r w:rsidR="00B049C8" w:rsidRPr="005F5B20">
        <w:rPr>
          <w:rFonts w:ascii="Times New Roman" w:hAnsi="Times New Roman" w:cs="Times New Roman"/>
          <w:bCs/>
          <w:sz w:val="20"/>
          <w:szCs w:val="20"/>
        </w:rPr>
        <w:t xml:space="preserve">estruturas </w:t>
      </w:r>
      <w:r w:rsidR="00400293">
        <w:rPr>
          <w:rFonts w:ascii="Times New Roman" w:hAnsi="Times New Roman" w:cs="Times New Roman"/>
          <w:bCs/>
          <w:sz w:val="20"/>
          <w:szCs w:val="20"/>
        </w:rPr>
        <w:t xml:space="preserve">de gestão intermédia </w:t>
      </w:r>
      <w:r w:rsidR="00B049C8" w:rsidRPr="005F5B20">
        <w:rPr>
          <w:rFonts w:ascii="Times New Roman" w:hAnsi="Times New Roman" w:cs="Times New Roman"/>
          <w:bCs/>
          <w:sz w:val="20"/>
          <w:szCs w:val="20"/>
        </w:rPr>
        <w:t xml:space="preserve">da escola. </w:t>
      </w:r>
    </w:p>
    <w:p w:rsidR="003373D4" w:rsidRDefault="00B049C8" w:rsidP="009638A7">
      <w:pPr>
        <w:autoSpaceDE w:val="0"/>
        <w:autoSpaceDN w:val="0"/>
        <w:adjustRightInd w:val="0"/>
        <w:spacing w:after="0" w:line="360" w:lineRule="auto"/>
        <w:ind w:right="-1"/>
        <w:jc w:val="both"/>
        <w:rPr>
          <w:rFonts w:ascii="Times New Roman" w:hAnsi="Times New Roman" w:cs="Times New Roman"/>
          <w:sz w:val="20"/>
          <w:szCs w:val="20"/>
        </w:rPr>
      </w:pPr>
      <w:r w:rsidRPr="005F5B20">
        <w:rPr>
          <w:rFonts w:ascii="Times New Roman" w:hAnsi="Times New Roman" w:cs="Times New Roman"/>
          <w:bCs/>
          <w:sz w:val="20"/>
          <w:szCs w:val="20"/>
        </w:rPr>
        <w:t xml:space="preserve">Neste artigo faz-se uma análise de práticas de supervisão </w:t>
      </w:r>
      <w:r w:rsidR="007C2663">
        <w:rPr>
          <w:rFonts w:ascii="Times New Roman" w:hAnsi="Times New Roman" w:cs="Times New Roman"/>
          <w:bCs/>
          <w:sz w:val="20"/>
          <w:szCs w:val="20"/>
        </w:rPr>
        <w:t>no</w:t>
      </w:r>
      <w:r w:rsidRPr="005F5B20">
        <w:rPr>
          <w:rFonts w:ascii="Times New Roman" w:hAnsi="Times New Roman" w:cs="Times New Roman"/>
          <w:bCs/>
          <w:sz w:val="20"/>
          <w:szCs w:val="20"/>
        </w:rPr>
        <w:t xml:space="preserve"> contexto d</w:t>
      </w:r>
      <w:r w:rsidR="007C2663">
        <w:rPr>
          <w:rFonts w:ascii="Times New Roman" w:hAnsi="Times New Roman" w:cs="Times New Roman"/>
          <w:bCs/>
          <w:sz w:val="20"/>
          <w:szCs w:val="20"/>
        </w:rPr>
        <w:t>os</w:t>
      </w:r>
      <w:r w:rsidRPr="005F5B20">
        <w:rPr>
          <w:rFonts w:ascii="Times New Roman" w:hAnsi="Times New Roman" w:cs="Times New Roman"/>
          <w:bCs/>
          <w:sz w:val="20"/>
          <w:szCs w:val="20"/>
        </w:rPr>
        <w:t xml:space="preserve"> departamento</w:t>
      </w:r>
      <w:r w:rsidR="007C2663">
        <w:rPr>
          <w:rFonts w:ascii="Times New Roman" w:hAnsi="Times New Roman" w:cs="Times New Roman"/>
          <w:bCs/>
          <w:sz w:val="20"/>
          <w:szCs w:val="20"/>
        </w:rPr>
        <w:t>s</w:t>
      </w:r>
      <w:r w:rsidRPr="005F5B20">
        <w:rPr>
          <w:rFonts w:ascii="Times New Roman" w:hAnsi="Times New Roman" w:cs="Times New Roman"/>
          <w:bCs/>
          <w:sz w:val="20"/>
          <w:szCs w:val="20"/>
        </w:rPr>
        <w:t xml:space="preserve"> </w:t>
      </w:r>
      <w:r w:rsidR="007C2663">
        <w:rPr>
          <w:rFonts w:ascii="Times New Roman" w:hAnsi="Times New Roman" w:cs="Times New Roman"/>
          <w:bCs/>
          <w:sz w:val="20"/>
          <w:szCs w:val="20"/>
        </w:rPr>
        <w:t xml:space="preserve">curriculares </w:t>
      </w:r>
      <w:r w:rsidR="006A3AAC">
        <w:rPr>
          <w:rFonts w:ascii="Times New Roman" w:hAnsi="Times New Roman" w:cs="Times New Roman"/>
          <w:bCs/>
          <w:sz w:val="20"/>
          <w:szCs w:val="20"/>
        </w:rPr>
        <w:t>e mais especifi</w:t>
      </w:r>
      <w:r w:rsidRPr="005F5B20">
        <w:rPr>
          <w:rFonts w:ascii="Times New Roman" w:hAnsi="Times New Roman" w:cs="Times New Roman"/>
          <w:bCs/>
          <w:sz w:val="20"/>
          <w:szCs w:val="20"/>
        </w:rPr>
        <w:t>camente acerca do papel do Coordenador de Departamento neste âmbito. Para tal foi aplicado um questionário aos docentes de um Agrupamento de Escola</w:t>
      </w:r>
      <w:r w:rsidR="005F5B20" w:rsidRPr="005F5B20">
        <w:rPr>
          <w:rFonts w:ascii="Times New Roman" w:hAnsi="Times New Roman" w:cs="Times New Roman"/>
          <w:bCs/>
          <w:sz w:val="20"/>
          <w:szCs w:val="20"/>
        </w:rPr>
        <w:t xml:space="preserve">s a fim de avaliar as estratégias de supervisão aplicadas </w:t>
      </w:r>
      <w:r w:rsidR="005F5B20">
        <w:rPr>
          <w:rFonts w:ascii="Times New Roman" w:hAnsi="Times New Roman" w:cs="Times New Roman"/>
          <w:bCs/>
          <w:sz w:val="20"/>
          <w:szCs w:val="20"/>
        </w:rPr>
        <w:t>tendo em conta as</w:t>
      </w:r>
      <w:r w:rsidR="005F5B20" w:rsidRPr="005F5B20">
        <w:rPr>
          <w:rFonts w:ascii="Times New Roman" w:hAnsi="Times New Roman" w:cs="Times New Roman"/>
          <w:bCs/>
          <w:sz w:val="20"/>
          <w:szCs w:val="20"/>
        </w:rPr>
        <w:t xml:space="preserve"> </w:t>
      </w:r>
      <w:r w:rsidR="006A3AAC">
        <w:rPr>
          <w:rFonts w:ascii="Times New Roman" w:hAnsi="Times New Roman" w:cs="Times New Roman"/>
          <w:bCs/>
          <w:sz w:val="20"/>
          <w:szCs w:val="20"/>
        </w:rPr>
        <w:t xml:space="preserve">seguintes </w:t>
      </w:r>
      <w:r w:rsidR="005F5B20" w:rsidRPr="005F5B20">
        <w:rPr>
          <w:rFonts w:ascii="Times New Roman" w:hAnsi="Times New Roman" w:cs="Times New Roman"/>
          <w:bCs/>
          <w:sz w:val="20"/>
          <w:szCs w:val="20"/>
        </w:rPr>
        <w:t>categorias</w:t>
      </w:r>
      <w:r w:rsidR="005F5B20">
        <w:rPr>
          <w:rFonts w:ascii="Times New Roman" w:hAnsi="Times New Roman" w:cs="Times New Roman"/>
          <w:bCs/>
          <w:sz w:val="20"/>
          <w:szCs w:val="20"/>
        </w:rPr>
        <w:t>:</w:t>
      </w:r>
      <w:r w:rsidR="005F5B20" w:rsidRPr="005F5B20">
        <w:rPr>
          <w:rFonts w:ascii="Times New Roman" w:hAnsi="Times New Roman" w:cs="Times New Roman"/>
          <w:bCs/>
          <w:sz w:val="20"/>
          <w:szCs w:val="20"/>
        </w:rPr>
        <w:t xml:space="preserve"> </w:t>
      </w:r>
      <w:r w:rsidR="005F5B20">
        <w:rPr>
          <w:rFonts w:ascii="Times New Roman" w:hAnsi="Times New Roman" w:cs="Times New Roman"/>
          <w:sz w:val="20"/>
          <w:szCs w:val="20"/>
        </w:rPr>
        <w:t>p</w:t>
      </w:r>
      <w:r w:rsidR="005F5B20" w:rsidRPr="005F5B20">
        <w:rPr>
          <w:rFonts w:ascii="Times New Roman" w:hAnsi="Times New Roman" w:cs="Times New Roman"/>
          <w:sz w:val="20"/>
          <w:szCs w:val="20"/>
        </w:rPr>
        <w:t xml:space="preserve">lanificações; </w:t>
      </w:r>
      <w:r w:rsidR="005F5B20">
        <w:rPr>
          <w:rFonts w:ascii="Times New Roman" w:hAnsi="Times New Roman" w:cs="Times New Roman"/>
          <w:sz w:val="20"/>
          <w:szCs w:val="20"/>
        </w:rPr>
        <w:t>a</w:t>
      </w:r>
      <w:r w:rsidR="005F5B20" w:rsidRPr="005F5B20">
        <w:rPr>
          <w:rFonts w:ascii="Times New Roman" w:hAnsi="Times New Roman" w:cs="Times New Roman"/>
          <w:sz w:val="20"/>
          <w:szCs w:val="20"/>
        </w:rPr>
        <w:t xml:space="preserve">rticulações interdisciplinares; </w:t>
      </w:r>
      <w:r w:rsidR="005F5B20">
        <w:rPr>
          <w:rFonts w:ascii="Times New Roman" w:hAnsi="Times New Roman" w:cs="Times New Roman"/>
          <w:sz w:val="20"/>
          <w:szCs w:val="20"/>
        </w:rPr>
        <w:t>e</w:t>
      </w:r>
      <w:r w:rsidR="005F5B20" w:rsidRPr="005F5B20">
        <w:rPr>
          <w:rFonts w:ascii="Times New Roman" w:hAnsi="Times New Roman" w:cs="Times New Roman"/>
          <w:sz w:val="20"/>
          <w:szCs w:val="20"/>
        </w:rPr>
        <w:t xml:space="preserve">stabelecimento e concretização de metas; </w:t>
      </w:r>
      <w:r w:rsidR="005F5B20">
        <w:rPr>
          <w:rFonts w:ascii="Times New Roman" w:hAnsi="Times New Roman" w:cs="Times New Roman"/>
          <w:sz w:val="20"/>
          <w:szCs w:val="20"/>
        </w:rPr>
        <w:t>g</w:t>
      </w:r>
      <w:r w:rsidR="005F5B20" w:rsidRPr="005F5B20">
        <w:rPr>
          <w:rFonts w:ascii="Times New Roman" w:hAnsi="Times New Roman" w:cs="Times New Roman"/>
          <w:sz w:val="20"/>
          <w:szCs w:val="20"/>
        </w:rPr>
        <w:t xml:space="preserve">estão do currículo e </w:t>
      </w:r>
      <w:r w:rsidR="005F5B20">
        <w:rPr>
          <w:rFonts w:ascii="Times New Roman" w:hAnsi="Times New Roman" w:cs="Times New Roman"/>
          <w:sz w:val="20"/>
          <w:szCs w:val="20"/>
        </w:rPr>
        <w:t>a</w:t>
      </w:r>
      <w:r w:rsidR="005F5B20" w:rsidRPr="005F5B20">
        <w:rPr>
          <w:rFonts w:ascii="Times New Roman" w:hAnsi="Times New Roman" w:cs="Times New Roman"/>
          <w:sz w:val="20"/>
          <w:szCs w:val="20"/>
        </w:rPr>
        <w:t xml:space="preserve">companhamento da prática </w:t>
      </w:r>
      <w:proofErr w:type="spellStart"/>
      <w:r w:rsidR="005F5B20" w:rsidRPr="005F5B20">
        <w:rPr>
          <w:rFonts w:ascii="Times New Roman" w:hAnsi="Times New Roman" w:cs="Times New Roman"/>
          <w:sz w:val="20"/>
          <w:szCs w:val="20"/>
        </w:rPr>
        <w:t>lectiva</w:t>
      </w:r>
      <w:proofErr w:type="spellEnd"/>
      <w:r w:rsidR="005F5B20">
        <w:rPr>
          <w:rFonts w:ascii="Times New Roman" w:hAnsi="Times New Roman" w:cs="Times New Roman"/>
          <w:sz w:val="20"/>
          <w:szCs w:val="20"/>
        </w:rPr>
        <w:t>.</w:t>
      </w:r>
    </w:p>
    <w:p w:rsidR="006A75DB" w:rsidRPr="009638A7" w:rsidRDefault="006A75DB" w:rsidP="009638A7">
      <w:pPr>
        <w:autoSpaceDE w:val="0"/>
        <w:autoSpaceDN w:val="0"/>
        <w:adjustRightInd w:val="0"/>
        <w:spacing w:after="0" w:line="360" w:lineRule="auto"/>
        <w:ind w:right="-1"/>
        <w:jc w:val="both"/>
        <w:rPr>
          <w:rFonts w:ascii="Times New Roman" w:hAnsi="Times New Roman" w:cs="Times New Roman"/>
          <w:bCs/>
          <w:sz w:val="18"/>
          <w:szCs w:val="20"/>
        </w:rPr>
      </w:pPr>
    </w:p>
    <w:p w:rsidR="00186769" w:rsidRDefault="00186769" w:rsidP="009638A7">
      <w:pPr>
        <w:spacing w:after="0" w:line="360" w:lineRule="auto"/>
        <w:rPr>
          <w:rFonts w:ascii="Times New Roman" w:hAnsi="Times New Roman" w:cs="Times New Roman"/>
          <w:bCs/>
          <w:sz w:val="20"/>
        </w:rPr>
      </w:pPr>
      <w:r w:rsidRPr="007C2663">
        <w:rPr>
          <w:rFonts w:ascii="Times New Roman" w:hAnsi="Times New Roman" w:cs="Times New Roman"/>
          <w:b/>
          <w:bCs/>
          <w:sz w:val="24"/>
        </w:rPr>
        <w:t>Palavras-chave</w:t>
      </w:r>
      <w:r w:rsidR="003B15D6" w:rsidRPr="007C2663">
        <w:rPr>
          <w:rFonts w:ascii="Times New Roman" w:hAnsi="Times New Roman" w:cs="Times New Roman"/>
          <w:b/>
          <w:bCs/>
          <w:sz w:val="24"/>
        </w:rPr>
        <w:t xml:space="preserve">: </w:t>
      </w:r>
      <w:r w:rsidR="001454FB">
        <w:rPr>
          <w:rFonts w:ascii="Times New Roman" w:hAnsi="Times New Roman" w:cs="Times New Roman"/>
          <w:bCs/>
          <w:sz w:val="20"/>
        </w:rPr>
        <w:t>departamento curricular, supervisão escolar, c</w:t>
      </w:r>
      <w:r w:rsidR="003B15D6" w:rsidRPr="007C2663">
        <w:rPr>
          <w:rFonts w:ascii="Times New Roman" w:hAnsi="Times New Roman" w:cs="Times New Roman"/>
          <w:bCs/>
          <w:sz w:val="20"/>
        </w:rPr>
        <w:t>oordenador de departamento</w:t>
      </w:r>
      <w:r w:rsidR="006A75DB">
        <w:rPr>
          <w:rFonts w:ascii="Times New Roman" w:hAnsi="Times New Roman" w:cs="Times New Roman"/>
          <w:bCs/>
          <w:sz w:val="20"/>
        </w:rPr>
        <w:t>.</w:t>
      </w:r>
    </w:p>
    <w:p w:rsidR="006A75DB" w:rsidRPr="00186769" w:rsidRDefault="006A75DB" w:rsidP="009638A7">
      <w:pPr>
        <w:spacing w:after="0" w:line="360" w:lineRule="auto"/>
        <w:rPr>
          <w:rFonts w:ascii="Times New Roman" w:hAnsi="Times New Roman" w:cs="Times New Roman"/>
          <w:b/>
          <w:bCs/>
          <w:sz w:val="20"/>
        </w:rPr>
      </w:pPr>
    </w:p>
    <w:p w:rsidR="00186769" w:rsidRPr="00D561A2" w:rsidRDefault="00186769" w:rsidP="00943953">
      <w:pPr>
        <w:spacing w:after="0" w:line="360" w:lineRule="auto"/>
        <w:rPr>
          <w:rFonts w:ascii="Times New Roman" w:hAnsi="Times New Roman" w:cs="Times New Roman"/>
          <w:b/>
          <w:bCs/>
          <w:sz w:val="24"/>
        </w:rPr>
      </w:pPr>
      <w:proofErr w:type="spellStart"/>
      <w:r w:rsidRPr="00D561A2">
        <w:rPr>
          <w:rFonts w:ascii="Times New Roman" w:hAnsi="Times New Roman" w:cs="Times New Roman"/>
          <w:b/>
          <w:bCs/>
          <w:sz w:val="24"/>
        </w:rPr>
        <w:t>Abstract</w:t>
      </w:r>
      <w:proofErr w:type="spellEnd"/>
    </w:p>
    <w:p w:rsidR="007C2663" w:rsidRDefault="006A3AAC" w:rsidP="009638A7">
      <w:pPr>
        <w:spacing w:after="0" w:line="360" w:lineRule="auto"/>
        <w:jc w:val="both"/>
        <w:rPr>
          <w:rFonts w:ascii="Times New Roman" w:hAnsi="Times New Roman" w:cs="Times New Roman"/>
          <w:bCs/>
          <w:sz w:val="20"/>
          <w:lang w:val="en-US"/>
        </w:rPr>
      </w:pPr>
      <w:r w:rsidRPr="006A3AAC">
        <w:rPr>
          <w:rFonts w:ascii="Times New Roman" w:hAnsi="Times New Roman" w:cs="Times New Roman"/>
          <w:bCs/>
          <w:sz w:val="20"/>
          <w:lang w:val="en-US"/>
        </w:rPr>
        <w:t xml:space="preserve">According to </w:t>
      </w:r>
      <w:proofErr w:type="spellStart"/>
      <w:r w:rsidRPr="006A3AAC">
        <w:rPr>
          <w:rFonts w:ascii="Times New Roman" w:hAnsi="Times New Roman" w:cs="Times New Roman"/>
          <w:bCs/>
          <w:sz w:val="20"/>
          <w:lang w:val="en-US"/>
        </w:rPr>
        <w:t>Alarcão</w:t>
      </w:r>
      <w:proofErr w:type="spellEnd"/>
      <w:r w:rsidRPr="006A3AAC">
        <w:rPr>
          <w:rFonts w:ascii="Times New Roman" w:hAnsi="Times New Roman" w:cs="Times New Roman"/>
          <w:bCs/>
          <w:sz w:val="20"/>
          <w:lang w:val="en-US"/>
        </w:rPr>
        <w:t xml:space="preserve"> </w:t>
      </w:r>
      <w:r>
        <w:rPr>
          <w:rFonts w:ascii="Times New Roman" w:hAnsi="Times New Roman" w:cs="Times New Roman"/>
          <w:bCs/>
          <w:sz w:val="20"/>
          <w:lang w:val="en-US"/>
        </w:rPr>
        <w:t xml:space="preserve">(2009) supervision is </w:t>
      </w:r>
      <w:r w:rsidRPr="006A3AAC">
        <w:rPr>
          <w:rFonts w:ascii="Times New Roman" w:hAnsi="Times New Roman" w:cs="Times New Roman"/>
          <w:bCs/>
          <w:sz w:val="20"/>
          <w:lang w:val="en-US"/>
        </w:rPr>
        <w:t xml:space="preserve">related </w:t>
      </w:r>
      <w:r>
        <w:rPr>
          <w:rFonts w:ascii="Times New Roman" w:hAnsi="Times New Roman" w:cs="Times New Roman"/>
          <w:bCs/>
          <w:sz w:val="20"/>
          <w:lang w:val="en-US"/>
        </w:rPr>
        <w:t xml:space="preserve">to the promotion and </w:t>
      </w:r>
      <w:r w:rsidR="009638A7">
        <w:rPr>
          <w:rFonts w:ascii="Times New Roman" w:hAnsi="Times New Roman" w:cs="Times New Roman"/>
          <w:bCs/>
          <w:sz w:val="20"/>
          <w:lang w:val="en-US"/>
        </w:rPr>
        <w:t>the monitoring of the school qualitative growth as an organization and of the people who work there. The supervisory process is then no longer limited to the classroom context and is now concerned with wider contexts that involve the school intermediate managing structures.</w:t>
      </w:r>
    </w:p>
    <w:p w:rsidR="009638A7" w:rsidRDefault="009638A7" w:rsidP="009638A7">
      <w:pPr>
        <w:spacing w:after="0" w:line="360" w:lineRule="auto"/>
        <w:jc w:val="both"/>
        <w:rPr>
          <w:rFonts w:ascii="Times New Roman" w:hAnsi="Times New Roman" w:cs="Times New Roman"/>
          <w:bCs/>
          <w:sz w:val="20"/>
          <w:lang w:val="en-US"/>
        </w:rPr>
      </w:pPr>
      <w:r>
        <w:rPr>
          <w:rFonts w:ascii="Times New Roman" w:hAnsi="Times New Roman" w:cs="Times New Roman"/>
          <w:bCs/>
          <w:sz w:val="20"/>
          <w:lang w:val="en-US"/>
        </w:rPr>
        <w:t>This paper analyses the supervisory practices in the context of the curricular departments and specifically the role of the Department Coordinator.</w:t>
      </w:r>
      <w:r w:rsidR="0009602A">
        <w:rPr>
          <w:rFonts w:ascii="Times New Roman" w:hAnsi="Times New Roman" w:cs="Times New Roman"/>
          <w:bCs/>
          <w:sz w:val="20"/>
          <w:lang w:val="en-US"/>
        </w:rPr>
        <w:t xml:space="preserve"> In order to achieve this purpose a questionnaire was administered to the teachers to evaluate the supervisory strategies applied according to the following categories: lesson plans; interdisciplinary articulation; </w:t>
      </w:r>
      <w:r w:rsidR="004F61D5">
        <w:rPr>
          <w:rFonts w:ascii="Times New Roman" w:hAnsi="Times New Roman" w:cs="Times New Roman"/>
          <w:bCs/>
          <w:sz w:val="20"/>
          <w:lang w:val="en-US"/>
        </w:rPr>
        <w:t xml:space="preserve">setting </w:t>
      </w:r>
      <w:r w:rsidR="0009602A">
        <w:rPr>
          <w:rFonts w:ascii="Times New Roman" w:hAnsi="Times New Roman" w:cs="Times New Roman"/>
          <w:bCs/>
          <w:sz w:val="20"/>
          <w:lang w:val="en-US"/>
        </w:rPr>
        <w:t xml:space="preserve">and </w:t>
      </w:r>
      <w:r w:rsidR="004F61D5">
        <w:rPr>
          <w:rFonts w:ascii="Times New Roman" w:hAnsi="Times New Roman" w:cs="Times New Roman"/>
          <w:bCs/>
          <w:sz w:val="20"/>
          <w:lang w:val="en-US"/>
        </w:rPr>
        <w:t xml:space="preserve">achievement of </w:t>
      </w:r>
      <w:r w:rsidR="0009602A">
        <w:rPr>
          <w:rFonts w:ascii="Times New Roman" w:hAnsi="Times New Roman" w:cs="Times New Roman"/>
          <w:bCs/>
          <w:sz w:val="20"/>
          <w:lang w:val="en-US"/>
        </w:rPr>
        <w:t>goals; curriculum management and monitoring of teaching.</w:t>
      </w:r>
    </w:p>
    <w:p w:rsidR="009638A7" w:rsidRPr="009638A7" w:rsidRDefault="009638A7" w:rsidP="009638A7">
      <w:pPr>
        <w:spacing w:after="0" w:line="360" w:lineRule="auto"/>
        <w:jc w:val="both"/>
        <w:rPr>
          <w:rFonts w:ascii="Times New Roman" w:hAnsi="Times New Roman" w:cs="Times New Roman"/>
          <w:bCs/>
          <w:sz w:val="20"/>
          <w:lang w:val="en-US"/>
        </w:rPr>
      </w:pPr>
    </w:p>
    <w:p w:rsidR="00186769" w:rsidRPr="00691DAF" w:rsidRDefault="00186769" w:rsidP="00943953">
      <w:pPr>
        <w:spacing w:after="0" w:line="360" w:lineRule="auto"/>
        <w:rPr>
          <w:rFonts w:ascii="Times New Roman" w:hAnsi="Times New Roman" w:cs="Times New Roman"/>
          <w:b/>
          <w:bCs/>
          <w:sz w:val="24"/>
          <w:lang w:val="en-US"/>
        </w:rPr>
      </w:pPr>
      <w:r w:rsidRPr="00691DAF">
        <w:rPr>
          <w:rFonts w:ascii="Times New Roman" w:hAnsi="Times New Roman" w:cs="Times New Roman"/>
          <w:b/>
          <w:bCs/>
          <w:sz w:val="24"/>
          <w:lang w:val="en-US"/>
        </w:rPr>
        <w:t>Keywords</w:t>
      </w:r>
      <w:r w:rsidR="001454FB" w:rsidRPr="00691DAF">
        <w:rPr>
          <w:rFonts w:ascii="Times New Roman" w:hAnsi="Times New Roman" w:cs="Times New Roman"/>
          <w:b/>
          <w:bCs/>
          <w:sz w:val="24"/>
          <w:lang w:val="en-US"/>
        </w:rPr>
        <w:t>:</w:t>
      </w:r>
      <w:r w:rsidR="001454FB" w:rsidRPr="00691DAF">
        <w:rPr>
          <w:rFonts w:ascii="Times New Roman" w:hAnsi="Times New Roman" w:cs="Times New Roman"/>
          <w:bCs/>
          <w:sz w:val="20"/>
          <w:lang w:val="en-US"/>
        </w:rPr>
        <w:t xml:space="preserve"> </w:t>
      </w:r>
      <w:r w:rsidR="00691DAF" w:rsidRPr="00691DAF">
        <w:rPr>
          <w:rFonts w:ascii="Times New Roman" w:hAnsi="Times New Roman" w:cs="Times New Roman"/>
          <w:bCs/>
          <w:sz w:val="20"/>
          <w:lang w:val="en-US"/>
        </w:rPr>
        <w:t>curricular department; school supervision</w:t>
      </w:r>
      <w:r w:rsidR="00691DAF">
        <w:rPr>
          <w:rFonts w:ascii="Times New Roman" w:hAnsi="Times New Roman" w:cs="Times New Roman"/>
          <w:bCs/>
          <w:sz w:val="20"/>
          <w:lang w:val="en-US"/>
        </w:rPr>
        <w:t>; department coordinator.</w:t>
      </w:r>
    </w:p>
    <w:p w:rsidR="00373463" w:rsidRPr="00691DAF" w:rsidRDefault="00373463" w:rsidP="00373463">
      <w:pPr>
        <w:spacing w:after="0" w:line="360" w:lineRule="auto"/>
        <w:jc w:val="center"/>
        <w:rPr>
          <w:rFonts w:ascii="Times New Roman" w:hAnsi="Times New Roman" w:cs="Times New Roman"/>
          <w:b/>
          <w:bCs/>
          <w:sz w:val="20"/>
          <w:lang w:val="en-US"/>
        </w:rPr>
      </w:pPr>
    </w:p>
    <w:p w:rsidR="00B2263F" w:rsidRPr="00691DAF" w:rsidRDefault="00B2263F" w:rsidP="00373463">
      <w:pPr>
        <w:spacing w:after="0" w:line="360" w:lineRule="auto"/>
        <w:jc w:val="center"/>
        <w:rPr>
          <w:rFonts w:ascii="Times New Roman" w:hAnsi="Times New Roman" w:cs="Times New Roman"/>
          <w:b/>
          <w:bCs/>
          <w:lang w:val="en-US"/>
        </w:rPr>
      </w:pPr>
    </w:p>
    <w:p w:rsidR="00ED6513" w:rsidRPr="00691DAF" w:rsidRDefault="00ED6513" w:rsidP="00373463">
      <w:pPr>
        <w:spacing w:after="0" w:line="360" w:lineRule="auto"/>
        <w:jc w:val="center"/>
        <w:rPr>
          <w:rFonts w:ascii="Times New Roman" w:hAnsi="Times New Roman" w:cs="Times New Roman"/>
          <w:b/>
          <w:bCs/>
          <w:lang w:val="en-US"/>
        </w:rPr>
      </w:pPr>
    </w:p>
    <w:p w:rsidR="00ED6513" w:rsidRPr="00691DAF" w:rsidRDefault="00ED6513" w:rsidP="00373463">
      <w:pPr>
        <w:spacing w:after="0" w:line="360" w:lineRule="auto"/>
        <w:jc w:val="center"/>
        <w:rPr>
          <w:rFonts w:ascii="Times New Roman" w:hAnsi="Times New Roman" w:cs="Times New Roman"/>
          <w:b/>
          <w:bCs/>
          <w:lang w:val="en-US"/>
        </w:rPr>
      </w:pPr>
    </w:p>
    <w:p w:rsidR="0077649E" w:rsidRPr="00691DAF" w:rsidRDefault="0077649E" w:rsidP="00373463">
      <w:pPr>
        <w:spacing w:after="0" w:line="360" w:lineRule="auto"/>
        <w:jc w:val="center"/>
        <w:rPr>
          <w:rFonts w:ascii="Times New Roman" w:hAnsi="Times New Roman" w:cs="Times New Roman"/>
          <w:b/>
          <w:bCs/>
          <w:lang w:val="en-US"/>
        </w:rPr>
      </w:pPr>
    </w:p>
    <w:p w:rsidR="0077649E" w:rsidRPr="00691DAF" w:rsidRDefault="0077649E" w:rsidP="00373463">
      <w:pPr>
        <w:spacing w:after="0" w:line="360" w:lineRule="auto"/>
        <w:jc w:val="center"/>
        <w:rPr>
          <w:rFonts w:ascii="Times New Roman" w:hAnsi="Times New Roman" w:cs="Times New Roman"/>
          <w:b/>
          <w:bCs/>
          <w:lang w:val="en-US"/>
        </w:rPr>
      </w:pPr>
    </w:p>
    <w:p w:rsidR="00ED6513" w:rsidRPr="00691DAF" w:rsidRDefault="00ED6513" w:rsidP="00373463">
      <w:pPr>
        <w:spacing w:after="0" w:line="360" w:lineRule="auto"/>
        <w:jc w:val="center"/>
        <w:rPr>
          <w:rFonts w:ascii="Times New Roman" w:hAnsi="Times New Roman" w:cs="Times New Roman"/>
          <w:b/>
          <w:bCs/>
          <w:lang w:val="en-US"/>
        </w:rPr>
      </w:pPr>
    </w:p>
    <w:p w:rsidR="00ED6513" w:rsidRPr="00691DAF" w:rsidRDefault="00ED6513" w:rsidP="00373463">
      <w:pPr>
        <w:spacing w:after="0" w:line="360" w:lineRule="auto"/>
        <w:jc w:val="center"/>
        <w:rPr>
          <w:rFonts w:ascii="Times New Roman" w:hAnsi="Times New Roman" w:cs="Times New Roman"/>
          <w:b/>
          <w:bCs/>
          <w:lang w:val="en-US"/>
        </w:rPr>
      </w:pPr>
    </w:p>
    <w:p w:rsidR="001047F1" w:rsidRPr="00D561A2" w:rsidRDefault="00943953" w:rsidP="00ED6513">
      <w:pPr>
        <w:spacing w:after="120" w:line="360" w:lineRule="auto"/>
        <w:ind w:right="-1"/>
        <w:jc w:val="both"/>
        <w:outlineLvl w:val="0"/>
        <w:rPr>
          <w:rFonts w:ascii="Times New Roman" w:hAnsi="Times New Roman" w:cs="Times New Roman"/>
          <w:b/>
          <w:sz w:val="24"/>
          <w:szCs w:val="24"/>
        </w:rPr>
      </w:pPr>
      <w:r w:rsidRPr="00D561A2">
        <w:rPr>
          <w:rFonts w:ascii="Times New Roman" w:hAnsi="Times New Roman" w:cs="Times New Roman"/>
          <w:b/>
          <w:sz w:val="24"/>
          <w:szCs w:val="24"/>
        </w:rPr>
        <w:t>Introdução</w:t>
      </w:r>
    </w:p>
    <w:p w:rsidR="00ED6513" w:rsidRPr="00D561A2" w:rsidRDefault="00ED6513" w:rsidP="00ED6513">
      <w:pPr>
        <w:spacing w:after="120" w:line="360" w:lineRule="auto"/>
        <w:ind w:right="-1"/>
        <w:jc w:val="both"/>
        <w:outlineLvl w:val="0"/>
        <w:rPr>
          <w:rFonts w:ascii="Times New Roman" w:hAnsi="Times New Roman" w:cs="Times New Roman"/>
          <w:b/>
          <w:sz w:val="24"/>
          <w:szCs w:val="24"/>
        </w:rPr>
      </w:pPr>
    </w:p>
    <w:p w:rsidR="00093B6B" w:rsidRPr="00186769" w:rsidRDefault="00D46B54" w:rsidP="00ED6513">
      <w:pPr>
        <w:spacing w:after="120" w:line="360" w:lineRule="auto"/>
        <w:jc w:val="both"/>
        <w:rPr>
          <w:rFonts w:ascii="Times New Roman" w:hAnsi="Times New Roman" w:cs="Times New Roman"/>
        </w:rPr>
      </w:pPr>
      <w:bookmarkStart w:id="0" w:name="_Toc299670447"/>
      <w:bookmarkStart w:id="1" w:name="_Toc299670496"/>
      <w:bookmarkStart w:id="2" w:name="_Toc299670541"/>
      <w:r w:rsidRPr="00186769">
        <w:rPr>
          <w:rFonts w:ascii="Times New Roman" w:hAnsi="Times New Roman" w:cs="Times New Roman"/>
        </w:rPr>
        <w:t xml:space="preserve">Este </w:t>
      </w:r>
      <w:r w:rsidR="00186769" w:rsidRPr="00186769">
        <w:rPr>
          <w:rFonts w:ascii="Times New Roman" w:hAnsi="Times New Roman" w:cs="Times New Roman"/>
        </w:rPr>
        <w:t>artigo aborda a análise de</w:t>
      </w:r>
      <w:r w:rsidR="00F010AB" w:rsidRPr="00186769">
        <w:rPr>
          <w:rFonts w:ascii="Times New Roman" w:hAnsi="Times New Roman" w:cs="Times New Roman"/>
        </w:rPr>
        <w:t xml:space="preserve"> </w:t>
      </w:r>
      <w:r w:rsidR="008B71AF" w:rsidRPr="00186769">
        <w:rPr>
          <w:rFonts w:ascii="Times New Roman" w:hAnsi="Times New Roman" w:cs="Times New Roman"/>
        </w:rPr>
        <w:t xml:space="preserve">práticas de supervisão em contexto específico da </w:t>
      </w:r>
      <w:proofErr w:type="spellStart"/>
      <w:r w:rsidR="008B71AF" w:rsidRPr="00186769">
        <w:rPr>
          <w:rFonts w:ascii="Times New Roman" w:hAnsi="Times New Roman" w:cs="Times New Roman"/>
        </w:rPr>
        <w:t>actividade</w:t>
      </w:r>
      <w:proofErr w:type="spellEnd"/>
      <w:r w:rsidR="008B71AF" w:rsidRPr="00186769">
        <w:rPr>
          <w:rFonts w:ascii="Times New Roman" w:hAnsi="Times New Roman" w:cs="Times New Roman"/>
        </w:rPr>
        <w:t xml:space="preserve"> profissional</w:t>
      </w:r>
      <w:r w:rsidR="00093B6B" w:rsidRPr="00186769">
        <w:rPr>
          <w:rFonts w:ascii="Times New Roman" w:hAnsi="Times New Roman" w:cs="Times New Roman"/>
        </w:rPr>
        <w:t xml:space="preserve">, mais </w:t>
      </w:r>
      <w:r w:rsidR="00E821CB" w:rsidRPr="00186769">
        <w:rPr>
          <w:rFonts w:ascii="Times New Roman" w:hAnsi="Times New Roman" w:cs="Times New Roman"/>
        </w:rPr>
        <w:t>concretamente</w:t>
      </w:r>
      <w:r w:rsidR="00093B6B" w:rsidRPr="00186769">
        <w:rPr>
          <w:rFonts w:ascii="Times New Roman" w:hAnsi="Times New Roman" w:cs="Times New Roman"/>
        </w:rPr>
        <w:t xml:space="preserve"> a </w:t>
      </w:r>
      <w:r w:rsidR="00CC0032" w:rsidRPr="00186769">
        <w:rPr>
          <w:rFonts w:ascii="Times New Roman" w:hAnsi="Times New Roman" w:cs="Times New Roman"/>
        </w:rPr>
        <w:t xml:space="preserve">supervisão nas estruturas de </w:t>
      </w:r>
      <w:r w:rsidR="00444E0B" w:rsidRPr="00186769">
        <w:rPr>
          <w:rFonts w:ascii="Times New Roman" w:hAnsi="Times New Roman" w:cs="Times New Roman"/>
        </w:rPr>
        <w:t xml:space="preserve">gestão </w:t>
      </w:r>
      <w:r w:rsidR="00CC0032" w:rsidRPr="00186769">
        <w:rPr>
          <w:rFonts w:ascii="Times New Roman" w:hAnsi="Times New Roman" w:cs="Times New Roman"/>
        </w:rPr>
        <w:t>intermédias.</w:t>
      </w:r>
      <w:bookmarkEnd w:id="0"/>
      <w:bookmarkEnd w:id="1"/>
      <w:bookmarkEnd w:id="2"/>
      <w:r w:rsidR="00CC0032" w:rsidRPr="00186769">
        <w:rPr>
          <w:rFonts w:ascii="Times New Roman" w:hAnsi="Times New Roman" w:cs="Times New Roman"/>
        </w:rPr>
        <w:t xml:space="preserve"> </w:t>
      </w:r>
    </w:p>
    <w:p w:rsidR="00823DC1" w:rsidRPr="00186769" w:rsidRDefault="00D846E5" w:rsidP="00ED6513">
      <w:pPr>
        <w:spacing w:after="120" w:line="360" w:lineRule="auto"/>
        <w:jc w:val="both"/>
        <w:rPr>
          <w:rFonts w:ascii="Times New Roman" w:hAnsi="Times New Roman" w:cs="Times New Roman"/>
        </w:rPr>
      </w:pPr>
      <w:bookmarkStart w:id="3" w:name="_Toc299670448"/>
      <w:bookmarkStart w:id="4" w:name="_Toc299670497"/>
      <w:bookmarkStart w:id="5" w:name="_Toc299670542"/>
      <w:r w:rsidRPr="00186769">
        <w:rPr>
          <w:rFonts w:ascii="Times New Roman" w:hAnsi="Times New Roman" w:cs="Times New Roman"/>
        </w:rPr>
        <w:t xml:space="preserve">Segundo Alarcão (2003) entende-se </w:t>
      </w:r>
      <w:r w:rsidR="00B2263F">
        <w:rPr>
          <w:rFonts w:ascii="Times New Roman" w:hAnsi="Times New Roman" w:cs="Times New Roman"/>
        </w:rPr>
        <w:t xml:space="preserve">a </w:t>
      </w:r>
      <w:r w:rsidR="00943953">
        <w:rPr>
          <w:rFonts w:ascii="Times New Roman" w:hAnsi="Times New Roman" w:cs="Times New Roman"/>
        </w:rPr>
        <w:t>“s</w:t>
      </w:r>
      <w:r w:rsidRPr="00186769">
        <w:rPr>
          <w:rFonts w:ascii="Times New Roman" w:hAnsi="Times New Roman" w:cs="Times New Roman"/>
        </w:rPr>
        <w:t>upervisão de professores como o processo em que um professor, em princípio mais experiente e mais informado</w:t>
      </w:r>
      <w:r w:rsidR="00823DC1" w:rsidRPr="00186769">
        <w:rPr>
          <w:rFonts w:ascii="Times New Roman" w:hAnsi="Times New Roman" w:cs="Times New Roman"/>
        </w:rPr>
        <w:t>, orienta um outro professor ou candidato a professor no seu desenvolvimento humano e profissional” (p.16)</w:t>
      </w:r>
      <w:bookmarkEnd w:id="3"/>
      <w:bookmarkEnd w:id="4"/>
      <w:bookmarkEnd w:id="5"/>
      <w:r w:rsidR="00B25183">
        <w:rPr>
          <w:rFonts w:ascii="Times New Roman" w:hAnsi="Times New Roman" w:cs="Times New Roman"/>
        </w:rPr>
        <w:t xml:space="preserve">. </w:t>
      </w:r>
      <w:bookmarkStart w:id="6" w:name="_Toc299670449"/>
      <w:bookmarkStart w:id="7" w:name="_Toc299670498"/>
      <w:bookmarkStart w:id="8" w:name="_Toc299670543"/>
      <w:r w:rsidR="00823DC1" w:rsidRPr="00186769">
        <w:rPr>
          <w:rFonts w:ascii="Times New Roman" w:hAnsi="Times New Roman" w:cs="Times New Roman"/>
        </w:rPr>
        <w:t>Apesar de</w:t>
      </w:r>
      <w:r w:rsidR="006C092B" w:rsidRPr="00186769">
        <w:rPr>
          <w:rFonts w:ascii="Times New Roman" w:hAnsi="Times New Roman" w:cs="Times New Roman"/>
        </w:rPr>
        <w:t>, em Portugal,</w:t>
      </w:r>
      <w:r w:rsidR="00823DC1" w:rsidRPr="00186769">
        <w:rPr>
          <w:rFonts w:ascii="Times New Roman" w:hAnsi="Times New Roman" w:cs="Times New Roman"/>
        </w:rPr>
        <w:t xml:space="preserve"> a noção de supervisão estar </w:t>
      </w:r>
      <w:r w:rsidR="00DF2E57" w:rsidRPr="00186769">
        <w:rPr>
          <w:rFonts w:ascii="Times New Roman" w:hAnsi="Times New Roman" w:cs="Times New Roman"/>
        </w:rPr>
        <w:t>tradicionalmente</w:t>
      </w:r>
      <w:r w:rsidR="00823DC1" w:rsidRPr="00186769">
        <w:rPr>
          <w:rFonts w:ascii="Times New Roman" w:hAnsi="Times New Roman" w:cs="Times New Roman"/>
        </w:rPr>
        <w:t xml:space="preserve"> ligada à formação inicial de professores</w:t>
      </w:r>
      <w:r w:rsidR="00B25183">
        <w:rPr>
          <w:rFonts w:ascii="Times New Roman" w:hAnsi="Times New Roman" w:cs="Times New Roman"/>
        </w:rPr>
        <w:t>,</w:t>
      </w:r>
      <w:r w:rsidR="00DF2E57" w:rsidRPr="00186769">
        <w:rPr>
          <w:rFonts w:ascii="Times New Roman" w:hAnsi="Times New Roman" w:cs="Times New Roman"/>
        </w:rPr>
        <w:t xml:space="preserve"> esta tem vindo a ser entendida numa </w:t>
      </w:r>
      <w:proofErr w:type="spellStart"/>
      <w:r w:rsidR="00DF2E57" w:rsidRPr="00186769">
        <w:rPr>
          <w:rFonts w:ascii="Times New Roman" w:hAnsi="Times New Roman" w:cs="Times New Roman"/>
        </w:rPr>
        <w:t>perspectiva</w:t>
      </w:r>
      <w:proofErr w:type="spellEnd"/>
      <w:r w:rsidR="00DF2E57" w:rsidRPr="00186769">
        <w:rPr>
          <w:rFonts w:ascii="Times New Roman" w:hAnsi="Times New Roman" w:cs="Times New Roman"/>
        </w:rPr>
        <w:t xml:space="preserve"> mais lata</w:t>
      </w:r>
      <w:r w:rsidR="006C092B" w:rsidRPr="00186769">
        <w:rPr>
          <w:rFonts w:ascii="Times New Roman" w:hAnsi="Times New Roman" w:cs="Times New Roman"/>
        </w:rPr>
        <w:t xml:space="preserve"> incidindo também sobre a “orientação e avaliação das práticas pedagógicas em meio escolar” (Oliveira, 2000, p.45).</w:t>
      </w:r>
      <w:bookmarkEnd w:id="6"/>
      <w:bookmarkEnd w:id="7"/>
      <w:bookmarkEnd w:id="8"/>
    </w:p>
    <w:p w:rsidR="006C092B" w:rsidRPr="00186769" w:rsidRDefault="00E13592" w:rsidP="00ED6513">
      <w:pPr>
        <w:spacing w:after="120" w:line="360" w:lineRule="auto"/>
        <w:jc w:val="both"/>
        <w:rPr>
          <w:rFonts w:ascii="Times New Roman" w:hAnsi="Times New Roman" w:cs="Times New Roman"/>
        </w:rPr>
      </w:pPr>
      <w:bookmarkStart w:id="9" w:name="_Toc299670450"/>
      <w:bookmarkStart w:id="10" w:name="_Toc299670499"/>
      <w:bookmarkStart w:id="11" w:name="_Toc299670544"/>
      <w:r w:rsidRPr="00186769">
        <w:rPr>
          <w:rFonts w:ascii="Times New Roman" w:hAnsi="Times New Roman" w:cs="Times New Roman"/>
        </w:rPr>
        <w:t>Devido a</w:t>
      </w:r>
      <w:r w:rsidR="006C092B" w:rsidRPr="00186769">
        <w:rPr>
          <w:rFonts w:ascii="Times New Roman" w:hAnsi="Times New Roman" w:cs="Times New Roman"/>
        </w:rPr>
        <w:t xml:space="preserve"> alterações no quadro legislativo</w:t>
      </w:r>
      <w:r w:rsidR="00B25183">
        <w:rPr>
          <w:rFonts w:ascii="Times New Roman" w:hAnsi="Times New Roman" w:cs="Times New Roman"/>
        </w:rPr>
        <w:t>,</w:t>
      </w:r>
      <w:r w:rsidR="006C092B" w:rsidRPr="00186769">
        <w:rPr>
          <w:rFonts w:ascii="Times New Roman" w:hAnsi="Times New Roman" w:cs="Times New Roman"/>
        </w:rPr>
        <w:t xml:space="preserve"> as estruturas de gestão intermédia </w:t>
      </w:r>
      <w:r w:rsidR="000655A7" w:rsidRPr="00186769">
        <w:rPr>
          <w:rFonts w:ascii="Times New Roman" w:hAnsi="Times New Roman" w:cs="Times New Roman"/>
        </w:rPr>
        <w:t>passaram a</w:t>
      </w:r>
      <w:r w:rsidR="006C092B" w:rsidRPr="00186769">
        <w:rPr>
          <w:rFonts w:ascii="Times New Roman" w:hAnsi="Times New Roman" w:cs="Times New Roman"/>
        </w:rPr>
        <w:t xml:space="preserve"> assumir um papel central nas organizações escolares</w:t>
      </w:r>
      <w:r w:rsidRPr="00186769">
        <w:rPr>
          <w:rFonts w:ascii="Times New Roman" w:hAnsi="Times New Roman" w:cs="Times New Roman"/>
        </w:rPr>
        <w:t>, levando o coordenador de departamento curricular a</w:t>
      </w:r>
      <w:r w:rsidR="00113351" w:rsidRPr="00186769">
        <w:rPr>
          <w:rFonts w:ascii="Times New Roman" w:hAnsi="Times New Roman" w:cs="Times New Roman"/>
        </w:rPr>
        <w:t xml:space="preserve"> desempenhar</w:t>
      </w:r>
      <w:r w:rsidRPr="00186769">
        <w:rPr>
          <w:rFonts w:ascii="Times New Roman" w:hAnsi="Times New Roman" w:cs="Times New Roman"/>
        </w:rPr>
        <w:t xml:space="preserve">, entre outras, </w:t>
      </w:r>
      <w:r w:rsidR="00B25183">
        <w:rPr>
          <w:rFonts w:ascii="Times New Roman" w:hAnsi="Times New Roman" w:cs="Times New Roman"/>
        </w:rPr>
        <w:t xml:space="preserve">as </w:t>
      </w:r>
      <w:r w:rsidRPr="00186769">
        <w:rPr>
          <w:rFonts w:ascii="Times New Roman" w:hAnsi="Times New Roman" w:cs="Times New Roman"/>
        </w:rPr>
        <w:t>funções de supervisor.</w:t>
      </w:r>
      <w:bookmarkEnd w:id="9"/>
      <w:bookmarkEnd w:id="10"/>
      <w:bookmarkEnd w:id="11"/>
    </w:p>
    <w:p w:rsidR="00F10963" w:rsidRDefault="00444E0B" w:rsidP="00ED6513">
      <w:pPr>
        <w:spacing w:after="120" w:line="360" w:lineRule="auto"/>
        <w:jc w:val="both"/>
        <w:rPr>
          <w:rFonts w:ascii="Times New Roman" w:hAnsi="Times New Roman" w:cs="Times New Roman"/>
        </w:rPr>
      </w:pPr>
      <w:bookmarkStart w:id="12" w:name="_Toc299670451"/>
      <w:bookmarkStart w:id="13" w:name="_Toc299670500"/>
      <w:bookmarkStart w:id="14" w:name="_Toc299670545"/>
      <w:r w:rsidRPr="00186769">
        <w:rPr>
          <w:rFonts w:ascii="Times New Roman" w:hAnsi="Times New Roman" w:cs="Times New Roman"/>
        </w:rPr>
        <w:t>A</w:t>
      </w:r>
      <w:r w:rsidR="00186769" w:rsidRPr="00186769">
        <w:rPr>
          <w:rFonts w:ascii="Times New Roman" w:hAnsi="Times New Roman" w:cs="Times New Roman"/>
        </w:rPr>
        <w:t xml:space="preserve">presentamos </w:t>
      </w:r>
      <w:r w:rsidR="009E633C" w:rsidRPr="00186769">
        <w:rPr>
          <w:rFonts w:ascii="Times New Roman" w:hAnsi="Times New Roman" w:cs="Times New Roman"/>
        </w:rPr>
        <w:t xml:space="preserve">um estudo </w:t>
      </w:r>
      <w:r w:rsidR="000A6FCE" w:rsidRPr="00186769">
        <w:rPr>
          <w:rFonts w:ascii="Times New Roman" w:hAnsi="Times New Roman" w:cs="Times New Roman"/>
        </w:rPr>
        <w:t xml:space="preserve">preliminar, </w:t>
      </w:r>
      <w:r w:rsidR="009E633C" w:rsidRPr="00186769">
        <w:rPr>
          <w:rFonts w:ascii="Times New Roman" w:hAnsi="Times New Roman" w:cs="Times New Roman"/>
        </w:rPr>
        <w:t xml:space="preserve">desenvolvido pela Equipa de </w:t>
      </w:r>
      <w:proofErr w:type="spellStart"/>
      <w:r w:rsidR="00551E56" w:rsidRPr="00186769">
        <w:rPr>
          <w:rFonts w:ascii="Times New Roman" w:hAnsi="Times New Roman" w:cs="Times New Roman"/>
        </w:rPr>
        <w:t>A</w:t>
      </w:r>
      <w:r w:rsidR="009E633C" w:rsidRPr="00186769">
        <w:rPr>
          <w:rFonts w:ascii="Times New Roman" w:hAnsi="Times New Roman" w:cs="Times New Roman"/>
        </w:rPr>
        <w:t>uto-avaliação</w:t>
      </w:r>
      <w:proofErr w:type="spellEnd"/>
      <w:r w:rsidR="009E633C" w:rsidRPr="00186769">
        <w:rPr>
          <w:rFonts w:ascii="Times New Roman" w:hAnsi="Times New Roman" w:cs="Times New Roman"/>
        </w:rPr>
        <w:t xml:space="preserve"> de um Agrupamento de Escolas</w:t>
      </w:r>
      <w:r w:rsidR="00545E27" w:rsidRPr="00186769">
        <w:rPr>
          <w:rFonts w:ascii="Times New Roman" w:hAnsi="Times New Roman" w:cs="Times New Roman"/>
        </w:rPr>
        <w:t xml:space="preserve"> </w:t>
      </w:r>
      <w:r w:rsidR="00186769" w:rsidRPr="00186769">
        <w:rPr>
          <w:rFonts w:ascii="Times New Roman" w:hAnsi="Times New Roman" w:cs="Times New Roman"/>
        </w:rPr>
        <w:t>do Alentejo</w:t>
      </w:r>
      <w:r w:rsidR="000A6FCE" w:rsidRPr="00186769">
        <w:rPr>
          <w:rFonts w:ascii="Times New Roman" w:hAnsi="Times New Roman" w:cs="Times New Roman"/>
        </w:rPr>
        <w:t>,</w:t>
      </w:r>
      <w:r w:rsidR="00551E56" w:rsidRPr="00186769">
        <w:rPr>
          <w:rFonts w:ascii="Times New Roman" w:hAnsi="Times New Roman" w:cs="Times New Roman"/>
        </w:rPr>
        <w:t xml:space="preserve"> onde </w:t>
      </w:r>
      <w:r w:rsidR="006F2A60" w:rsidRPr="00186769">
        <w:rPr>
          <w:rFonts w:ascii="Times New Roman" w:hAnsi="Times New Roman" w:cs="Times New Roman"/>
        </w:rPr>
        <w:t xml:space="preserve">foi feita uma primeira análise acerca do </w:t>
      </w:r>
      <w:r w:rsidR="009E633C" w:rsidRPr="00186769">
        <w:rPr>
          <w:rFonts w:ascii="Times New Roman" w:hAnsi="Times New Roman" w:cs="Times New Roman"/>
        </w:rPr>
        <w:t>funcionamento dos departamentos curriculares da escola</w:t>
      </w:r>
      <w:r w:rsidR="006F2A60" w:rsidRPr="00186769">
        <w:rPr>
          <w:rFonts w:ascii="Times New Roman" w:hAnsi="Times New Roman" w:cs="Times New Roman"/>
        </w:rPr>
        <w:t xml:space="preserve"> e das estratégias de supervisão utilizadas pelos seus coordenadores</w:t>
      </w:r>
      <w:r w:rsidR="00551E56" w:rsidRPr="00186769">
        <w:rPr>
          <w:rFonts w:ascii="Times New Roman" w:hAnsi="Times New Roman" w:cs="Times New Roman"/>
        </w:rPr>
        <w:t xml:space="preserve">. </w:t>
      </w:r>
      <w:bookmarkEnd w:id="12"/>
      <w:bookmarkEnd w:id="13"/>
      <w:bookmarkEnd w:id="14"/>
    </w:p>
    <w:p w:rsidR="00ED6513" w:rsidRPr="00186769" w:rsidRDefault="00ED6513" w:rsidP="00ED6513">
      <w:pPr>
        <w:spacing w:after="120" w:line="360" w:lineRule="auto"/>
        <w:jc w:val="both"/>
        <w:rPr>
          <w:rFonts w:ascii="Times New Roman" w:hAnsi="Times New Roman" w:cs="Times New Roman"/>
        </w:rPr>
      </w:pPr>
    </w:p>
    <w:p w:rsidR="00186769" w:rsidRPr="00943953" w:rsidRDefault="00186769" w:rsidP="00ED6513">
      <w:pPr>
        <w:pStyle w:val="Ttulo2"/>
        <w:spacing w:after="120" w:line="360" w:lineRule="auto"/>
        <w:jc w:val="both"/>
        <w:rPr>
          <w:rFonts w:ascii="Times New Roman" w:hAnsi="Times New Roman" w:cs="Times New Roman"/>
          <w:color w:val="auto"/>
          <w:sz w:val="22"/>
          <w:szCs w:val="22"/>
        </w:rPr>
      </w:pPr>
      <w:bookmarkStart w:id="15" w:name="_Toc299847179"/>
      <w:r w:rsidRPr="00943953">
        <w:rPr>
          <w:rFonts w:ascii="Times New Roman" w:hAnsi="Times New Roman" w:cs="Times New Roman"/>
          <w:color w:val="auto"/>
          <w:sz w:val="22"/>
          <w:szCs w:val="22"/>
        </w:rPr>
        <w:t xml:space="preserve">1. </w:t>
      </w:r>
      <w:r w:rsidR="00F71A8F" w:rsidRPr="00943953">
        <w:rPr>
          <w:rFonts w:ascii="Times New Roman" w:hAnsi="Times New Roman" w:cs="Times New Roman"/>
          <w:color w:val="auto"/>
          <w:sz w:val="22"/>
          <w:szCs w:val="22"/>
        </w:rPr>
        <w:t>Noção de Supervisão</w:t>
      </w:r>
      <w:bookmarkEnd w:id="15"/>
    </w:p>
    <w:p w:rsidR="00BD2CB7" w:rsidRPr="00186769" w:rsidRDefault="00B25183" w:rsidP="00ED6513">
      <w:pPr>
        <w:autoSpaceDE w:val="0"/>
        <w:autoSpaceDN w:val="0"/>
        <w:adjustRightInd w:val="0"/>
        <w:spacing w:after="120" w:line="360" w:lineRule="auto"/>
        <w:ind w:right="-1"/>
        <w:jc w:val="both"/>
        <w:rPr>
          <w:rStyle w:val="A0"/>
          <w:rFonts w:ascii="Times New Roman" w:hAnsi="Times New Roman" w:cs="Times New Roman"/>
        </w:rPr>
      </w:pPr>
      <w:r>
        <w:rPr>
          <w:rFonts w:ascii="Times New Roman" w:hAnsi="Times New Roman" w:cs="Times New Roman"/>
        </w:rPr>
        <w:t>A</w:t>
      </w:r>
      <w:r w:rsidR="00BD2CB7" w:rsidRPr="00186769">
        <w:rPr>
          <w:rFonts w:ascii="Times New Roman" w:hAnsi="Times New Roman" w:cs="Times New Roman"/>
        </w:rPr>
        <w:t xml:space="preserve"> supervisão pode ser entendida como o processo de </w:t>
      </w:r>
      <w:r w:rsidR="00BD2CB7" w:rsidRPr="00186769">
        <w:rPr>
          <w:rStyle w:val="A0"/>
          <w:rFonts w:ascii="Times New Roman" w:hAnsi="Times New Roman" w:cs="Times New Roman"/>
          <w:sz w:val="20"/>
          <w:szCs w:val="20"/>
        </w:rPr>
        <w:t>“</w:t>
      </w:r>
      <w:r w:rsidR="00BD2CB7" w:rsidRPr="00186769">
        <w:rPr>
          <w:rStyle w:val="A0"/>
          <w:rFonts w:ascii="Times New Roman" w:hAnsi="Times New Roman" w:cs="Times New Roman"/>
        </w:rPr>
        <w:t>dinamização e acompanhamento do desenvolvimento qualitativo da organização escola</w:t>
      </w:r>
      <w:r>
        <w:rPr>
          <w:rStyle w:val="A0"/>
          <w:rFonts w:ascii="Times New Roman" w:hAnsi="Times New Roman" w:cs="Times New Roman"/>
        </w:rPr>
        <w:t>r</w:t>
      </w:r>
      <w:r w:rsidR="00BD2CB7" w:rsidRPr="00186769">
        <w:rPr>
          <w:rStyle w:val="A0"/>
          <w:rFonts w:ascii="Times New Roman" w:hAnsi="Times New Roman" w:cs="Times New Roman"/>
        </w:rPr>
        <w:t xml:space="preserve"> e dos que nela realizam o seu trabalho de estudar, ensinar ou apoiar a função educativa, através de aprendizagens individuais e </w:t>
      </w:r>
      <w:proofErr w:type="spellStart"/>
      <w:r w:rsidR="00BD2CB7" w:rsidRPr="00186769">
        <w:rPr>
          <w:rStyle w:val="A0"/>
          <w:rFonts w:ascii="Times New Roman" w:hAnsi="Times New Roman" w:cs="Times New Roman"/>
        </w:rPr>
        <w:t>colectivas</w:t>
      </w:r>
      <w:proofErr w:type="spellEnd"/>
      <w:r w:rsidR="00BD2CB7" w:rsidRPr="00186769">
        <w:rPr>
          <w:rStyle w:val="A0"/>
          <w:rFonts w:ascii="Times New Roman" w:hAnsi="Times New Roman" w:cs="Times New Roman"/>
        </w:rPr>
        <w:t xml:space="preserve">, incluindo as dos novos agentes” </w:t>
      </w:r>
      <w:r w:rsidR="004E1654" w:rsidRPr="00186769">
        <w:rPr>
          <w:rStyle w:val="A0"/>
          <w:rFonts w:ascii="Times New Roman" w:hAnsi="Times New Roman" w:cs="Times New Roman"/>
        </w:rPr>
        <w:t>(Alarcão, 200</w:t>
      </w:r>
      <w:r w:rsidR="00B178CD" w:rsidRPr="00186769">
        <w:rPr>
          <w:rStyle w:val="A0"/>
          <w:rFonts w:ascii="Times New Roman" w:hAnsi="Times New Roman" w:cs="Times New Roman"/>
        </w:rPr>
        <w:t>9</w:t>
      </w:r>
      <w:r w:rsidR="004E1654" w:rsidRPr="00186769">
        <w:rPr>
          <w:rStyle w:val="A0"/>
          <w:rFonts w:ascii="Times New Roman" w:hAnsi="Times New Roman" w:cs="Times New Roman"/>
        </w:rPr>
        <w:t>, p. 120</w:t>
      </w:r>
      <w:r w:rsidR="00BD2CB7" w:rsidRPr="00186769">
        <w:rPr>
          <w:rStyle w:val="A0"/>
          <w:rFonts w:ascii="Times New Roman" w:hAnsi="Times New Roman" w:cs="Times New Roman"/>
        </w:rPr>
        <w:t xml:space="preserve">). De acordo com </w:t>
      </w:r>
      <w:proofErr w:type="spellStart"/>
      <w:r w:rsidR="00BD2CB7" w:rsidRPr="00186769">
        <w:rPr>
          <w:rStyle w:val="A0"/>
          <w:rFonts w:ascii="Times New Roman" w:hAnsi="Times New Roman" w:cs="Times New Roman"/>
        </w:rPr>
        <w:t>Sullivan</w:t>
      </w:r>
      <w:proofErr w:type="spellEnd"/>
      <w:r w:rsidR="00BD2CB7" w:rsidRPr="00186769">
        <w:rPr>
          <w:rStyle w:val="A0"/>
          <w:rFonts w:ascii="Times New Roman" w:hAnsi="Times New Roman" w:cs="Times New Roman"/>
        </w:rPr>
        <w:t xml:space="preserve"> e </w:t>
      </w:r>
      <w:proofErr w:type="spellStart"/>
      <w:r w:rsidR="00BD2CB7" w:rsidRPr="00186769">
        <w:rPr>
          <w:rStyle w:val="A0"/>
          <w:rFonts w:ascii="Times New Roman" w:hAnsi="Times New Roman" w:cs="Times New Roman"/>
        </w:rPr>
        <w:t>Glantz</w:t>
      </w:r>
      <w:proofErr w:type="spellEnd"/>
      <w:r>
        <w:rPr>
          <w:rStyle w:val="A0"/>
          <w:rFonts w:ascii="Times New Roman" w:hAnsi="Times New Roman" w:cs="Times New Roman"/>
        </w:rPr>
        <w:t xml:space="preserve"> </w:t>
      </w:r>
      <w:r w:rsidRPr="00186769">
        <w:rPr>
          <w:rStyle w:val="A0"/>
          <w:rFonts w:ascii="Times New Roman" w:hAnsi="Times New Roman" w:cs="Times New Roman"/>
        </w:rPr>
        <w:t>(citado</w:t>
      </w:r>
      <w:r>
        <w:rPr>
          <w:rStyle w:val="A0"/>
          <w:rFonts w:ascii="Times New Roman" w:hAnsi="Times New Roman" w:cs="Times New Roman"/>
        </w:rPr>
        <w:t>s</w:t>
      </w:r>
      <w:r w:rsidRPr="00186769">
        <w:rPr>
          <w:rStyle w:val="A0"/>
          <w:rFonts w:ascii="Times New Roman" w:hAnsi="Times New Roman" w:cs="Times New Roman"/>
        </w:rPr>
        <w:t xml:space="preserve"> em Alarcão, 2009, p.120)</w:t>
      </w:r>
      <w:r w:rsidR="00EB7CD6">
        <w:rPr>
          <w:rStyle w:val="A0"/>
          <w:rFonts w:ascii="Times New Roman" w:hAnsi="Times New Roman" w:cs="Times New Roman"/>
        </w:rPr>
        <w:t>,</w:t>
      </w:r>
      <w:r w:rsidR="00BD2CB7" w:rsidRPr="00186769">
        <w:rPr>
          <w:rStyle w:val="A0"/>
          <w:rFonts w:ascii="Times New Roman" w:hAnsi="Times New Roman" w:cs="Times New Roman"/>
        </w:rPr>
        <w:t xml:space="preserve"> </w:t>
      </w:r>
      <w:proofErr w:type="spellStart"/>
      <w:r w:rsidR="00BD2CB7" w:rsidRPr="00186769">
        <w:rPr>
          <w:rStyle w:val="A0"/>
          <w:rFonts w:ascii="Times New Roman" w:hAnsi="Times New Roman" w:cs="Times New Roman"/>
        </w:rPr>
        <w:t>actualmente</w:t>
      </w:r>
      <w:proofErr w:type="spellEnd"/>
      <w:r w:rsidR="00BD2CB7" w:rsidRPr="00186769">
        <w:rPr>
          <w:rStyle w:val="A0"/>
          <w:rFonts w:ascii="Times New Roman" w:hAnsi="Times New Roman" w:cs="Times New Roman"/>
        </w:rPr>
        <w:t xml:space="preserve"> a supervisão deve ter duas características fundamentais: </w:t>
      </w:r>
      <w:r w:rsidR="00BD2CB7" w:rsidRPr="00186769">
        <w:rPr>
          <w:rStyle w:val="A0"/>
          <w:rFonts w:ascii="Times New Roman" w:hAnsi="Times New Roman" w:cs="Times New Roman"/>
          <w:i/>
        </w:rPr>
        <w:t>democraticidade</w:t>
      </w:r>
      <w:r w:rsidR="00BD2CB7" w:rsidRPr="00186769">
        <w:rPr>
          <w:rStyle w:val="A0"/>
          <w:rFonts w:ascii="Times New Roman" w:hAnsi="Times New Roman" w:cs="Times New Roman"/>
        </w:rPr>
        <w:t xml:space="preserve"> e </w:t>
      </w:r>
      <w:r w:rsidR="00BD2CB7" w:rsidRPr="00186769">
        <w:rPr>
          <w:rStyle w:val="A0"/>
          <w:rFonts w:ascii="Times New Roman" w:hAnsi="Times New Roman" w:cs="Times New Roman"/>
          <w:i/>
        </w:rPr>
        <w:t>liderança com visão. Democraticidade</w:t>
      </w:r>
      <w:r w:rsidR="00BD2CB7" w:rsidRPr="00186769">
        <w:rPr>
          <w:rStyle w:val="A0"/>
          <w:rFonts w:ascii="Times New Roman" w:hAnsi="Times New Roman" w:cs="Times New Roman"/>
        </w:rPr>
        <w:t xml:space="preserve"> porque tem por base uma cultura de colaboração, reflexão e autonomia e </w:t>
      </w:r>
      <w:r w:rsidR="00D62629" w:rsidRPr="00D62629">
        <w:rPr>
          <w:rStyle w:val="A0"/>
          <w:rFonts w:ascii="Times New Roman" w:hAnsi="Times New Roman" w:cs="Times New Roman"/>
          <w:i/>
        </w:rPr>
        <w:t>l</w:t>
      </w:r>
      <w:r w:rsidR="00BD2CB7" w:rsidRPr="00186769">
        <w:rPr>
          <w:rStyle w:val="A0"/>
          <w:rFonts w:ascii="Times New Roman" w:hAnsi="Times New Roman" w:cs="Times New Roman"/>
          <w:i/>
        </w:rPr>
        <w:t>iderança com visão,</w:t>
      </w:r>
      <w:r w:rsidR="00BD2CB7" w:rsidRPr="00186769">
        <w:rPr>
          <w:rStyle w:val="A0"/>
          <w:rFonts w:ascii="Times New Roman" w:hAnsi="Times New Roman" w:cs="Times New Roman"/>
        </w:rPr>
        <w:t xml:space="preserve"> na medida em que deve promover o desenvolvimento de lideranças viradas para o futur</w:t>
      </w:r>
      <w:r w:rsidR="009C6E51" w:rsidRPr="00186769">
        <w:rPr>
          <w:rStyle w:val="A0"/>
          <w:rFonts w:ascii="Times New Roman" w:hAnsi="Times New Roman" w:cs="Times New Roman"/>
        </w:rPr>
        <w:t>o</w:t>
      </w:r>
      <w:r>
        <w:rPr>
          <w:rStyle w:val="A0"/>
          <w:rFonts w:ascii="Times New Roman" w:hAnsi="Times New Roman" w:cs="Times New Roman"/>
        </w:rPr>
        <w:t>.</w:t>
      </w:r>
      <w:r w:rsidR="009C6E51" w:rsidRPr="00186769">
        <w:rPr>
          <w:rStyle w:val="A0"/>
          <w:rFonts w:ascii="Times New Roman" w:hAnsi="Times New Roman" w:cs="Times New Roman"/>
        </w:rPr>
        <w:t xml:space="preserve"> </w:t>
      </w:r>
      <w:r>
        <w:rPr>
          <w:rStyle w:val="A0"/>
          <w:rFonts w:ascii="Times New Roman" w:hAnsi="Times New Roman" w:cs="Times New Roman"/>
        </w:rPr>
        <w:t xml:space="preserve">No entanto, </w:t>
      </w:r>
      <w:r w:rsidR="00BD2CB7" w:rsidRPr="00186769">
        <w:rPr>
          <w:rStyle w:val="A0"/>
          <w:rFonts w:ascii="Times New Roman" w:hAnsi="Times New Roman" w:cs="Times New Roman"/>
        </w:rPr>
        <w:t xml:space="preserve">não se deve perder de vista o </w:t>
      </w:r>
      <w:proofErr w:type="spellStart"/>
      <w:r w:rsidR="00BD2CB7" w:rsidRPr="00186769">
        <w:rPr>
          <w:rStyle w:val="A0"/>
          <w:rFonts w:ascii="Times New Roman" w:hAnsi="Times New Roman" w:cs="Times New Roman"/>
        </w:rPr>
        <w:t>objectivo</w:t>
      </w:r>
      <w:proofErr w:type="spellEnd"/>
      <w:r w:rsidR="00BD2CB7" w:rsidRPr="00186769">
        <w:rPr>
          <w:rStyle w:val="A0"/>
          <w:rFonts w:ascii="Times New Roman" w:hAnsi="Times New Roman" w:cs="Times New Roman"/>
        </w:rPr>
        <w:t xml:space="preserve"> principal da escola: proporcionar uma educação de qualidade.</w:t>
      </w:r>
    </w:p>
    <w:p w:rsidR="008A3591" w:rsidRPr="00186769" w:rsidRDefault="00085898"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Se inicialmente o conceito de supervisão em Portugal estava </w:t>
      </w:r>
      <w:r w:rsidR="00D92CFB" w:rsidRPr="00186769">
        <w:rPr>
          <w:rFonts w:ascii="Times New Roman" w:hAnsi="Times New Roman" w:cs="Times New Roman"/>
        </w:rPr>
        <w:t>essencialmente</w:t>
      </w:r>
      <w:r w:rsidRPr="00186769">
        <w:rPr>
          <w:rFonts w:ascii="Times New Roman" w:hAnsi="Times New Roman" w:cs="Times New Roman"/>
        </w:rPr>
        <w:t xml:space="preserve"> ligado à formação inicial de professores, </w:t>
      </w:r>
      <w:r w:rsidR="00D92CFB" w:rsidRPr="00186769">
        <w:rPr>
          <w:rFonts w:ascii="Times New Roman" w:hAnsi="Times New Roman" w:cs="Times New Roman"/>
        </w:rPr>
        <w:t xml:space="preserve">ao longo do tempo </w:t>
      </w:r>
      <w:r w:rsidR="00F1530E" w:rsidRPr="00186769">
        <w:rPr>
          <w:rFonts w:ascii="Times New Roman" w:hAnsi="Times New Roman" w:cs="Times New Roman"/>
        </w:rPr>
        <w:t>t</w:t>
      </w:r>
      <w:r w:rsidR="004D169C" w:rsidRPr="00186769">
        <w:rPr>
          <w:rFonts w:ascii="Times New Roman" w:hAnsi="Times New Roman" w:cs="Times New Roman"/>
        </w:rPr>
        <w:t>e</w:t>
      </w:r>
      <w:r w:rsidR="00F1530E" w:rsidRPr="00186769">
        <w:rPr>
          <w:rFonts w:ascii="Times New Roman" w:hAnsi="Times New Roman" w:cs="Times New Roman"/>
        </w:rPr>
        <w:t>m v</w:t>
      </w:r>
      <w:r w:rsidR="009B693F" w:rsidRPr="00186769">
        <w:rPr>
          <w:rFonts w:ascii="Times New Roman" w:hAnsi="Times New Roman" w:cs="Times New Roman"/>
        </w:rPr>
        <w:t>indo a torna</w:t>
      </w:r>
      <w:r w:rsidR="00B25183">
        <w:rPr>
          <w:rFonts w:ascii="Times New Roman" w:hAnsi="Times New Roman" w:cs="Times New Roman"/>
        </w:rPr>
        <w:t>r</w:t>
      </w:r>
      <w:r w:rsidR="009B693F" w:rsidRPr="00186769">
        <w:rPr>
          <w:rFonts w:ascii="Times New Roman" w:hAnsi="Times New Roman" w:cs="Times New Roman"/>
        </w:rPr>
        <w:t xml:space="preserve">-se mais abrangente, </w:t>
      </w:r>
      <w:r w:rsidR="00F1530E" w:rsidRPr="00186769">
        <w:rPr>
          <w:rFonts w:ascii="Times New Roman" w:hAnsi="Times New Roman" w:cs="Times New Roman"/>
        </w:rPr>
        <w:t xml:space="preserve">acompanhando o </w:t>
      </w:r>
      <w:r w:rsidR="009B693F" w:rsidRPr="00186769">
        <w:rPr>
          <w:rFonts w:ascii="Times New Roman" w:hAnsi="Times New Roman" w:cs="Times New Roman"/>
        </w:rPr>
        <w:t xml:space="preserve">desenvolvimento da escola. </w:t>
      </w:r>
      <w:r w:rsidR="009B693F" w:rsidRPr="00EB7CD6">
        <w:rPr>
          <w:rFonts w:ascii="Times New Roman" w:hAnsi="Times New Roman" w:cs="Times New Roman"/>
        </w:rPr>
        <w:t>S</w:t>
      </w:r>
      <w:r w:rsidR="00431CA1" w:rsidRPr="00EB7CD6">
        <w:rPr>
          <w:rFonts w:ascii="Times New Roman" w:hAnsi="Times New Roman" w:cs="Times New Roman"/>
        </w:rPr>
        <w:t>egundo Maio, Silva e Loureiro</w:t>
      </w:r>
      <w:r w:rsidR="00CC564D" w:rsidRPr="00186769">
        <w:rPr>
          <w:rFonts w:ascii="Times New Roman" w:hAnsi="Times New Roman" w:cs="Times New Roman"/>
        </w:rPr>
        <w:t xml:space="preserve"> </w:t>
      </w:r>
      <w:r w:rsidR="009B693F" w:rsidRPr="00186769">
        <w:rPr>
          <w:rFonts w:ascii="Times New Roman" w:hAnsi="Times New Roman" w:cs="Times New Roman"/>
        </w:rPr>
        <w:t>(</w:t>
      </w:r>
      <w:r w:rsidR="00431CA1" w:rsidRPr="00186769">
        <w:rPr>
          <w:rFonts w:ascii="Times New Roman" w:hAnsi="Times New Roman" w:cs="Times New Roman"/>
        </w:rPr>
        <w:t>2010)</w:t>
      </w:r>
      <w:r w:rsidR="00B25183">
        <w:rPr>
          <w:rFonts w:ascii="Times New Roman" w:hAnsi="Times New Roman" w:cs="Times New Roman"/>
        </w:rPr>
        <w:t>,</w:t>
      </w:r>
      <w:r w:rsidR="00431CA1" w:rsidRPr="00186769">
        <w:rPr>
          <w:rFonts w:ascii="Times New Roman" w:hAnsi="Times New Roman" w:cs="Times New Roman"/>
        </w:rPr>
        <w:t xml:space="preserve"> </w:t>
      </w:r>
      <w:r w:rsidR="00F1530E" w:rsidRPr="00186769">
        <w:rPr>
          <w:rFonts w:ascii="Times New Roman" w:hAnsi="Times New Roman" w:cs="Times New Roman"/>
        </w:rPr>
        <w:t xml:space="preserve">a supervisão não pode restringir-se ao </w:t>
      </w:r>
      <w:r w:rsidR="003871B5">
        <w:rPr>
          <w:rFonts w:ascii="Times New Roman" w:hAnsi="Times New Roman" w:cs="Times New Roman"/>
        </w:rPr>
        <w:t>espaço</w:t>
      </w:r>
      <w:r w:rsidR="00F1530E" w:rsidRPr="00186769">
        <w:rPr>
          <w:rFonts w:ascii="Times New Roman" w:hAnsi="Times New Roman" w:cs="Times New Roman"/>
        </w:rPr>
        <w:t xml:space="preserve"> da sala de aula</w:t>
      </w:r>
      <w:r w:rsidR="00F00031" w:rsidRPr="00186769">
        <w:rPr>
          <w:rFonts w:ascii="Times New Roman" w:hAnsi="Times New Roman" w:cs="Times New Roman"/>
        </w:rPr>
        <w:t>, que é o domínio da s</w:t>
      </w:r>
      <w:r w:rsidR="00F1530E" w:rsidRPr="00186769">
        <w:rPr>
          <w:rFonts w:ascii="Times New Roman" w:hAnsi="Times New Roman" w:cs="Times New Roman"/>
        </w:rPr>
        <w:t>upervisão</w:t>
      </w:r>
      <w:r w:rsidR="00F00031" w:rsidRPr="00186769">
        <w:rPr>
          <w:rFonts w:ascii="Times New Roman" w:hAnsi="Times New Roman" w:cs="Times New Roman"/>
        </w:rPr>
        <w:t xml:space="preserve"> p</w:t>
      </w:r>
      <w:r w:rsidR="00F1530E" w:rsidRPr="00186769">
        <w:rPr>
          <w:rFonts w:ascii="Times New Roman" w:hAnsi="Times New Roman" w:cs="Times New Roman"/>
        </w:rPr>
        <w:t>edagógica</w:t>
      </w:r>
      <w:r w:rsidR="00F00031" w:rsidRPr="00186769">
        <w:rPr>
          <w:rFonts w:ascii="Times New Roman" w:hAnsi="Times New Roman" w:cs="Times New Roman"/>
        </w:rPr>
        <w:t>,</w:t>
      </w:r>
      <w:r w:rsidR="00802655" w:rsidRPr="00186769">
        <w:rPr>
          <w:rFonts w:ascii="Times New Roman" w:hAnsi="Times New Roman" w:cs="Times New Roman"/>
        </w:rPr>
        <w:t xml:space="preserve"> mas tem que </w:t>
      </w:r>
      <w:r w:rsidR="00802655" w:rsidRPr="00186769">
        <w:rPr>
          <w:rFonts w:ascii="Times New Roman" w:hAnsi="Times New Roman" w:cs="Times New Roman"/>
        </w:rPr>
        <w:lastRenderedPageBreak/>
        <w:t xml:space="preserve">estender-se </w:t>
      </w:r>
      <w:r w:rsidR="00F00031" w:rsidRPr="00186769">
        <w:rPr>
          <w:rFonts w:ascii="Times New Roman" w:hAnsi="Times New Roman" w:cs="Times New Roman"/>
        </w:rPr>
        <w:t xml:space="preserve">a toda a </w:t>
      </w:r>
      <w:r w:rsidR="00802655" w:rsidRPr="00186769">
        <w:rPr>
          <w:rFonts w:ascii="Times New Roman" w:hAnsi="Times New Roman" w:cs="Times New Roman"/>
        </w:rPr>
        <w:t>escola</w:t>
      </w:r>
      <w:r w:rsidR="00B25183">
        <w:rPr>
          <w:rFonts w:ascii="Times New Roman" w:hAnsi="Times New Roman" w:cs="Times New Roman"/>
        </w:rPr>
        <w:t xml:space="preserve">, integrando </w:t>
      </w:r>
      <w:r w:rsidR="00431CA1" w:rsidRPr="00186769">
        <w:rPr>
          <w:rFonts w:ascii="Times New Roman" w:hAnsi="Times New Roman" w:cs="Times New Roman"/>
        </w:rPr>
        <w:t xml:space="preserve">a formação e o desenvolvimento profissional </w:t>
      </w:r>
      <w:r w:rsidR="008A3591" w:rsidRPr="00186769">
        <w:rPr>
          <w:rFonts w:ascii="Times New Roman" w:hAnsi="Times New Roman" w:cs="Times New Roman"/>
        </w:rPr>
        <w:t xml:space="preserve">dos docentes </w:t>
      </w:r>
      <w:r w:rsidR="00CC564D" w:rsidRPr="00186769">
        <w:rPr>
          <w:rFonts w:ascii="Times New Roman" w:hAnsi="Times New Roman" w:cs="Times New Roman"/>
        </w:rPr>
        <w:t xml:space="preserve">e as implicações deste na qualidade do ensino prestado aos alunos, </w:t>
      </w:r>
      <w:r w:rsidR="008A3591" w:rsidRPr="00186769">
        <w:rPr>
          <w:rFonts w:ascii="Times New Roman" w:hAnsi="Times New Roman" w:cs="Times New Roman"/>
        </w:rPr>
        <w:t>mas também</w:t>
      </w:r>
      <w:r w:rsidR="009B693F" w:rsidRPr="00186769">
        <w:rPr>
          <w:rFonts w:ascii="Times New Roman" w:hAnsi="Times New Roman" w:cs="Times New Roman"/>
        </w:rPr>
        <w:t xml:space="preserve"> </w:t>
      </w:r>
      <w:r w:rsidR="00CC564D" w:rsidRPr="00186769">
        <w:rPr>
          <w:rFonts w:ascii="Times New Roman" w:hAnsi="Times New Roman" w:cs="Times New Roman"/>
        </w:rPr>
        <w:t xml:space="preserve">o desenvolvimento e evolução da escola, </w:t>
      </w:r>
      <w:r w:rsidR="00F7141C" w:rsidRPr="00186769">
        <w:rPr>
          <w:rFonts w:ascii="Times New Roman" w:hAnsi="Times New Roman" w:cs="Times New Roman"/>
        </w:rPr>
        <w:t>expandindo-se ao</w:t>
      </w:r>
      <w:r w:rsidR="00CC564D" w:rsidRPr="00186769">
        <w:rPr>
          <w:rFonts w:ascii="Times New Roman" w:hAnsi="Times New Roman" w:cs="Times New Roman"/>
        </w:rPr>
        <w:t xml:space="preserve"> domínio da supervisão escolar</w:t>
      </w:r>
      <w:r w:rsidR="00B41555" w:rsidRPr="00186769">
        <w:rPr>
          <w:rFonts w:ascii="Times New Roman" w:hAnsi="Times New Roman" w:cs="Times New Roman"/>
        </w:rPr>
        <w:t>.</w:t>
      </w:r>
      <w:r w:rsidR="003871B5">
        <w:rPr>
          <w:rFonts w:ascii="Times New Roman" w:hAnsi="Times New Roman" w:cs="Times New Roman"/>
        </w:rPr>
        <w:t xml:space="preserve"> </w:t>
      </w:r>
      <w:r w:rsidR="008A3591" w:rsidRPr="00186769">
        <w:rPr>
          <w:rFonts w:ascii="Times New Roman" w:hAnsi="Times New Roman" w:cs="Times New Roman"/>
        </w:rPr>
        <w:t>Surge pois o conceito de supervisão escolar</w:t>
      </w:r>
      <w:r w:rsidR="00D92CFB" w:rsidRPr="00186769">
        <w:rPr>
          <w:rFonts w:ascii="Times New Roman" w:hAnsi="Times New Roman" w:cs="Times New Roman"/>
        </w:rPr>
        <w:t xml:space="preserve">, considerado por diversos autores </w:t>
      </w:r>
      <w:r w:rsidR="00B25183">
        <w:rPr>
          <w:rFonts w:ascii="Times New Roman" w:hAnsi="Times New Roman" w:cs="Times New Roman"/>
        </w:rPr>
        <w:t xml:space="preserve">como </w:t>
      </w:r>
      <w:r w:rsidR="00D92CFB" w:rsidRPr="00186769">
        <w:rPr>
          <w:rFonts w:ascii="Times New Roman" w:hAnsi="Times New Roman" w:cs="Times New Roman"/>
        </w:rPr>
        <w:t xml:space="preserve">um conceito mais lato e abrangente por oposição ao conceito de supervisão pedagógica que tem um </w:t>
      </w:r>
      <w:r w:rsidR="00B32A3C" w:rsidRPr="00186769">
        <w:rPr>
          <w:rFonts w:ascii="Times New Roman" w:hAnsi="Times New Roman" w:cs="Times New Roman"/>
        </w:rPr>
        <w:t xml:space="preserve">campo de </w:t>
      </w:r>
      <w:proofErr w:type="spellStart"/>
      <w:r w:rsidR="00B32A3C" w:rsidRPr="00186769">
        <w:rPr>
          <w:rFonts w:ascii="Times New Roman" w:hAnsi="Times New Roman" w:cs="Times New Roman"/>
        </w:rPr>
        <w:t>acção</w:t>
      </w:r>
      <w:proofErr w:type="spellEnd"/>
      <w:r w:rsidR="00B32A3C" w:rsidRPr="00186769">
        <w:rPr>
          <w:rFonts w:ascii="Times New Roman" w:hAnsi="Times New Roman" w:cs="Times New Roman"/>
        </w:rPr>
        <w:t xml:space="preserve"> mais restrito. </w:t>
      </w:r>
    </w:p>
    <w:p w:rsidR="00ED450B" w:rsidRPr="00186769" w:rsidRDefault="0091182B" w:rsidP="00ED6513">
      <w:pPr>
        <w:autoSpaceDE w:val="0"/>
        <w:autoSpaceDN w:val="0"/>
        <w:adjustRightInd w:val="0"/>
        <w:spacing w:after="120" w:line="360" w:lineRule="auto"/>
        <w:ind w:right="-1"/>
        <w:jc w:val="both"/>
        <w:rPr>
          <w:rFonts w:ascii="Times New Roman" w:hAnsi="Times New Roman" w:cs="Times New Roman"/>
        </w:rPr>
      </w:pPr>
      <w:r w:rsidRPr="00186769">
        <w:rPr>
          <w:rStyle w:val="A0"/>
          <w:rFonts w:ascii="Times New Roman" w:hAnsi="Times New Roman" w:cs="Times New Roman"/>
        </w:rPr>
        <w:t>Neste contexto</w:t>
      </w:r>
      <w:r w:rsidR="00B25183">
        <w:rPr>
          <w:rStyle w:val="A0"/>
          <w:rFonts w:ascii="Times New Roman" w:hAnsi="Times New Roman" w:cs="Times New Roman"/>
        </w:rPr>
        <w:t>,</w:t>
      </w:r>
      <w:r w:rsidRPr="00186769">
        <w:rPr>
          <w:rStyle w:val="A0"/>
          <w:rFonts w:ascii="Times New Roman" w:hAnsi="Times New Roman" w:cs="Times New Roman"/>
        </w:rPr>
        <w:t xml:space="preserve"> o papel do supervisor</w:t>
      </w:r>
      <w:r w:rsidR="00BD2CB7" w:rsidRPr="00186769">
        <w:rPr>
          <w:rStyle w:val="A0"/>
          <w:rFonts w:ascii="Times New Roman" w:hAnsi="Times New Roman" w:cs="Times New Roman"/>
        </w:rPr>
        <w:t xml:space="preserve"> assume especial relevância</w:t>
      </w:r>
      <w:r w:rsidR="00A70648">
        <w:rPr>
          <w:rStyle w:val="A0"/>
          <w:rFonts w:ascii="Times New Roman" w:hAnsi="Times New Roman" w:cs="Times New Roman"/>
        </w:rPr>
        <w:t xml:space="preserve">, pois um </w:t>
      </w:r>
      <w:r w:rsidR="00702738" w:rsidRPr="00186769">
        <w:rPr>
          <w:rStyle w:val="A0"/>
          <w:rFonts w:ascii="Times New Roman" w:hAnsi="Times New Roman" w:cs="Times New Roman"/>
        </w:rPr>
        <w:t>“supervisor é sempre um formador que recorre a modalidades de supervisão na formação/supervisão específicas e diversificadas consoante um conjunto de variáveis</w:t>
      </w:r>
      <w:r w:rsidR="002B75F9" w:rsidRPr="00186769">
        <w:rPr>
          <w:rStyle w:val="A0"/>
          <w:rFonts w:ascii="Times New Roman" w:hAnsi="Times New Roman" w:cs="Times New Roman"/>
        </w:rPr>
        <w:t xml:space="preserve"> presentes no contexto </w:t>
      </w:r>
      <w:proofErr w:type="spellStart"/>
      <w:r w:rsidR="002B75F9" w:rsidRPr="00186769">
        <w:rPr>
          <w:rStyle w:val="A0"/>
          <w:rFonts w:ascii="Times New Roman" w:hAnsi="Times New Roman" w:cs="Times New Roman"/>
        </w:rPr>
        <w:t>supervisivo</w:t>
      </w:r>
      <w:proofErr w:type="spellEnd"/>
      <w:r w:rsidR="002B75F9" w:rsidRPr="00186769">
        <w:rPr>
          <w:rStyle w:val="A0"/>
          <w:rFonts w:ascii="Times New Roman" w:hAnsi="Times New Roman" w:cs="Times New Roman"/>
        </w:rPr>
        <w:t xml:space="preserve">” (Oliveira, 2000, p.47). </w:t>
      </w:r>
      <w:r w:rsidR="00B23772" w:rsidRPr="00186769">
        <w:rPr>
          <w:rStyle w:val="A0"/>
          <w:rFonts w:ascii="Times New Roman" w:hAnsi="Times New Roman" w:cs="Times New Roman"/>
        </w:rPr>
        <w:t>Todavia</w:t>
      </w:r>
      <w:r w:rsidR="009955EB" w:rsidRPr="00186769">
        <w:rPr>
          <w:rStyle w:val="A0"/>
          <w:rFonts w:ascii="Times New Roman" w:hAnsi="Times New Roman" w:cs="Times New Roman"/>
        </w:rPr>
        <w:t>, com a mudança do contexto de dentro para fora da sala de aula</w:t>
      </w:r>
      <w:r w:rsidR="00A70648">
        <w:rPr>
          <w:rStyle w:val="A0"/>
          <w:rFonts w:ascii="Times New Roman" w:hAnsi="Times New Roman" w:cs="Times New Roman"/>
        </w:rPr>
        <w:t>,</w:t>
      </w:r>
      <w:r w:rsidR="009955EB" w:rsidRPr="00186769">
        <w:rPr>
          <w:rStyle w:val="A0"/>
          <w:rFonts w:ascii="Times New Roman" w:hAnsi="Times New Roman" w:cs="Times New Roman"/>
        </w:rPr>
        <w:t xml:space="preserve"> o supervisor pode nem sempre ter </w:t>
      </w:r>
      <w:r w:rsidR="00AD4DDC" w:rsidRPr="00186769">
        <w:rPr>
          <w:rStyle w:val="A0"/>
          <w:rFonts w:ascii="Times New Roman" w:hAnsi="Times New Roman" w:cs="Times New Roman"/>
        </w:rPr>
        <w:t>a mesma</w:t>
      </w:r>
      <w:r w:rsidR="009955EB" w:rsidRPr="00186769">
        <w:rPr>
          <w:rStyle w:val="A0"/>
          <w:rFonts w:ascii="Times New Roman" w:hAnsi="Times New Roman" w:cs="Times New Roman"/>
        </w:rPr>
        <w:t xml:space="preserve"> diferença de estatuto profissional que era característica na supervisão pedagógica. </w:t>
      </w:r>
      <w:r w:rsidR="002F6540" w:rsidRPr="00186769">
        <w:rPr>
          <w:rStyle w:val="A0"/>
          <w:rFonts w:ascii="Times New Roman" w:hAnsi="Times New Roman" w:cs="Times New Roman"/>
        </w:rPr>
        <w:t>Segundo Oliveira (2000)</w:t>
      </w:r>
      <w:r w:rsidR="00EB7CD6">
        <w:rPr>
          <w:rStyle w:val="A0"/>
          <w:rFonts w:ascii="Times New Roman" w:hAnsi="Times New Roman" w:cs="Times New Roman"/>
        </w:rPr>
        <w:t>,</w:t>
      </w:r>
      <w:r w:rsidR="002F6540" w:rsidRPr="00186769">
        <w:rPr>
          <w:rStyle w:val="A0"/>
          <w:rFonts w:ascii="Times New Roman" w:hAnsi="Times New Roman" w:cs="Times New Roman"/>
        </w:rPr>
        <w:t xml:space="preserve"> </w:t>
      </w:r>
      <w:r w:rsidR="00AD4DDC" w:rsidRPr="00186769">
        <w:rPr>
          <w:rStyle w:val="A0"/>
          <w:rFonts w:ascii="Times New Roman" w:hAnsi="Times New Roman" w:cs="Times New Roman"/>
        </w:rPr>
        <w:t xml:space="preserve">na supervisão escolar </w:t>
      </w:r>
      <w:r w:rsidR="009955EB" w:rsidRPr="00186769">
        <w:rPr>
          <w:rStyle w:val="A0"/>
          <w:rFonts w:ascii="Times New Roman" w:hAnsi="Times New Roman" w:cs="Times New Roman"/>
        </w:rPr>
        <w:t>o supervisor</w:t>
      </w:r>
      <w:r w:rsidR="002F6540" w:rsidRPr="00186769">
        <w:rPr>
          <w:rStyle w:val="A0"/>
          <w:rFonts w:ascii="Times New Roman" w:hAnsi="Times New Roman" w:cs="Times New Roman"/>
        </w:rPr>
        <w:t xml:space="preserve"> e o supervisionado pertencem ao mesmo grupo de colegas e partilham o mesmo estatuto profissional, embora possam estar em estádios diferentes da carreira e do desenvolvimento profissional.</w:t>
      </w:r>
      <w:r w:rsidR="000E2199" w:rsidRPr="00186769">
        <w:rPr>
          <w:rStyle w:val="A0"/>
          <w:rFonts w:ascii="Times New Roman" w:hAnsi="Times New Roman" w:cs="Times New Roman"/>
        </w:rPr>
        <w:t xml:space="preserve"> </w:t>
      </w:r>
      <w:r w:rsidR="004837D2" w:rsidRPr="00186769">
        <w:rPr>
          <w:rStyle w:val="A0"/>
          <w:rFonts w:ascii="Times New Roman" w:hAnsi="Times New Roman" w:cs="Times New Roman"/>
        </w:rPr>
        <w:t>Para fazer face a todas estas alterações é e</w:t>
      </w:r>
      <w:r w:rsidR="000E2199" w:rsidRPr="00186769">
        <w:rPr>
          <w:rStyle w:val="A0"/>
          <w:rFonts w:ascii="Times New Roman" w:hAnsi="Times New Roman" w:cs="Times New Roman"/>
        </w:rPr>
        <w:t xml:space="preserve">ssencial que o supervisor </w:t>
      </w:r>
      <w:r w:rsidR="00213145" w:rsidRPr="00186769">
        <w:rPr>
          <w:rStyle w:val="A0"/>
          <w:rFonts w:ascii="Times New Roman" w:hAnsi="Times New Roman" w:cs="Times New Roman"/>
        </w:rPr>
        <w:t>tenha formação especializada</w:t>
      </w:r>
      <w:r w:rsidR="00A70648">
        <w:rPr>
          <w:rStyle w:val="A0"/>
          <w:rFonts w:ascii="Times New Roman" w:hAnsi="Times New Roman" w:cs="Times New Roman"/>
        </w:rPr>
        <w:t xml:space="preserve">, como </w:t>
      </w:r>
      <w:r w:rsidR="003D3A6F">
        <w:rPr>
          <w:rStyle w:val="A0"/>
          <w:rFonts w:ascii="Times New Roman" w:hAnsi="Times New Roman" w:cs="Times New Roman"/>
        </w:rPr>
        <w:t>refere Alarcão na seguinte transcrição:</w:t>
      </w:r>
      <w:r w:rsidR="0077598C" w:rsidRPr="00186769">
        <w:rPr>
          <w:rFonts w:ascii="Times New Roman" w:hAnsi="Times New Roman" w:cs="Times New Roman"/>
        </w:rPr>
        <w:t xml:space="preserve"> </w:t>
      </w:r>
    </w:p>
    <w:p w:rsidR="00C73E60" w:rsidRPr="00186769" w:rsidRDefault="00ED450B" w:rsidP="00ED6513">
      <w:pPr>
        <w:autoSpaceDE w:val="0"/>
        <w:autoSpaceDN w:val="0"/>
        <w:adjustRightInd w:val="0"/>
        <w:spacing w:after="120" w:line="360" w:lineRule="auto"/>
        <w:ind w:left="567" w:right="-1"/>
        <w:jc w:val="both"/>
        <w:rPr>
          <w:rFonts w:ascii="Times New Roman" w:hAnsi="Times New Roman" w:cs="Times New Roman"/>
          <w:sz w:val="20"/>
          <w:szCs w:val="20"/>
        </w:rPr>
      </w:pPr>
      <w:r w:rsidRPr="00186769">
        <w:rPr>
          <w:rFonts w:ascii="Times New Roman" w:hAnsi="Times New Roman" w:cs="Times New Roman"/>
          <w:sz w:val="20"/>
          <w:szCs w:val="20"/>
          <w:lang w:val="en-US"/>
        </w:rPr>
        <w:t>Until recently, all school teachers, disregarding their academic or professional studies, had the same duties, powers and responsibilities. In the last few years the global society in general, and the Portuguese society in a speci</w:t>
      </w:r>
      <w:r w:rsidR="00110FCB" w:rsidRPr="00186769">
        <w:rPr>
          <w:rFonts w:ascii="Times New Roman" w:hAnsi="Times New Roman" w:cs="Times New Roman"/>
          <w:sz w:val="20"/>
          <w:szCs w:val="20"/>
          <w:lang w:val="en-US"/>
        </w:rPr>
        <w:t>fi</w:t>
      </w:r>
      <w:r w:rsidRPr="00186769">
        <w:rPr>
          <w:rFonts w:ascii="Times New Roman" w:hAnsi="Times New Roman" w:cs="Times New Roman"/>
          <w:sz w:val="20"/>
          <w:szCs w:val="20"/>
          <w:lang w:val="en-US"/>
        </w:rPr>
        <w:t xml:space="preserve">c manner, suffered deep changes with implications in basic and secondary education and in the school system and culture. The new teachers’ and students’ roles and the larger autonomy given to schools now involve the teachers in new roles and functions to which they need </w:t>
      </w:r>
      <w:proofErr w:type="spellStart"/>
      <w:r w:rsidRPr="00186769">
        <w:rPr>
          <w:rFonts w:ascii="Times New Roman" w:hAnsi="Times New Roman" w:cs="Times New Roman"/>
          <w:sz w:val="20"/>
          <w:szCs w:val="20"/>
          <w:lang w:val="en-US"/>
        </w:rPr>
        <w:t>specialised</w:t>
      </w:r>
      <w:proofErr w:type="spellEnd"/>
      <w:r w:rsidRPr="00186769">
        <w:rPr>
          <w:rFonts w:ascii="Times New Roman" w:hAnsi="Times New Roman" w:cs="Times New Roman"/>
          <w:sz w:val="20"/>
          <w:szCs w:val="20"/>
          <w:lang w:val="en-US"/>
        </w:rPr>
        <w:t xml:space="preserve"> education. </w:t>
      </w:r>
      <w:r w:rsidR="00A70648">
        <w:rPr>
          <w:rFonts w:ascii="Times New Roman" w:hAnsi="Times New Roman" w:cs="Times New Roman"/>
          <w:sz w:val="20"/>
          <w:szCs w:val="20"/>
        </w:rPr>
        <w:t>(Alarcão, 2002, p.229)</w:t>
      </w:r>
    </w:p>
    <w:p w:rsidR="00ED6513" w:rsidRDefault="00ED6513" w:rsidP="00ED6513">
      <w:pPr>
        <w:pStyle w:val="Ttulo2"/>
        <w:spacing w:after="120" w:line="360" w:lineRule="auto"/>
        <w:jc w:val="both"/>
        <w:rPr>
          <w:rFonts w:ascii="Times New Roman" w:hAnsi="Times New Roman" w:cs="Times New Roman"/>
          <w:smallCaps/>
          <w:color w:val="auto"/>
          <w:sz w:val="22"/>
          <w:szCs w:val="22"/>
        </w:rPr>
      </w:pPr>
      <w:bookmarkStart w:id="16" w:name="_Toc299847180"/>
    </w:p>
    <w:p w:rsidR="00342F80" w:rsidRPr="00186769" w:rsidRDefault="00186769" w:rsidP="00ED6513">
      <w:pPr>
        <w:pStyle w:val="Ttulo2"/>
        <w:spacing w:after="120" w:line="360" w:lineRule="auto"/>
        <w:jc w:val="both"/>
        <w:rPr>
          <w:rFonts w:ascii="Times New Roman" w:hAnsi="Times New Roman" w:cs="Times New Roman"/>
          <w:smallCaps/>
          <w:color w:val="auto"/>
          <w:sz w:val="22"/>
          <w:szCs w:val="22"/>
        </w:rPr>
      </w:pPr>
      <w:r>
        <w:rPr>
          <w:rFonts w:ascii="Times New Roman" w:hAnsi="Times New Roman" w:cs="Times New Roman"/>
          <w:smallCaps/>
          <w:color w:val="auto"/>
          <w:sz w:val="22"/>
          <w:szCs w:val="22"/>
        </w:rPr>
        <w:t xml:space="preserve">2. </w:t>
      </w:r>
      <w:r w:rsidR="003D3A6F">
        <w:rPr>
          <w:rFonts w:ascii="Times New Roman" w:hAnsi="Times New Roman" w:cs="Times New Roman"/>
          <w:color w:val="auto"/>
          <w:sz w:val="22"/>
          <w:szCs w:val="22"/>
        </w:rPr>
        <w:t>A o</w:t>
      </w:r>
      <w:r w:rsidR="00342F80" w:rsidRPr="00943953">
        <w:rPr>
          <w:rFonts w:ascii="Times New Roman" w:hAnsi="Times New Roman" w:cs="Times New Roman"/>
          <w:color w:val="auto"/>
          <w:sz w:val="22"/>
          <w:szCs w:val="22"/>
        </w:rPr>
        <w:t>rganização escola</w:t>
      </w:r>
      <w:bookmarkEnd w:id="16"/>
      <w:r w:rsidR="003D3A6F">
        <w:rPr>
          <w:rFonts w:ascii="Times New Roman" w:hAnsi="Times New Roman" w:cs="Times New Roman"/>
          <w:color w:val="auto"/>
          <w:sz w:val="22"/>
          <w:szCs w:val="22"/>
        </w:rPr>
        <w:t>r</w:t>
      </w:r>
    </w:p>
    <w:p w:rsidR="00265104" w:rsidRDefault="00265104"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Perante os desafios que uma sociedade em constante mudança impõe à escola, torna-se cada vez mais importante compreender as dinâmicas das estruturas que a constituem e como elas se podem adaptar e organizar para responder a esses desafios.</w:t>
      </w:r>
    </w:p>
    <w:p w:rsidR="00ED6513" w:rsidRPr="00186769" w:rsidRDefault="00ED6513" w:rsidP="00ED6513">
      <w:pPr>
        <w:autoSpaceDE w:val="0"/>
        <w:autoSpaceDN w:val="0"/>
        <w:adjustRightInd w:val="0"/>
        <w:spacing w:after="120" w:line="360" w:lineRule="auto"/>
        <w:ind w:right="-1"/>
        <w:jc w:val="both"/>
        <w:rPr>
          <w:rFonts w:ascii="Times New Roman" w:hAnsi="Times New Roman" w:cs="Times New Roman"/>
        </w:rPr>
      </w:pPr>
    </w:p>
    <w:p w:rsidR="00EE5987" w:rsidRDefault="00186769" w:rsidP="00ED6513">
      <w:pPr>
        <w:pStyle w:val="Ttulo3"/>
        <w:spacing w:after="120" w:line="360" w:lineRule="auto"/>
        <w:jc w:val="both"/>
        <w:rPr>
          <w:rFonts w:ascii="Times New Roman" w:hAnsi="Times New Roman" w:cs="Times New Roman"/>
          <w:color w:val="auto"/>
        </w:rPr>
      </w:pPr>
      <w:bookmarkStart w:id="17" w:name="_Toc288499846"/>
      <w:bookmarkStart w:id="18" w:name="_Toc299847181"/>
      <w:r>
        <w:rPr>
          <w:rFonts w:ascii="Times New Roman" w:hAnsi="Times New Roman" w:cs="Times New Roman"/>
          <w:color w:val="auto"/>
        </w:rPr>
        <w:t xml:space="preserve">2.1. </w:t>
      </w:r>
      <w:r w:rsidR="00EE5987" w:rsidRPr="00186769">
        <w:rPr>
          <w:rFonts w:ascii="Times New Roman" w:hAnsi="Times New Roman" w:cs="Times New Roman"/>
          <w:color w:val="auto"/>
        </w:rPr>
        <w:t xml:space="preserve">Estruturas </w:t>
      </w:r>
      <w:r w:rsidR="00626CF2" w:rsidRPr="00186769">
        <w:rPr>
          <w:rFonts w:ascii="Times New Roman" w:hAnsi="Times New Roman" w:cs="Times New Roman"/>
          <w:color w:val="auto"/>
        </w:rPr>
        <w:t xml:space="preserve">de Gestão </w:t>
      </w:r>
      <w:r w:rsidR="00EE5987" w:rsidRPr="00186769">
        <w:rPr>
          <w:rFonts w:ascii="Times New Roman" w:hAnsi="Times New Roman" w:cs="Times New Roman"/>
          <w:color w:val="auto"/>
        </w:rPr>
        <w:t xml:space="preserve">Intermédia </w:t>
      </w:r>
      <w:r w:rsidR="003D3A6F">
        <w:rPr>
          <w:rFonts w:ascii="Times New Roman" w:hAnsi="Times New Roman" w:cs="Times New Roman"/>
          <w:color w:val="auto"/>
        </w:rPr>
        <w:t>–</w:t>
      </w:r>
      <w:r w:rsidR="00EE5987" w:rsidRPr="00186769">
        <w:rPr>
          <w:rFonts w:ascii="Times New Roman" w:hAnsi="Times New Roman" w:cs="Times New Roman"/>
          <w:color w:val="auto"/>
        </w:rPr>
        <w:t xml:space="preserve"> Departamento Curricular</w:t>
      </w:r>
      <w:bookmarkEnd w:id="17"/>
      <w:bookmarkEnd w:id="18"/>
    </w:p>
    <w:p w:rsidR="00626CF2" w:rsidRPr="00186769" w:rsidRDefault="00EE5987" w:rsidP="00ED6513">
      <w:pPr>
        <w:autoSpaceDE w:val="0"/>
        <w:autoSpaceDN w:val="0"/>
        <w:adjustRightInd w:val="0"/>
        <w:spacing w:after="120" w:line="360" w:lineRule="auto"/>
        <w:jc w:val="both"/>
        <w:rPr>
          <w:rFonts w:ascii="Times New Roman" w:eastAsia="Calibri" w:hAnsi="Times New Roman" w:cs="Times New Roman"/>
          <w:color w:val="4F81BD" w:themeColor="accent1"/>
        </w:rPr>
      </w:pPr>
      <w:r w:rsidRPr="00186769">
        <w:rPr>
          <w:rFonts w:ascii="Times New Roman" w:eastAsia="Calibri" w:hAnsi="Times New Roman" w:cs="Times New Roman"/>
        </w:rPr>
        <w:t xml:space="preserve">Com a entrada em vigor do Decreto-Lei </w:t>
      </w:r>
      <w:r w:rsidR="00F010AB" w:rsidRPr="00186769">
        <w:rPr>
          <w:rFonts w:ascii="Times New Roman" w:eastAsia="Calibri" w:hAnsi="Times New Roman" w:cs="Times New Roman"/>
        </w:rPr>
        <w:t>n.º</w:t>
      </w:r>
      <w:r w:rsidR="00EB7CD6">
        <w:rPr>
          <w:rFonts w:ascii="Times New Roman" w:eastAsia="Calibri" w:hAnsi="Times New Roman" w:cs="Times New Roman"/>
        </w:rPr>
        <w:t xml:space="preserve"> </w:t>
      </w:r>
      <w:r w:rsidR="00F010AB" w:rsidRPr="00186769">
        <w:rPr>
          <w:rFonts w:ascii="Times New Roman" w:eastAsia="Calibri" w:hAnsi="Times New Roman" w:cs="Times New Roman"/>
        </w:rPr>
        <w:t>75</w:t>
      </w:r>
      <w:r w:rsidRPr="00186769">
        <w:rPr>
          <w:rFonts w:ascii="Times New Roman" w:eastAsia="Calibri" w:hAnsi="Times New Roman" w:cs="Times New Roman"/>
        </w:rPr>
        <w:t>/2008, de 22 de Abril</w:t>
      </w:r>
      <w:r w:rsidR="00EB7CD6">
        <w:rPr>
          <w:rFonts w:ascii="Times New Roman" w:eastAsia="Calibri" w:hAnsi="Times New Roman" w:cs="Times New Roman"/>
        </w:rPr>
        <w:t>,</w:t>
      </w:r>
      <w:r w:rsidRPr="00186769">
        <w:rPr>
          <w:rFonts w:ascii="Times New Roman" w:eastAsia="Calibri" w:hAnsi="Times New Roman" w:cs="Times New Roman"/>
        </w:rPr>
        <w:t xml:space="preserve"> foram introduzidas algumas alterações ao nível da autonomia, administração e g</w:t>
      </w:r>
      <w:r w:rsidR="00B87619" w:rsidRPr="00186769">
        <w:rPr>
          <w:rFonts w:ascii="Times New Roman" w:eastAsia="Calibri" w:hAnsi="Times New Roman" w:cs="Times New Roman"/>
        </w:rPr>
        <w:t xml:space="preserve">estão das escolas. A figura do </w:t>
      </w:r>
      <w:proofErr w:type="spellStart"/>
      <w:r w:rsidR="00B87619" w:rsidRPr="00186769">
        <w:rPr>
          <w:rFonts w:ascii="Times New Roman" w:eastAsia="Calibri" w:hAnsi="Times New Roman" w:cs="Times New Roman"/>
        </w:rPr>
        <w:t>d</w:t>
      </w:r>
      <w:r w:rsidRPr="00186769">
        <w:rPr>
          <w:rFonts w:ascii="Times New Roman" w:eastAsia="Calibri" w:hAnsi="Times New Roman" w:cs="Times New Roman"/>
        </w:rPr>
        <w:t>irector</w:t>
      </w:r>
      <w:proofErr w:type="spellEnd"/>
      <w:r w:rsidRPr="00186769">
        <w:rPr>
          <w:rFonts w:ascii="Times New Roman" w:eastAsia="Calibri" w:hAnsi="Times New Roman" w:cs="Times New Roman"/>
        </w:rPr>
        <w:t xml:space="preserve"> ganhou relevância</w:t>
      </w:r>
      <w:r w:rsidR="00626CF2" w:rsidRPr="00186769">
        <w:rPr>
          <w:rFonts w:ascii="Times New Roman" w:eastAsia="Calibri" w:hAnsi="Times New Roman" w:cs="Times New Roman"/>
        </w:rPr>
        <w:t xml:space="preserve">, </w:t>
      </w:r>
      <w:r w:rsidR="0023695E">
        <w:rPr>
          <w:rFonts w:ascii="Times New Roman" w:eastAsia="Calibri" w:hAnsi="Times New Roman" w:cs="Times New Roman"/>
        </w:rPr>
        <w:t xml:space="preserve">tendo-lhe sido </w:t>
      </w:r>
      <w:r w:rsidRPr="00186769">
        <w:rPr>
          <w:rFonts w:ascii="Times New Roman" w:eastAsia="Calibri" w:hAnsi="Times New Roman" w:cs="Times New Roman"/>
        </w:rPr>
        <w:t>atribuídas funções de gestão financeira, administrativa e pedagógica.</w:t>
      </w:r>
      <w:r w:rsidRPr="00186769">
        <w:rPr>
          <w:rFonts w:ascii="Times New Roman" w:eastAsia="Calibri" w:hAnsi="Times New Roman" w:cs="Times New Roman"/>
          <w:color w:val="4F81BD" w:themeColor="accent1"/>
        </w:rPr>
        <w:t xml:space="preserve"> </w:t>
      </w:r>
      <w:r w:rsidRPr="00186769">
        <w:rPr>
          <w:rFonts w:ascii="Times New Roman" w:eastAsia="Calibri" w:hAnsi="Times New Roman" w:cs="Times New Roman"/>
        </w:rPr>
        <w:t xml:space="preserve">Estas medidas tiveram como </w:t>
      </w:r>
      <w:r w:rsidR="0023695E">
        <w:rPr>
          <w:rFonts w:ascii="Times New Roman" w:eastAsia="Calibri" w:hAnsi="Times New Roman" w:cs="Times New Roman"/>
        </w:rPr>
        <w:t xml:space="preserve">principais </w:t>
      </w:r>
      <w:proofErr w:type="spellStart"/>
      <w:r w:rsidRPr="00186769">
        <w:rPr>
          <w:rFonts w:ascii="Times New Roman" w:eastAsia="Calibri" w:hAnsi="Times New Roman" w:cs="Times New Roman"/>
        </w:rPr>
        <w:t>objectivo</w:t>
      </w:r>
      <w:r w:rsidR="0023695E">
        <w:rPr>
          <w:rFonts w:ascii="Times New Roman" w:eastAsia="Calibri" w:hAnsi="Times New Roman" w:cs="Times New Roman"/>
        </w:rPr>
        <w:t>s</w:t>
      </w:r>
      <w:proofErr w:type="spellEnd"/>
      <w:r w:rsidRPr="00186769">
        <w:rPr>
          <w:rFonts w:ascii="Times New Roman" w:eastAsia="Calibri" w:hAnsi="Times New Roman" w:cs="Times New Roman"/>
        </w:rPr>
        <w:t xml:space="preserve"> reforçar a liderança e aumentar a eficácia da escola.</w:t>
      </w:r>
      <w:r w:rsidRPr="00186769">
        <w:rPr>
          <w:rFonts w:ascii="Times New Roman" w:eastAsia="Calibri" w:hAnsi="Times New Roman" w:cs="Times New Roman"/>
          <w:color w:val="4F81BD" w:themeColor="accent1"/>
        </w:rPr>
        <w:t xml:space="preserve"> </w:t>
      </w:r>
    </w:p>
    <w:p w:rsidR="00EE5987" w:rsidRPr="00186769" w:rsidRDefault="00626CF2" w:rsidP="00ED6513">
      <w:pPr>
        <w:autoSpaceDE w:val="0"/>
        <w:autoSpaceDN w:val="0"/>
        <w:adjustRightInd w:val="0"/>
        <w:spacing w:after="120" w:line="360" w:lineRule="auto"/>
        <w:jc w:val="both"/>
        <w:rPr>
          <w:rFonts w:ascii="Times New Roman" w:eastAsia="Calibri" w:hAnsi="Times New Roman" w:cs="Times New Roman"/>
        </w:rPr>
      </w:pPr>
      <w:r w:rsidRPr="00186769">
        <w:rPr>
          <w:rFonts w:ascii="Times New Roman" w:eastAsia="Calibri" w:hAnsi="Times New Roman" w:cs="Times New Roman"/>
        </w:rPr>
        <w:lastRenderedPageBreak/>
        <w:t>Para além destas</w:t>
      </w:r>
      <w:r w:rsidR="00332BAB">
        <w:rPr>
          <w:rFonts w:ascii="Times New Roman" w:eastAsia="Calibri" w:hAnsi="Times New Roman" w:cs="Times New Roman"/>
        </w:rPr>
        <w:t>,</w:t>
      </w:r>
      <w:r w:rsidRPr="00186769">
        <w:rPr>
          <w:rFonts w:ascii="Times New Roman" w:eastAsia="Calibri" w:hAnsi="Times New Roman" w:cs="Times New Roman"/>
        </w:rPr>
        <w:t xml:space="preserve"> foi também atribuída ao</w:t>
      </w:r>
      <w:r w:rsidR="00B87619" w:rsidRPr="00186769">
        <w:rPr>
          <w:rFonts w:ascii="Times New Roman" w:eastAsia="Calibri" w:hAnsi="Times New Roman" w:cs="Times New Roman"/>
        </w:rPr>
        <w:t xml:space="preserve"> </w:t>
      </w:r>
      <w:proofErr w:type="spellStart"/>
      <w:r w:rsidR="00EE5987" w:rsidRPr="00186769">
        <w:rPr>
          <w:rFonts w:ascii="Times New Roman" w:eastAsia="Calibri" w:hAnsi="Times New Roman" w:cs="Times New Roman"/>
        </w:rPr>
        <w:t>director</w:t>
      </w:r>
      <w:proofErr w:type="spellEnd"/>
      <w:r w:rsidR="00EE5987" w:rsidRPr="00186769">
        <w:rPr>
          <w:rFonts w:ascii="Times New Roman" w:eastAsia="Calibri" w:hAnsi="Times New Roman" w:cs="Times New Roman"/>
        </w:rPr>
        <w:t xml:space="preserve"> </w:t>
      </w:r>
      <w:r w:rsidR="00B87619" w:rsidRPr="00186769">
        <w:rPr>
          <w:rFonts w:ascii="Times New Roman" w:eastAsia="Calibri" w:hAnsi="Times New Roman" w:cs="Times New Roman"/>
        </w:rPr>
        <w:t xml:space="preserve">a competência de </w:t>
      </w:r>
      <w:r w:rsidR="00EE5987" w:rsidRPr="00186769">
        <w:rPr>
          <w:rFonts w:ascii="Times New Roman" w:eastAsia="Calibri" w:hAnsi="Times New Roman" w:cs="Times New Roman"/>
        </w:rPr>
        <w:t>nomea</w:t>
      </w:r>
      <w:r w:rsidR="00B87619" w:rsidRPr="00186769">
        <w:rPr>
          <w:rFonts w:ascii="Times New Roman" w:eastAsia="Calibri" w:hAnsi="Times New Roman" w:cs="Times New Roman"/>
        </w:rPr>
        <w:t>r os coordenadores dos d</w:t>
      </w:r>
      <w:r w:rsidR="00EE5987" w:rsidRPr="00186769">
        <w:rPr>
          <w:rFonts w:ascii="Times New Roman" w:eastAsia="Calibri" w:hAnsi="Times New Roman" w:cs="Times New Roman"/>
        </w:rPr>
        <w:t>epartamento</w:t>
      </w:r>
      <w:r w:rsidR="00B87619" w:rsidRPr="00186769">
        <w:rPr>
          <w:rFonts w:ascii="Times New Roman" w:eastAsia="Calibri" w:hAnsi="Times New Roman" w:cs="Times New Roman"/>
        </w:rPr>
        <w:t>s curriculares</w:t>
      </w:r>
      <w:r w:rsidR="00EE5987" w:rsidRPr="00186769">
        <w:rPr>
          <w:rFonts w:ascii="Times New Roman" w:eastAsia="Calibri" w:hAnsi="Times New Roman" w:cs="Times New Roman"/>
        </w:rPr>
        <w:t>, principais responsáveis por estas estruturas de coordenação e supervisão pedagógica (artigo 20</w:t>
      </w:r>
      <w:r w:rsidR="00F010AB" w:rsidRPr="00186769">
        <w:rPr>
          <w:rFonts w:ascii="Times New Roman" w:eastAsia="Calibri" w:hAnsi="Times New Roman" w:cs="Times New Roman"/>
        </w:rPr>
        <w:t>.</w:t>
      </w:r>
      <w:r w:rsidR="00EE5987" w:rsidRPr="00186769">
        <w:rPr>
          <w:rFonts w:ascii="Times New Roman" w:eastAsia="Calibri" w:hAnsi="Times New Roman" w:cs="Times New Roman"/>
        </w:rPr>
        <w:t>º, alínea f).</w:t>
      </w:r>
    </w:p>
    <w:p w:rsidR="00EE5987" w:rsidRPr="00186769" w:rsidRDefault="00EE5987" w:rsidP="00ED6513">
      <w:pPr>
        <w:autoSpaceDE w:val="0"/>
        <w:autoSpaceDN w:val="0"/>
        <w:adjustRightInd w:val="0"/>
        <w:spacing w:after="120" w:line="360" w:lineRule="auto"/>
        <w:jc w:val="both"/>
        <w:rPr>
          <w:rFonts w:ascii="Times New Roman" w:eastAsia="Calibri" w:hAnsi="Times New Roman" w:cs="Times New Roman"/>
          <w:sz w:val="21"/>
          <w:szCs w:val="21"/>
        </w:rPr>
      </w:pPr>
      <w:r w:rsidRPr="00186769">
        <w:rPr>
          <w:rFonts w:ascii="Times New Roman" w:eastAsia="Calibri" w:hAnsi="Times New Roman" w:cs="Times New Roman"/>
        </w:rPr>
        <w:t>O artigo 42</w:t>
      </w:r>
      <w:r w:rsidR="00F010AB" w:rsidRPr="00186769">
        <w:rPr>
          <w:rFonts w:ascii="Times New Roman" w:eastAsia="Calibri" w:hAnsi="Times New Roman" w:cs="Times New Roman"/>
        </w:rPr>
        <w:t>.</w:t>
      </w:r>
      <w:r w:rsidRPr="00186769">
        <w:rPr>
          <w:rFonts w:ascii="Times New Roman" w:eastAsia="Calibri" w:hAnsi="Times New Roman" w:cs="Times New Roman"/>
        </w:rPr>
        <w:t xml:space="preserve">º do referido Decreto-Lei </w:t>
      </w:r>
      <w:r w:rsidRPr="00186769">
        <w:rPr>
          <w:rFonts w:ascii="Times New Roman" w:eastAsia="Calibri" w:hAnsi="Times New Roman" w:cs="Times New Roman"/>
          <w:bCs/>
        </w:rPr>
        <w:t>regulamenta o funcionamento das estruturas de coordenação educativa e supervisão pedagógica. Estas estruturas têm como principal função colaborar com</w:t>
      </w:r>
      <w:r w:rsidR="00B87619" w:rsidRPr="00186769">
        <w:rPr>
          <w:rFonts w:ascii="Times New Roman" w:eastAsia="Calibri" w:hAnsi="Times New Roman" w:cs="Times New Roman"/>
          <w:bCs/>
        </w:rPr>
        <w:t xml:space="preserve"> o Conselho Pedagógico e com o </w:t>
      </w:r>
      <w:proofErr w:type="spellStart"/>
      <w:r w:rsidR="00B87619" w:rsidRPr="00186769">
        <w:rPr>
          <w:rFonts w:ascii="Times New Roman" w:eastAsia="Calibri" w:hAnsi="Times New Roman" w:cs="Times New Roman"/>
          <w:bCs/>
        </w:rPr>
        <w:t>d</w:t>
      </w:r>
      <w:r w:rsidRPr="00186769">
        <w:rPr>
          <w:rFonts w:ascii="Times New Roman" w:eastAsia="Calibri" w:hAnsi="Times New Roman" w:cs="Times New Roman"/>
          <w:bCs/>
        </w:rPr>
        <w:t>irector</w:t>
      </w:r>
      <w:proofErr w:type="spellEnd"/>
      <w:r w:rsidRPr="00186769">
        <w:rPr>
          <w:rFonts w:ascii="Times New Roman" w:eastAsia="Calibri" w:hAnsi="Times New Roman" w:cs="Times New Roman"/>
          <w:bCs/>
        </w:rPr>
        <w:t xml:space="preserve"> da escola para assegurar “</w:t>
      </w:r>
      <w:r w:rsidRPr="00B049C8">
        <w:rPr>
          <w:rFonts w:ascii="Times New Roman" w:eastAsia="Calibri" w:hAnsi="Times New Roman" w:cs="Times New Roman"/>
          <w:bCs/>
        </w:rPr>
        <w:t xml:space="preserve">a </w:t>
      </w:r>
      <w:r w:rsidRPr="00B049C8">
        <w:rPr>
          <w:rFonts w:ascii="Times New Roman" w:eastAsia="Calibri" w:hAnsi="Times New Roman" w:cs="Times New Roman"/>
        </w:rPr>
        <w:t xml:space="preserve">coordenação, supervisão e acompanhamento das </w:t>
      </w:r>
      <w:proofErr w:type="spellStart"/>
      <w:r w:rsidRPr="00B049C8">
        <w:rPr>
          <w:rFonts w:ascii="Times New Roman" w:eastAsia="Calibri" w:hAnsi="Times New Roman" w:cs="Times New Roman"/>
        </w:rPr>
        <w:t>actividades</w:t>
      </w:r>
      <w:proofErr w:type="spellEnd"/>
      <w:r w:rsidRPr="00B049C8">
        <w:rPr>
          <w:rFonts w:ascii="Times New Roman" w:eastAsia="Calibri" w:hAnsi="Times New Roman" w:cs="Times New Roman"/>
        </w:rPr>
        <w:t xml:space="preserve"> escolares, promover o trabalho colaborativo e realizar a avaliação de desempenho do pessoal docente</w:t>
      </w:r>
      <w:r w:rsidRPr="00186769">
        <w:rPr>
          <w:rFonts w:ascii="Times New Roman" w:eastAsia="Calibri" w:hAnsi="Times New Roman" w:cs="Times New Roman"/>
        </w:rPr>
        <w:t>” (artigo 42</w:t>
      </w:r>
      <w:r w:rsidR="00F010AB" w:rsidRPr="00186769">
        <w:rPr>
          <w:rFonts w:ascii="Times New Roman" w:eastAsia="Calibri" w:hAnsi="Times New Roman" w:cs="Times New Roman"/>
        </w:rPr>
        <w:t>.</w:t>
      </w:r>
      <w:r w:rsidRPr="00186769">
        <w:rPr>
          <w:rFonts w:ascii="Times New Roman" w:eastAsia="Calibri" w:hAnsi="Times New Roman" w:cs="Times New Roman"/>
        </w:rPr>
        <w:t xml:space="preserve">º). As estruturas referidas anteriormente têm como principais </w:t>
      </w:r>
      <w:proofErr w:type="spellStart"/>
      <w:r w:rsidRPr="00186769">
        <w:rPr>
          <w:rFonts w:ascii="Times New Roman" w:eastAsia="Calibri" w:hAnsi="Times New Roman" w:cs="Times New Roman"/>
        </w:rPr>
        <w:t>objectivos</w:t>
      </w:r>
      <w:proofErr w:type="spellEnd"/>
      <w:r w:rsidRPr="00186769">
        <w:rPr>
          <w:rFonts w:ascii="Times New Roman" w:eastAsia="Calibri" w:hAnsi="Times New Roman" w:cs="Times New Roman"/>
        </w:rPr>
        <w:t>, ainda segundo o mesmo artigo:</w:t>
      </w:r>
    </w:p>
    <w:p w:rsidR="00EE5987" w:rsidRPr="00186769" w:rsidRDefault="00EE5987" w:rsidP="00ED6513">
      <w:pPr>
        <w:autoSpaceDE w:val="0"/>
        <w:autoSpaceDN w:val="0"/>
        <w:adjustRightInd w:val="0"/>
        <w:spacing w:after="120" w:line="360" w:lineRule="auto"/>
        <w:ind w:left="708"/>
        <w:jc w:val="both"/>
        <w:rPr>
          <w:rFonts w:ascii="Times New Roman" w:eastAsia="Calibri" w:hAnsi="Times New Roman" w:cs="Times New Roman"/>
          <w:sz w:val="20"/>
          <w:szCs w:val="20"/>
        </w:rPr>
      </w:pPr>
      <w:r w:rsidRPr="00186769">
        <w:rPr>
          <w:rFonts w:ascii="Times New Roman" w:eastAsia="Calibri" w:hAnsi="Times New Roman" w:cs="Times New Roman"/>
          <w:i/>
          <w:iCs/>
          <w:sz w:val="20"/>
          <w:szCs w:val="20"/>
        </w:rPr>
        <w:t>a</w:t>
      </w:r>
      <w:r w:rsidRPr="00186769">
        <w:rPr>
          <w:rFonts w:ascii="Times New Roman" w:eastAsia="Calibri" w:hAnsi="Times New Roman" w:cs="Times New Roman"/>
          <w:sz w:val="20"/>
          <w:szCs w:val="20"/>
        </w:rPr>
        <w:t xml:space="preserve">) A articulação e gestão curricular na aplicação do currículo nacional e dos programas e orientações curriculares e </w:t>
      </w:r>
      <w:proofErr w:type="gramStart"/>
      <w:r w:rsidRPr="00186769">
        <w:rPr>
          <w:rFonts w:ascii="Times New Roman" w:eastAsia="Calibri" w:hAnsi="Times New Roman" w:cs="Times New Roman"/>
          <w:sz w:val="20"/>
          <w:szCs w:val="20"/>
        </w:rPr>
        <w:t>programáticas</w:t>
      </w:r>
      <w:r w:rsidR="003871B5">
        <w:rPr>
          <w:rFonts w:ascii="Times New Roman" w:eastAsia="Calibri" w:hAnsi="Times New Roman" w:cs="Times New Roman"/>
          <w:sz w:val="20"/>
          <w:szCs w:val="20"/>
        </w:rPr>
        <w:t xml:space="preserve"> </w:t>
      </w:r>
      <w:r w:rsidRPr="00186769">
        <w:rPr>
          <w:rFonts w:ascii="Times New Roman" w:eastAsia="Calibri" w:hAnsi="Times New Roman" w:cs="Times New Roman"/>
          <w:sz w:val="20"/>
          <w:szCs w:val="20"/>
        </w:rPr>
        <w:t>definidos</w:t>
      </w:r>
      <w:proofErr w:type="gramEnd"/>
      <w:r w:rsidRPr="00186769">
        <w:rPr>
          <w:rFonts w:ascii="Times New Roman" w:eastAsia="Calibri" w:hAnsi="Times New Roman" w:cs="Times New Roman"/>
          <w:sz w:val="20"/>
          <w:szCs w:val="20"/>
        </w:rPr>
        <w:t xml:space="preserve"> a nível nacional, bem como o desenvolvimento de componentes curriculares por iniciativa do agrupamento de escolas ou escola não agrupada;</w:t>
      </w:r>
    </w:p>
    <w:p w:rsidR="00EE5987" w:rsidRPr="00186769" w:rsidRDefault="00EE5987" w:rsidP="00ED6513">
      <w:pPr>
        <w:autoSpaceDE w:val="0"/>
        <w:autoSpaceDN w:val="0"/>
        <w:adjustRightInd w:val="0"/>
        <w:spacing w:after="120" w:line="360" w:lineRule="auto"/>
        <w:ind w:left="708"/>
        <w:jc w:val="both"/>
        <w:rPr>
          <w:rFonts w:ascii="Times New Roman" w:eastAsia="Calibri" w:hAnsi="Times New Roman" w:cs="Times New Roman"/>
          <w:sz w:val="20"/>
          <w:szCs w:val="20"/>
        </w:rPr>
      </w:pPr>
      <w:r w:rsidRPr="00186769">
        <w:rPr>
          <w:rFonts w:ascii="Times New Roman" w:eastAsia="Calibri" w:hAnsi="Times New Roman" w:cs="Times New Roman"/>
          <w:i/>
          <w:iCs/>
          <w:sz w:val="20"/>
          <w:szCs w:val="20"/>
        </w:rPr>
        <w:t>b</w:t>
      </w:r>
      <w:r w:rsidRPr="00186769">
        <w:rPr>
          <w:rFonts w:ascii="Times New Roman" w:eastAsia="Calibri" w:hAnsi="Times New Roman" w:cs="Times New Roman"/>
          <w:sz w:val="20"/>
          <w:szCs w:val="20"/>
        </w:rPr>
        <w:t xml:space="preserve">) A organização, o acompanhamento e a avaliação das </w:t>
      </w:r>
      <w:proofErr w:type="spellStart"/>
      <w:r w:rsidRPr="00186769">
        <w:rPr>
          <w:rFonts w:ascii="Times New Roman" w:eastAsia="Calibri" w:hAnsi="Times New Roman" w:cs="Times New Roman"/>
          <w:sz w:val="20"/>
          <w:szCs w:val="20"/>
        </w:rPr>
        <w:t>actividades</w:t>
      </w:r>
      <w:proofErr w:type="spellEnd"/>
      <w:r w:rsidRPr="00186769">
        <w:rPr>
          <w:rFonts w:ascii="Times New Roman" w:eastAsia="Calibri" w:hAnsi="Times New Roman" w:cs="Times New Roman"/>
          <w:sz w:val="20"/>
          <w:szCs w:val="20"/>
        </w:rPr>
        <w:t xml:space="preserve"> de turma ou grupo de alunos;</w:t>
      </w:r>
    </w:p>
    <w:p w:rsidR="00EE5987" w:rsidRPr="00186769" w:rsidRDefault="00EE5987" w:rsidP="00ED6513">
      <w:pPr>
        <w:autoSpaceDE w:val="0"/>
        <w:autoSpaceDN w:val="0"/>
        <w:adjustRightInd w:val="0"/>
        <w:spacing w:after="120" w:line="360" w:lineRule="auto"/>
        <w:ind w:left="708"/>
        <w:jc w:val="both"/>
        <w:rPr>
          <w:rFonts w:ascii="Times New Roman" w:eastAsia="Calibri" w:hAnsi="Times New Roman" w:cs="Times New Roman"/>
          <w:sz w:val="20"/>
          <w:szCs w:val="20"/>
        </w:rPr>
      </w:pPr>
      <w:r w:rsidRPr="00186769">
        <w:rPr>
          <w:rFonts w:ascii="Times New Roman" w:eastAsia="Calibri" w:hAnsi="Times New Roman" w:cs="Times New Roman"/>
          <w:i/>
          <w:iCs/>
          <w:sz w:val="20"/>
          <w:szCs w:val="20"/>
        </w:rPr>
        <w:t>c</w:t>
      </w:r>
      <w:r w:rsidRPr="00186769">
        <w:rPr>
          <w:rFonts w:ascii="Times New Roman" w:eastAsia="Calibri" w:hAnsi="Times New Roman" w:cs="Times New Roman"/>
          <w:sz w:val="20"/>
          <w:szCs w:val="20"/>
        </w:rPr>
        <w:t>) A coordenação pedagógica de cada ano, ciclo ou curso;</w:t>
      </w:r>
    </w:p>
    <w:p w:rsidR="00EE5987" w:rsidRPr="00186769" w:rsidRDefault="00EE5987" w:rsidP="00ED6513">
      <w:pPr>
        <w:autoSpaceDE w:val="0"/>
        <w:autoSpaceDN w:val="0"/>
        <w:adjustRightInd w:val="0"/>
        <w:spacing w:after="120" w:line="360" w:lineRule="auto"/>
        <w:ind w:left="708"/>
        <w:jc w:val="both"/>
        <w:rPr>
          <w:rFonts w:ascii="Times New Roman" w:eastAsia="Calibri" w:hAnsi="Times New Roman" w:cs="Times New Roman"/>
          <w:sz w:val="20"/>
          <w:szCs w:val="20"/>
        </w:rPr>
      </w:pPr>
      <w:r w:rsidRPr="00186769">
        <w:rPr>
          <w:rFonts w:ascii="Times New Roman" w:eastAsia="Calibri" w:hAnsi="Times New Roman" w:cs="Times New Roman"/>
          <w:i/>
          <w:iCs/>
          <w:sz w:val="20"/>
          <w:szCs w:val="20"/>
        </w:rPr>
        <w:t>d</w:t>
      </w:r>
      <w:r w:rsidRPr="00186769">
        <w:rPr>
          <w:rFonts w:ascii="Times New Roman" w:eastAsia="Calibri" w:hAnsi="Times New Roman" w:cs="Times New Roman"/>
          <w:sz w:val="20"/>
          <w:szCs w:val="20"/>
        </w:rPr>
        <w:t xml:space="preserve">) A avaliação de desempenho do pessoal docente. (p. </w:t>
      </w:r>
      <w:r w:rsidRPr="00186769">
        <w:rPr>
          <w:rFonts w:ascii="Times New Roman" w:eastAsia="Calibri" w:hAnsi="Times New Roman" w:cs="Times New Roman"/>
          <w:bCs/>
          <w:sz w:val="20"/>
          <w:szCs w:val="20"/>
        </w:rPr>
        <w:t>2351)</w:t>
      </w:r>
      <w:r w:rsidRPr="00186769">
        <w:rPr>
          <w:rFonts w:ascii="Times New Roman" w:eastAsia="Calibri" w:hAnsi="Times New Roman" w:cs="Times New Roman"/>
          <w:sz w:val="20"/>
          <w:szCs w:val="20"/>
        </w:rPr>
        <w:t xml:space="preserve"> </w:t>
      </w:r>
    </w:p>
    <w:p w:rsidR="00EE5987" w:rsidRPr="00186769" w:rsidRDefault="00D95874" w:rsidP="00ED6513">
      <w:pPr>
        <w:pStyle w:val="PargrafodaLista"/>
        <w:spacing w:after="120"/>
        <w:ind w:left="0"/>
        <w:jc w:val="both"/>
        <w:rPr>
          <w:rFonts w:ascii="Times New Roman" w:hAnsi="Times New Roman" w:cs="Times New Roman"/>
        </w:rPr>
      </w:pPr>
      <w:r w:rsidRPr="00186769">
        <w:rPr>
          <w:rFonts w:ascii="Times New Roman" w:eastAsia="Calibri" w:hAnsi="Times New Roman" w:cs="Times New Roman"/>
        </w:rPr>
        <w:t>A</w:t>
      </w:r>
      <w:r w:rsidR="00EE5987" w:rsidRPr="00186769">
        <w:rPr>
          <w:rFonts w:ascii="Times New Roman" w:eastAsia="Calibri" w:hAnsi="Times New Roman" w:cs="Times New Roman"/>
        </w:rPr>
        <w:t xml:space="preserve"> introdução das referidas alterações legislativas </w:t>
      </w:r>
      <w:r w:rsidRPr="00186769">
        <w:rPr>
          <w:rFonts w:ascii="Times New Roman" w:hAnsi="Times New Roman" w:cs="Times New Roman"/>
        </w:rPr>
        <w:t>confere</w:t>
      </w:r>
      <w:r w:rsidR="00EE5987" w:rsidRPr="00186769">
        <w:rPr>
          <w:rFonts w:ascii="Times New Roman" w:hAnsi="Times New Roman" w:cs="Times New Roman"/>
        </w:rPr>
        <w:t xml:space="preserve"> um papel de relevo às estr</w:t>
      </w:r>
      <w:r w:rsidR="000F1BF0" w:rsidRPr="00186769">
        <w:rPr>
          <w:rFonts w:ascii="Times New Roman" w:hAnsi="Times New Roman" w:cs="Times New Roman"/>
        </w:rPr>
        <w:t>uturas de gestão intermédia. O coordenador de d</w:t>
      </w:r>
      <w:r w:rsidR="00EE5987" w:rsidRPr="00186769">
        <w:rPr>
          <w:rFonts w:ascii="Times New Roman" w:hAnsi="Times New Roman" w:cs="Times New Roman"/>
        </w:rPr>
        <w:t>epartamento assume</w:t>
      </w:r>
      <w:r w:rsidRPr="00186769">
        <w:rPr>
          <w:rFonts w:ascii="Times New Roman" w:hAnsi="Times New Roman" w:cs="Times New Roman"/>
        </w:rPr>
        <w:t>,</w:t>
      </w:r>
      <w:r w:rsidR="00EE5987" w:rsidRPr="00186769">
        <w:rPr>
          <w:rFonts w:ascii="Times New Roman" w:hAnsi="Times New Roman" w:cs="Times New Roman"/>
        </w:rPr>
        <w:t xml:space="preserve"> deste modo</w:t>
      </w:r>
      <w:r w:rsidRPr="00186769">
        <w:rPr>
          <w:rFonts w:ascii="Times New Roman" w:hAnsi="Times New Roman" w:cs="Times New Roman"/>
        </w:rPr>
        <w:t>,</w:t>
      </w:r>
      <w:r w:rsidR="00EE5987" w:rsidRPr="00186769">
        <w:rPr>
          <w:rFonts w:ascii="Times New Roman" w:hAnsi="Times New Roman" w:cs="Times New Roman"/>
        </w:rPr>
        <w:t xml:space="preserve"> um papel preponderante na orientação e supervisão educativa ganhando destaque quer ao nível da liderança intermédia quer ao nível da gestão do trabalho desenvolvido no </w:t>
      </w:r>
      <w:r w:rsidRPr="00186769">
        <w:rPr>
          <w:rFonts w:ascii="Times New Roman" w:hAnsi="Times New Roman" w:cs="Times New Roman"/>
        </w:rPr>
        <w:t xml:space="preserve">seu </w:t>
      </w:r>
      <w:r w:rsidR="00EE5987" w:rsidRPr="00186769">
        <w:rPr>
          <w:rFonts w:ascii="Times New Roman" w:hAnsi="Times New Roman" w:cs="Times New Roman"/>
        </w:rPr>
        <w:t>departamento</w:t>
      </w:r>
      <w:r w:rsidRPr="00186769">
        <w:rPr>
          <w:rFonts w:ascii="Times New Roman" w:hAnsi="Times New Roman" w:cs="Times New Roman"/>
        </w:rPr>
        <w:t xml:space="preserve"> curricular</w:t>
      </w:r>
      <w:r w:rsidR="00EE5987" w:rsidRPr="00186769">
        <w:rPr>
          <w:rFonts w:ascii="Times New Roman" w:hAnsi="Times New Roman" w:cs="Times New Roman"/>
        </w:rPr>
        <w:t>.</w:t>
      </w:r>
    </w:p>
    <w:p w:rsidR="00EE5987" w:rsidRPr="00186769" w:rsidRDefault="00EE5987" w:rsidP="00ED6513">
      <w:pPr>
        <w:pStyle w:val="PargrafodaLista"/>
        <w:spacing w:after="120"/>
        <w:ind w:left="0"/>
        <w:jc w:val="both"/>
        <w:rPr>
          <w:rFonts w:ascii="Times New Roman" w:hAnsi="Times New Roman" w:cs="Times New Roman"/>
        </w:rPr>
      </w:pPr>
    </w:p>
    <w:p w:rsidR="00EE5987" w:rsidRPr="00186769" w:rsidRDefault="00186769" w:rsidP="00ED6513">
      <w:pPr>
        <w:spacing w:after="120" w:line="360" w:lineRule="auto"/>
        <w:jc w:val="both"/>
        <w:outlineLvl w:val="2"/>
        <w:rPr>
          <w:rFonts w:ascii="Times New Roman" w:hAnsi="Times New Roman" w:cs="Times New Roman"/>
          <w:b/>
        </w:rPr>
      </w:pPr>
      <w:bookmarkStart w:id="19" w:name="_Toc288499847"/>
      <w:bookmarkStart w:id="20" w:name="_Toc299847182"/>
      <w:r>
        <w:rPr>
          <w:rFonts w:ascii="Times New Roman" w:hAnsi="Times New Roman" w:cs="Times New Roman"/>
          <w:b/>
        </w:rPr>
        <w:t xml:space="preserve">2.2. </w:t>
      </w:r>
      <w:r w:rsidR="008D6683" w:rsidRPr="00186769">
        <w:rPr>
          <w:rFonts w:ascii="Times New Roman" w:hAnsi="Times New Roman" w:cs="Times New Roman"/>
          <w:b/>
        </w:rPr>
        <w:t>Papel do Coordenador de D</w:t>
      </w:r>
      <w:r w:rsidR="00EE5987" w:rsidRPr="00186769">
        <w:rPr>
          <w:rFonts w:ascii="Times New Roman" w:hAnsi="Times New Roman" w:cs="Times New Roman"/>
          <w:b/>
        </w:rPr>
        <w:t>epartamento</w:t>
      </w:r>
      <w:bookmarkEnd w:id="19"/>
      <w:bookmarkEnd w:id="20"/>
    </w:p>
    <w:p w:rsidR="00EE5987" w:rsidRPr="00186769" w:rsidRDefault="00EE5987" w:rsidP="00ED6513">
      <w:pPr>
        <w:pStyle w:val="PargrafodaLista"/>
        <w:spacing w:after="120"/>
        <w:ind w:left="0"/>
        <w:jc w:val="both"/>
        <w:rPr>
          <w:rFonts w:ascii="Times New Roman" w:hAnsi="Times New Roman" w:cs="Times New Roman"/>
        </w:rPr>
      </w:pPr>
      <w:r w:rsidRPr="00186769">
        <w:rPr>
          <w:rFonts w:ascii="Times New Roman" w:hAnsi="Times New Roman" w:cs="Times New Roman"/>
        </w:rPr>
        <w:t xml:space="preserve">A análise da legislação </w:t>
      </w:r>
      <w:r w:rsidR="003E5FE2" w:rsidRPr="00186769">
        <w:rPr>
          <w:rFonts w:ascii="Times New Roman" w:hAnsi="Times New Roman" w:cs="Times New Roman"/>
        </w:rPr>
        <w:t xml:space="preserve">referida </w:t>
      </w:r>
      <w:r w:rsidR="00265BC7" w:rsidRPr="00186769">
        <w:rPr>
          <w:rFonts w:ascii="Times New Roman" w:hAnsi="Times New Roman" w:cs="Times New Roman"/>
        </w:rPr>
        <w:t xml:space="preserve">anteriormente </w:t>
      </w:r>
      <w:r w:rsidRPr="00186769">
        <w:rPr>
          <w:rFonts w:ascii="Times New Roman" w:hAnsi="Times New Roman" w:cs="Times New Roman"/>
        </w:rPr>
        <w:t xml:space="preserve">evidencia que ao </w:t>
      </w:r>
      <w:r w:rsidR="00D95874" w:rsidRPr="00186769">
        <w:rPr>
          <w:rFonts w:ascii="Times New Roman" w:hAnsi="Times New Roman" w:cs="Times New Roman"/>
        </w:rPr>
        <w:t>c</w:t>
      </w:r>
      <w:r w:rsidRPr="00186769">
        <w:rPr>
          <w:rFonts w:ascii="Times New Roman" w:hAnsi="Times New Roman" w:cs="Times New Roman"/>
        </w:rPr>
        <w:t xml:space="preserve">oordenador </w:t>
      </w:r>
      <w:r w:rsidR="00D95874" w:rsidRPr="00186769">
        <w:rPr>
          <w:rFonts w:ascii="Times New Roman" w:hAnsi="Times New Roman" w:cs="Times New Roman"/>
        </w:rPr>
        <w:t xml:space="preserve">de departamento </w:t>
      </w:r>
      <w:r w:rsidRPr="00186769">
        <w:rPr>
          <w:rFonts w:ascii="Times New Roman" w:hAnsi="Times New Roman" w:cs="Times New Roman"/>
        </w:rPr>
        <w:t xml:space="preserve">compete assumir o papel de </w:t>
      </w:r>
      <w:r w:rsidR="00D95874" w:rsidRPr="00186769">
        <w:rPr>
          <w:rFonts w:ascii="Times New Roman" w:hAnsi="Times New Roman" w:cs="Times New Roman"/>
        </w:rPr>
        <w:t>supervisor</w:t>
      </w:r>
      <w:r w:rsidRPr="00186769">
        <w:rPr>
          <w:rFonts w:ascii="Times New Roman" w:hAnsi="Times New Roman" w:cs="Times New Roman"/>
        </w:rPr>
        <w:t xml:space="preserve">, na medida em que </w:t>
      </w:r>
      <w:r w:rsidR="00C22E29" w:rsidRPr="00186769">
        <w:rPr>
          <w:rFonts w:ascii="Times New Roman" w:hAnsi="Times New Roman" w:cs="Times New Roman"/>
        </w:rPr>
        <w:t xml:space="preserve">este </w:t>
      </w:r>
      <w:r w:rsidRPr="00186769">
        <w:rPr>
          <w:rFonts w:ascii="Times New Roman" w:hAnsi="Times New Roman" w:cs="Times New Roman"/>
        </w:rPr>
        <w:t xml:space="preserve">deve </w:t>
      </w:r>
      <w:r w:rsidR="00D95874" w:rsidRPr="00186769">
        <w:rPr>
          <w:rFonts w:ascii="Times New Roman" w:hAnsi="Times New Roman" w:cs="Times New Roman"/>
        </w:rPr>
        <w:t>auxiliar os professores do seu d</w:t>
      </w:r>
      <w:r w:rsidRPr="00186769">
        <w:rPr>
          <w:rFonts w:ascii="Times New Roman" w:hAnsi="Times New Roman" w:cs="Times New Roman"/>
        </w:rPr>
        <w:t xml:space="preserve">epartamento a desenvolverem-se profissionalmente, numa </w:t>
      </w:r>
      <w:proofErr w:type="spellStart"/>
      <w:r w:rsidRPr="00186769">
        <w:rPr>
          <w:rFonts w:ascii="Times New Roman" w:hAnsi="Times New Roman" w:cs="Times New Roman"/>
        </w:rPr>
        <w:t>perspectiva</w:t>
      </w:r>
      <w:proofErr w:type="spellEnd"/>
      <w:r w:rsidRPr="00186769">
        <w:rPr>
          <w:rFonts w:ascii="Times New Roman" w:hAnsi="Times New Roman" w:cs="Times New Roman"/>
        </w:rPr>
        <w:t xml:space="preserve"> crítica e reflexiva, de modo a que possam ampliar a sua </w:t>
      </w:r>
      <w:proofErr w:type="spellStart"/>
      <w:r w:rsidRPr="00186769">
        <w:rPr>
          <w:rFonts w:ascii="Times New Roman" w:hAnsi="Times New Roman" w:cs="Times New Roman"/>
        </w:rPr>
        <w:t>acção</w:t>
      </w:r>
      <w:proofErr w:type="spellEnd"/>
      <w:r w:rsidRPr="00186769">
        <w:rPr>
          <w:rFonts w:ascii="Times New Roman" w:hAnsi="Times New Roman" w:cs="Times New Roman"/>
        </w:rPr>
        <w:t xml:space="preserve"> a outros domínios para além da sala de aula. Assim, o supervisor/coordenador </w:t>
      </w:r>
      <w:r w:rsidR="002115DF">
        <w:rPr>
          <w:rFonts w:ascii="Times New Roman" w:hAnsi="Times New Roman" w:cs="Times New Roman"/>
        </w:rPr>
        <w:t>assume</w:t>
      </w:r>
      <w:r w:rsidR="00D95874" w:rsidRPr="00186769">
        <w:rPr>
          <w:rFonts w:ascii="Times New Roman" w:hAnsi="Times New Roman" w:cs="Times New Roman"/>
        </w:rPr>
        <w:t xml:space="preserve"> um papel</w:t>
      </w:r>
      <w:r w:rsidRPr="00186769">
        <w:rPr>
          <w:rFonts w:ascii="Times New Roman" w:hAnsi="Times New Roman" w:cs="Times New Roman"/>
        </w:rPr>
        <w:t xml:space="preserve"> facilitador, promovendo relações de confiança mútua entre os docentes do departamento (Maio</w:t>
      </w:r>
      <w:r w:rsidR="008D68F4">
        <w:rPr>
          <w:rFonts w:ascii="Times New Roman" w:hAnsi="Times New Roman" w:cs="Times New Roman"/>
        </w:rPr>
        <w:t xml:space="preserve"> </w:t>
      </w:r>
      <w:proofErr w:type="spellStart"/>
      <w:r w:rsidR="008D68F4">
        <w:rPr>
          <w:rFonts w:ascii="Times New Roman" w:hAnsi="Times New Roman" w:cs="Times New Roman"/>
        </w:rPr>
        <w:t>et</w:t>
      </w:r>
      <w:proofErr w:type="spellEnd"/>
      <w:r w:rsidR="008D68F4">
        <w:rPr>
          <w:rFonts w:ascii="Times New Roman" w:hAnsi="Times New Roman" w:cs="Times New Roman"/>
        </w:rPr>
        <w:t xml:space="preserve"> al.</w:t>
      </w:r>
      <w:r w:rsidRPr="00186769">
        <w:rPr>
          <w:rFonts w:ascii="Times New Roman" w:hAnsi="Times New Roman" w:cs="Times New Roman"/>
        </w:rPr>
        <w:t>, 2010).</w:t>
      </w:r>
    </w:p>
    <w:p w:rsidR="00EE5987" w:rsidRPr="00186769" w:rsidRDefault="0017505F" w:rsidP="00ED6513">
      <w:pPr>
        <w:pStyle w:val="PargrafodaLista"/>
        <w:spacing w:after="120"/>
        <w:ind w:left="0"/>
        <w:jc w:val="both"/>
        <w:rPr>
          <w:rFonts w:ascii="Times New Roman" w:eastAsia="Calibri" w:hAnsi="Times New Roman" w:cs="Times New Roman"/>
          <w:iCs/>
        </w:rPr>
      </w:pPr>
      <w:r>
        <w:rPr>
          <w:rFonts w:ascii="Times New Roman" w:hAnsi="Times New Roman" w:cs="Times New Roman"/>
        </w:rPr>
        <w:t xml:space="preserve">Na mesma ordem de ideias, </w:t>
      </w:r>
      <w:proofErr w:type="spellStart"/>
      <w:r w:rsidR="00EE5987" w:rsidRPr="00186769">
        <w:rPr>
          <w:rFonts w:ascii="Times New Roman" w:hAnsi="Times New Roman" w:cs="Times New Roman"/>
        </w:rPr>
        <w:t>Fullan</w:t>
      </w:r>
      <w:proofErr w:type="spellEnd"/>
      <w:r w:rsidR="00EE5987" w:rsidRPr="00186769">
        <w:rPr>
          <w:rFonts w:ascii="Times New Roman" w:hAnsi="Times New Roman" w:cs="Times New Roman"/>
        </w:rPr>
        <w:t xml:space="preserve"> </w:t>
      </w:r>
      <w:r w:rsidR="00C22E29" w:rsidRPr="00186769">
        <w:rPr>
          <w:rFonts w:ascii="Times New Roman" w:hAnsi="Times New Roman" w:cs="Times New Roman"/>
        </w:rPr>
        <w:t>e</w:t>
      </w:r>
      <w:r w:rsidR="00EE5987" w:rsidRPr="00186769">
        <w:rPr>
          <w:rFonts w:ascii="Times New Roman" w:hAnsi="Times New Roman" w:cs="Times New Roman"/>
        </w:rPr>
        <w:t xml:space="preserve"> </w:t>
      </w:r>
      <w:proofErr w:type="spellStart"/>
      <w:r w:rsidR="00EE5987" w:rsidRPr="00186769">
        <w:rPr>
          <w:rFonts w:ascii="Times New Roman" w:hAnsi="Times New Roman" w:cs="Times New Roman"/>
        </w:rPr>
        <w:t>Hargreaves</w:t>
      </w:r>
      <w:proofErr w:type="spellEnd"/>
      <w:r w:rsidR="00EE5987" w:rsidRPr="00186769">
        <w:rPr>
          <w:rFonts w:ascii="Times New Roman" w:hAnsi="Times New Roman" w:cs="Times New Roman"/>
        </w:rPr>
        <w:t xml:space="preserve"> enunciam alguns </w:t>
      </w:r>
      <w:proofErr w:type="spellStart"/>
      <w:r w:rsidR="00EE5987" w:rsidRPr="00186769">
        <w:rPr>
          <w:rFonts w:ascii="Times New Roman" w:hAnsi="Times New Roman" w:cs="Times New Roman"/>
        </w:rPr>
        <w:t>aspectos</w:t>
      </w:r>
      <w:proofErr w:type="spellEnd"/>
      <w:r w:rsidR="00EE5987" w:rsidRPr="00186769">
        <w:rPr>
          <w:rFonts w:ascii="Times New Roman" w:hAnsi="Times New Roman" w:cs="Times New Roman"/>
        </w:rPr>
        <w:t xml:space="preserve"> que o coordenador deve considerar, tendo em conta o contexto da sua escola: i) </w:t>
      </w:r>
      <w:r w:rsidR="00EE5987" w:rsidRPr="00186769">
        <w:rPr>
          <w:rFonts w:ascii="Times New Roman" w:hAnsi="Times New Roman" w:cs="Times New Roman"/>
          <w:bCs/>
        </w:rPr>
        <w:t>compreender a cultura da sua escola</w:t>
      </w:r>
      <w:r w:rsidR="00EE5987" w:rsidRPr="00186769">
        <w:rPr>
          <w:rFonts w:ascii="Times New Roman" w:hAnsi="Times New Roman" w:cs="Times New Roman"/>
          <w:b/>
          <w:bCs/>
        </w:rPr>
        <w:t xml:space="preserve">; </w:t>
      </w:r>
      <w:proofErr w:type="spellStart"/>
      <w:r w:rsidR="00EE5987" w:rsidRPr="00186769">
        <w:rPr>
          <w:rFonts w:ascii="Times New Roman" w:hAnsi="Times New Roman" w:cs="Times New Roman"/>
        </w:rPr>
        <w:t>ii</w:t>
      </w:r>
      <w:proofErr w:type="spellEnd"/>
      <w:r w:rsidR="00EE5987" w:rsidRPr="00186769">
        <w:rPr>
          <w:rFonts w:ascii="Times New Roman" w:hAnsi="Times New Roman" w:cs="Times New Roman"/>
        </w:rPr>
        <w:t>) v</w:t>
      </w:r>
      <w:r w:rsidR="00EE5987" w:rsidRPr="00186769">
        <w:rPr>
          <w:rFonts w:ascii="Times New Roman" w:hAnsi="Times New Roman" w:cs="Times New Roman"/>
          <w:bCs/>
        </w:rPr>
        <w:t xml:space="preserve">alorizar os professores, promovendo o seu crescimento profissional; </w:t>
      </w:r>
      <w:proofErr w:type="spellStart"/>
      <w:r w:rsidR="00EE5987" w:rsidRPr="00186769">
        <w:rPr>
          <w:rFonts w:ascii="Times New Roman" w:hAnsi="Times New Roman" w:cs="Times New Roman"/>
          <w:bCs/>
        </w:rPr>
        <w:t>iii</w:t>
      </w:r>
      <w:proofErr w:type="spellEnd"/>
      <w:r w:rsidR="00EE5987" w:rsidRPr="00186769">
        <w:rPr>
          <w:rFonts w:ascii="Times New Roman" w:hAnsi="Times New Roman" w:cs="Times New Roman"/>
          <w:bCs/>
        </w:rPr>
        <w:t xml:space="preserve">) promover a colaboração e não a cooptação; </w:t>
      </w:r>
      <w:proofErr w:type="spellStart"/>
      <w:r w:rsidR="00EE5987" w:rsidRPr="00186769">
        <w:rPr>
          <w:rFonts w:ascii="Times New Roman" w:hAnsi="Times New Roman" w:cs="Times New Roman"/>
          <w:bCs/>
        </w:rPr>
        <w:t>iv</w:t>
      </w:r>
      <w:proofErr w:type="spellEnd"/>
      <w:r w:rsidR="00EE5987" w:rsidRPr="00186769">
        <w:rPr>
          <w:rFonts w:ascii="Times New Roman" w:hAnsi="Times New Roman" w:cs="Times New Roman"/>
          <w:bCs/>
        </w:rPr>
        <w:t>) preparar listas de opções e não de imposições; v) utilizar os meios burocráticos para facilitar e não para constranger (citado em</w:t>
      </w:r>
      <w:r w:rsidR="00EE5987" w:rsidRPr="00186769">
        <w:rPr>
          <w:rFonts w:ascii="Times New Roman" w:eastAsia="Calibri" w:hAnsi="Times New Roman" w:cs="Times New Roman"/>
          <w:iCs/>
        </w:rPr>
        <w:t xml:space="preserve"> Abelha, 2005, p. 44).</w:t>
      </w:r>
    </w:p>
    <w:p w:rsidR="00EE5987" w:rsidRPr="00186769" w:rsidRDefault="00EE5987" w:rsidP="00ED6513">
      <w:pPr>
        <w:pStyle w:val="PargrafodaLista"/>
        <w:spacing w:after="120"/>
        <w:ind w:left="0"/>
        <w:jc w:val="both"/>
        <w:rPr>
          <w:rFonts w:ascii="Times New Roman" w:hAnsi="Times New Roman" w:cs="Times New Roman"/>
        </w:rPr>
      </w:pPr>
      <w:r w:rsidRPr="00186769">
        <w:rPr>
          <w:rFonts w:ascii="Times New Roman" w:hAnsi="Times New Roman" w:cs="Times New Roman"/>
        </w:rPr>
        <w:lastRenderedPageBreak/>
        <w:t>Tal como prevê a legislação atrás mencionada e segundo Ma</w:t>
      </w:r>
      <w:r w:rsidR="00DF1CEC" w:rsidRPr="00186769">
        <w:rPr>
          <w:rFonts w:ascii="Times New Roman" w:hAnsi="Times New Roman" w:cs="Times New Roman"/>
        </w:rPr>
        <w:t>io</w:t>
      </w:r>
      <w:r w:rsidR="00EB7CD6">
        <w:rPr>
          <w:rFonts w:ascii="Times New Roman" w:hAnsi="Times New Roman" w:cs="Times New Roman"/>
        </w:rPr>
        <w:t xml:space="preserve"> </w:t>
      </w:r>
      <w:proofErr w:type="spellStart"/>
      <w:r w:rsidR="00EB7CD6">
        <w:rPr>
          <w:rFonts w:ascii="Times New Roman" w:hAnsi="Times New Roman" w:cs="Times New Roman"/>
        </w:rPr>
        <w:t>et</w:t>
      </w:r>
      <w:proofErr w:type="spellEnd"/>
      <w:r w:rsidR="00EB7CD6">
        <w:rPr>
          <w:rFonts w:ascii="Times New Roman" w:hAnsi="Times New Roman" w:cs="Times New Roman"/>
        </w:rPr>
        <w:t xml:space="preserve"> al.</w:t>
      </w:r>
      <w:r w:rsidR="00DF1CEC" w:rsidRPr="00186769">
        <w:rPr>
          <w:rFonts w:ascii="Times New Roman" w:hAnsi="Times New Roman" w:cs="Times New Roman"/>
        </w:rPr>
        <w:t xml:space="preserve"> (2010), o coordenador de d</w:t>
      </w:r>
      <w:r w:rsidRPr="00186769">
        <w:rPr>
          <w:rFonts w:ascii="Times New Roman" w:hAnsi="Times New Roman" w:cs="Times New Roman"/>
        </w:rPr>
        <w:t xml:space="preserve">epartamento deve ter um perfil que vá para além do de professor profissional. Uma vez que este é nomeado de entre os professores mais experientes, o saber adquirido com a prática e a formação ao longo da carreira conferem-lhe maior autoridade perante os </w:t>
      </w:r>
      <w:r w:rsidRPr="008D68F4">
        <w:rPr>
          <w:rFonts w:ascii="Times New Roman" w:hAnsi="Times New Roman" w:cs="Times New Roman"/>
        </w:rPr>
        <w:t>seus colegas.</w:t>
      </w:r>
      <w:r w:rsidR="00B2263F" w:rsidRPr="008D68F4">
        <w:rPr>
          <w:rFonts w:ascii="Times New Roman" w:hAnsi="Times New Roman" w:cs="Times New Roman"/>
        </w:rPr>
        <w:t xml:space="preserve"> No entanto</w:t>
      </w:r>
      <w:r w:rsidR="0017505F">
        <w:rPr>
          <w:rFonts w:ascii="Times New Roman" w:hAnsi="Times New Roman" w:cs="Times New Roman"/>
        </w:rPr>
        <w:t>,</w:t>
      </w:r>
      <w:r w:rsidR="00B2263F" w:rsidRPr="008D68F4">
        <w:rPr>
          <w:rFonts w:ascii="Times New Roman" w:hAnsi="Times New Roman" w:cs="Times New Roman"/>
        </w:rPr>
        <w:t xml:space="preserve"> esta autoridade não garante que o Coordenador reúna as competências necessárias para fazer a supervisão de colegas.</w:t>
      </w:r>
    </w:p>
    <w:p w:rsidR="00265BC7" w:rsidRPr="00186769" w:rsidRDefault="00265BC7" w:rsidP="00ED6513">
      <w:pPr>
        <w:pStyle w:val="PargrafodaLista"/>
        <w:spacing w:after="120"/>
        <w:ind w:left="0"/>
        <w:jc w:val="both"/>
        <w:rPr>
          <w:rFonts w:ascii="Times New Roman" w:hAnsi="Times New Roman" w:cs="Times New Roman"/>
        </w:rPr>
      </w:pPr>
    </w:p>
    <w:p w:rsidR="00265BC7" w:rsidRPr="00186769" w:rsidRDefault="0017505F" w:rsidP="00ED6513">
      <w:pPr>
        <w:pStyle w:val="PargrafodaLista"/>
        <w:spacing w:after="120"/>
        <w:ind w:left="0"/>
        <w:contextualSpacing w:val="0"/>
        <w:jc w:val="both"/>
        <w:rPr>
          <w:rFonts w:ascii="Times New Roman" w:hAnsi="Times New Roman" w:cs="Times New Roman"/>
        </w:rPr>
      </w:pPr>
      <w:r>
        <w:rPr>
          <w:rFonts w:ascii="Times New Roman" w:hAnsi="Times New Roman" w:cs="Times New Roman"/>
        </w:rPr>
        <w:t>Na verdade, s</w:t>
      </w:r>
      <w:r w:rsidR="00265BC7" w:rsidRPr="00186769">
        <w:rPr>
          <w:rFonts w:ascii="Times New Roman" w:hAnsi="Times New Roman" w:cs="Times New Roman"/>
        </w:rPr>
        <w:t>egundo Oliveira (2000)</w:t>
      </w:r>
      <w:r>
        <w:rPr>
          <w:rFonts w:ascii="Times New Roman" w:hAnsi="Times New Roman" w:cs="Times New Roman"/>
        </w:rPr>
        <w:t>,</w:t>
      </w:r>
      <w:r w:rsidR="00265BC7" w:rsidRPr="00186769">
        <w:rPr>
          <w:rFonts w:ascii="Times New Roman" w:hAnsi="Times New Roman" w:cs="Times New Roman"/>
        </w:rPr>
        <w:t xml:space="preserve"> “o desempenho de funções</w:t>
      </w:r>
      <w:r w:rsidR="005D097E" w:rsidRPr="00186769">
        <w:rPr>
          <w:rFonts w:ascii="Times New Roman" w:hAnsi="Times New Roman" w:cs="Times New Roman"/>
        </w:rPr>
        <w:t xml:space="preserve"> de gestor intermédio requer um determinado perfil profissional e um conjunto de competências que poderão ser enquadradas no domínio da supervisão escolar” (p. 47).</w:t>
      </w:r>
    </w:p>
    <w:p w:rsidR="005D097E" w:rsidRPr="00186769" w:rsidRDefault="0025397E" w:rsidP="00ED6513">
      <w:pPr>
        <w:pStyle w:val="PargrafodaLista"/>
        <w:spacing w:after="120"/>
        <w:ind w:left="0"/>
        <w:contextualSpacing w:val="0"/>
        <w:jc w:val="both"/>
        <w:rPr>
          <w:rFonts w:ascii="Times New Roman" w:hAnsi="Times New Roman" w:cs="Times New Roman"/>
        </w:rPr>
      </w:pPr>
      <w:r w:rsidRPr="00186769">
        <w:rPr>
          <w:rFonts w:ascii="Times New Roman" w:hAnsi="Times New Roman" w:cs="Times New Roman"/>
        </w:rPr>
        <w:t xml:space="preserve">O coordenador deve </w:t>
      </w:r>
      <w:r w:rsidR="00213145" w:rsidRPr="00186769">
        <w:rPr>
          <w:rFonts w:ascii="Times New Roman" w:hAnsi="Times New Roman" w:cs="Times New Roman"/>
        </w:rPr>
        <w:t xml:space="preserve">assim </w:t>
      </w:r>
      <w:r w:rsidRPr="00186769">
        <w:rPr>
          <w:rFonts w:ascii="Times New Roman" w:hAnsi="Times New Roman" w:cs="Times New Roman"/>
        </w:rPr>
        <w:t>servir de catalisador</w:t>
      </w:r>
      <w:r w:rsidR="00825033" w:rsidRPr="00186769">
        <w:rPr>
          <w:rFonts w:ascii="Times New Roman" w:hAnsi="Times New Roman" w:cs="Times New Roman"/>
        </w:rPr>
        <w:t xml:space="preserve"> de modo mais formal,</w:t>
      </w:r>
      <w:r w:rsidRPr="00186769">
        <w:rPr>
          <w:rFonts w:ascii="Times New Roman" w:hAnsi="Times New Roman" w:cs="Times New Roman"/>
        </w:rPr>
        <w:t xml:space="preserve"> </w:t>
      </w:r>
      <w:r w:rsidR="00825033" w:rsidRPr="00186769">
        <w:rPr>
          <w:rFonts w:ascii="Times New Roman" w:hAnsi="Times New Roman" w:cs="Times New Roman"/>
        </w:rPr>
        <w:t>para a identificação de lacunas e de necessidades específicas de formação</w:t>
      </w:r>
      <w:r w:rsidR="00DD3AF7" w:rsidRPr="00186769">
        <w:rPr>
          <w:rFonts w:ascii="Times New Roman" w:hAnsi="Times New Roman" w:cs="Times New Roman"/>
        </w:rPr>
        <w:t xml:space="preserve"> e deve conduzir o departamento de forma a promover o trabalho colaborativo e a reflexão conjunta, numa </w:t>
      </w:r>
      <w:proofErr w:type="spellStart"/>
      <w:r w:rsidR="00DD3AF7" w:rsidRPr="00186769">
        <w:rPr>
          <w:rFonts w:ascii="Times New Roman" w:hAnsi="Times New Roman" w:cs="Times New Roman"/>
        </w:rPr>
        <w:t>perspectiva</w:t>
      </w:r>
      <w:proofErr w:type="spellEnd"/>
      <w:r w:rsidR="00DD3AF7" w:rsidRPr="00186769">
        <w:rPr>
          <w:rFonts w:ascii="Times New Roman" w:hAnsi="Times New Roman" w:cs="Times New Roman"/>
        </w:rPr>
        <w:t xml:space="preserve"> de </w:t>
      </w:r>
      <w:r w:rsidR="00CA6842" w:rsidRPr="00186769">
        <w:rPr>
          <w:rFonts w:ascii="Times New Roman" w:hAnsi="Times New Roman" w:cs="Times New Roman"/>
        </w:rPr>
        <w:t>promoção do</w:t>
      </w:r>
      <w:r w:rsidR="001B5526" w:rsidRPr="00186769">
        <w:rPr>
          <w:rFonts w:ascii="Times New Roman" w:hAnsi="Times New Roman" w:cs="Times New Roman"/>
        </w:rPr>
        <w:t xml:space="preserve"> </w:t>
      </w:r>
      <w:r w:rsidR="00DD3AF7" w:rsidRPr="00186769">
        <w:rPr>
          <w:rFonts w:ascii="Times New Roman" w:hAnsi="Times New Roman" w:cs="Times New Roman"/>
        </w:rPr>
        <w:t>trabalho em equipa</w:t>
      </w:r>
      <w:r w:rsidR="0017505F">
        <w:rPr>
          <w:rFonts w:ascii="Times New Roman" w:hAnsi="Times New Roman" w:cs="Times New Roman"/>
        </w:rPr>
        <w:t>,</w:t>
      </w:r>
      <w:r w:rsidR="00DD3AF7" w:rsidRPr="00186769">
        <w:rPr>
          <w:rFonts w:ascii="Times New Roman" w:hAnsi="Times New Roman" w:cs="Times New Roman"/>
        </w:rPr>
        <w:t xml:space="preserve"> por oposição à </w:t>
      </w:r>
      <w:proofErr w:type="spellStart"/>
      <w:r w:rsidR="00DD3AF7" w:rsidRPr="00186769">
        <w:rPr>
          <w:rFonts w:ascii="Times New Roman" w:hAnsi="Times New Roman" w:cs="Times New Roman"/>
        </w:rPr>
        <w:t>per</w:t>
      </w:r>
      <w:r w:rsidR="001B5526" w:rsidRPr="00186769">
        <w:rPr>
          <w:rFonts w:ascii="Times New Roman" w:hAnsi="Times New Roman" w:cs="Times New Roman"/>
        </w:rPr>
        <w:t>s</w:t>
      </w:r>
      <w:r w:rsidR="00DD3AF7" w:rsidRPr="00186769">
        <w:rPr>
          <w:rFonts w:ascii="Times New Roman" w:hAnsi="Times New Roman" w:cs="Times New Roman"/>
        </w:rPr>
        <w:t>pectiva</w:t>
      </w:r>
      <w:proofErr w:type="spellEnd"/>
      <w:r w:rsidR="00DD3AF7" w:rsidRPr="00186769">
        <w:rPr>
          <w:rFonts w:ascii="Times New Roman" w:hAnsi="Times New Roman" w:cs="Times New Roman"/>
        </w:rPr>
        <w:t xml:space="preserve"> </w:t>
      </w:r>
      <w:r w:rsidR="001B5526" w:rsidRPr="00186769">
        <w:rPr>
          <w:rFonts w:ascii="Times New Roman" w:hAnsi="Times New Roman" w:cs="Times New Roman"/>
        </w:rPr>
        <w:t xml:space="preserve">mais comum e </w:t>
      </w:r>
      <w:r w:rsidR="00DD3AF7" w:rsidRPr="00186769">
        <w:rPr>
          <w:rFonts w:ascii="Times New Roman" w:hAnsi="Times New Roman" w:cs="Times New Roman"/>
        </w:rPr>
        <w:t xml:space="preserve">tradicional de </w:t>
      </w:r>
      <w:r w:rsidR="001B5526" w:rsidRPr="00186769">
        <w:rPr>
          <w:rFonts w:ascii="Times New Roman" w:hAnsi="Times New Roman" w:cs="Times New Roman"/>
        </w:rPr>
        <w:t>trabalho individual.</w:t>
      </w:r>
    </w:p>
    <w:p w:rsidR="009156A9" w:rsidRPr="00186769" w:rsidRDefault="002856AC" w:rsidP="00ED6513">
      <w:pPr>
        <w:pStyle w:val="PargrafodaLista"/>
        <w:spacing w:after="120"/>
        <w:ind w:left="0"/>
        <w:contextualSpacing w:val="0"/>
        <w:jc w:val="both"/>
        <w:rPr>
          <w:rFonts w:ascii="Times New Roman" w:hAnsi="Times New Roman" w:cs="Times New Roman"/>
        </w:rPr>
      </w:pPr>
      <w:r w:rsidRPr="00186769">
        <w:rPr>
          <w:rFonts w:ascii="Times New Roman" w:hAnsi="Times New Roman" w:cs="Times New Roman"/>
        </w:rPr>
        <w:t xml:space="preserve">Esta nova </w:t>
      </w:r>
      <w:proofErr w:type="spellStart"/>
      <w:r w:rsidRPr="00186769">
        <w:rPr>
          <w:rFonts w:ascii="Times New Roman" w:hAnsi="Times New Roman" w:cs="Times New Roman"/>
        </w:rPr>
        <w:t>concepção</w:t>
      </w:r>
      <w:proofErr w:type="spellEnd"/>
      <w:r w:rsidRPr="00186769">
        <w:rPr>
          <w:rFonts w:ascii="Times New Roman" w:hAnsi="Times New Roman" w:cs="Times New Roman"/>
        </w:rPr>
        <w:t xml:space="preserve"> da escola como </w:t>
      </w:r>
      <w:r w:rsidR="0017505F">
        <w:rPr>
          <w:rFonts w:ascii="Times New Roman" w:hAnsi="Times New Roman" w:cs="Times New Roman"/>
        </w:rPr>
        <w:t>“</w:t>
      </w:r>
      <w:r w:rsidRPr="00186769">
        <w:rPr>
          <w:rFonts w:ascii="Times New Roman" w:hAnsi="Times New Roman" w:cs="Times New Roman"/>
        </w:rPr>
        <w:t>organização aprendente pressupõe dispositivos e dinâmicas formativas e um conjunto de responsabilidades acrescidas para os gestores intermédios”</w:t>
      </w:r>
      <w:r w:rsidR="002115DF">
        <w:rPr>
          <w:rFonts w:ascii="Times New Roman" w:hAnsi="Times New Roman" w:cs="Times New Roman"/>
        </w:rPr>
        <w:t xml:space="preserve"> </w:t>
      </w:r>
      <w:r w:rsidRPr="00186769">
        <w:rPr>
          <w:rFonts w:ascii="Times New Roman" w:hAnsi="Times New Roman" w:cs="Times New Roman"/>
        </w:rPr>
        <w:t>(</w:t>
      </w:r>
      <w:r w:rsidR="00971A28" w:rsidRPr="00186769">
        <w:rPr>
          <w:rFonts w:ascii="Times New Roman" w:hAnsi="Times New Roman" w:cs="Times New Roman"/>
        </w:rPr>
        <w:t>Oliveira, 2000, p.52)</w:t>
      </w:r>
      <w:r w:rsidR="0017505F">
        <w:rPr>
          <w:rFonts w:ascii="Times New Roman" w:hAnsi="Times New Roman" w:cs="Times New Roman"/>
        </w:rPr>
        <w:t xml:space="preserve">, daí ser </w:t>
      </w:r>
      <w:r w:rsidR="00971A28" w:rsidRPr="00186769">
        <w:rPr>
          <w:rFonts w:ascii="Times New Roman" w:hAnsi="Times New Roman" w:cs="Times New Roman"/>
        </w:rPr>
        <w:t xml:space="preserve">essencial que o sistema educativo </w:t>
      </w:r>
      <w:r w:rsidR="007533EC" w:rsidRPr="00186769">
        <w:rPr>
          <w:rFonts w:ascii="Times New Roman" w:hAnsi="Times New Roman" w:cs="Times New Roman"/>
        </w:rPr>
        <w:t>faculte</w:t>
      </w:r>
      <w:r w:rsidR="00971A28" w:rsidRPr="00186769">
        <w:rPr>
          <w:rFonts w:ascii="Times New Roman" w:hAnsi="Times New Roman" w:cs="Times New Roman"/>
        </w:rPr>
        <w:t xml:space="preserve"> oportunidades de formação especializada</w:t>
      </w:r>
      <w:r w:rsidR="007533EC" w:rsidRPr="00186769">
        <w:rPr>
          <w:rFonts w:ascii="Times New Roman" w:hAnsi="Times New Roman" w:cs="Times New Roman"/>
        </w:rPr>
        <w:t xml:space="preserve"> a estes docentes. </w:t>
      </w:r>
    </w:p>
    <w:p w:rsidR="002856AC" w:rsidRPr="00186769" w:rsidRDefault="009156A9" w:rsidP="00ED6513">
      <w:pPr>
        <w:pStyle w:val="PargrafodaLista"/>
        <w:spacing w:after="120"/>
        <w:ind w:left="0"/>
        <w:contextualSpacing w:val="0"/>
        <w:jc w:val="both"/>
        <w:rPr>
          <w:rFonts w:ascii="Times New Roman" w:hAnsi="Times New Roman" w:cs="Times New Roman"/>
        </w:rPr>
      </w:pPr>
      <w:r w:rsidRPr="00186769">
        <w:rPr>
          <w:rFonts w:ascii="Times New Roman" w:hAnsi="Times New Roman" w:cs="Times New Roman"/>
        </w:rPr>
        <w:t>N</w:t>
      </w:r>
      <w:r w:rsidR="007533EC" w:rsidRPr="00186769">
        <w:rPr>
          <w:rFonts w:ascii="Times New Roman" w:hAnsi="Times New Roman" w:cs="Times New Roman"/>
        </w:rPr>
        <w:t xml:space="preserve">ão basta uma alteração legislativa para </w:t>
      </w:r>
      <w:r w:rsidRPr="00186769">
        <w:rPr>
          <w:rFonts w:ascii="Times New Roman" w:hAnsi="Times New Roman" w:cs="Times New Roman"/>
        </w:rPr>
        <w:t>produzir mudanças</w:t>
      </w:r>
      <w:r w:rsidR="007533EC" w:rsidRPr="00186769">
        <w:rPr>
          <w:rFonts w:ascii="Times New Roman" w:hAnsi="Times New Roman" w:cs="Times New Roman"/>
        </w:rPr>
        <w:t xml:space="preserve"> </w:t>
      </w:r>
      <w:proofErr w:type="spellStart"/>
      <w:r w:rsidRPr="00186769">
        <w:rPr>
          <w:rFonts w:ascii="Times New Roman" w:hAnsi="Times New Roman" w:cs="Times New Roman"/>
        </w:rPr>
        <w:t>efectivas</w:t>
      </w:r>
      <w:proofErr w:type="spellEnd"/>
      <w:r w:rsidR="007533EC" w:rsidRPr="00186769">
        <w:rPr>
          <w:rFonts w:ascii="Times New Roman" w:hAnsi="Times New Roman" w:cs="Times New Roman"/>
        </w:rPr>
        <w:t xml:space="preserve"> na escola, é necessário que o</w:t>
      </w:r>
      <w:r w:rsidRPr="00186769">
        <w:rPr>
          <w:rFonts w:ascii="Times New Roman" w:hAnsi="Times New Roman" w:cs="Times New Roman"/>
        </w:rPr>
        <w:t>s agentes educativos sejam envolvidos e assumam um papel de protagonistas nas mudanças preconizadas</w:t>
      </w:r>
      <w:r w:rsidR="00AC5F9D" w:rsidRPr="00186769">
        <w:rPr>
          <w:rFonts w:ascii="Times New Roman" w:hAnsi="Times New Roman" w:cs="Times New Roman"/>
        </w:rPr>
        <w:t>.</w:t>
      </w:r>
    </w:p>
    <w:p w:rsidR="00342F80" w:rsidRPr="00186769" w:rsidRDefault="00186769" w:rsidP="00ED6513">
      <w:pPr>
        <w:pStyle w:val="Ttulo1"/>
        <w:autoSpaceDE w:val="0"/>
        <w:autoSpaceDN w:val="0"/>
        <w:adjustRightInd w:val="0"/>
        <w:spacing w:after="120" w:line="360" w:lineRule="auto"/>
        <w:ind w:right="-1"/>
        <w:jc w:val="both"/>
        <w:rPr>
          <w:rFonts w:ascii="Times New Roman" w:hAnsi="Times New Roman" w:cs="Times New Roman"/>
          <w:smallCaps/>
          <w:color w:val="auto"/>
          <w:sz w:val="24"/>
          <w:szCs w:val="24"/>
        </w:rPr>
      </w:pPr>
      <w:bookmarkStart w:id="21" w:name="_Toc299847183"/>
      <w:r>
        <w:rPr>
          <w:rFonts w:ascii="Times New Roman" w:hAnsi="Times New Roman" w:cs="Times New Roman"/>
          <w:smallCaps/>
          <w:color w:val="auto"/>
          <w:sz w:val="24"/>
          <w:szCs w:val="24"/>
        </w:rPr>
        <w:t xml:space="preserve">3. </w:t>
      </w:r>
      <w:r w:rsidRPr="00943953">
        <w:rPr>
          <w:rFonts w:ascii="Times New Roman" w:hAnsi="Times New Roman" w:cs="Times New Roman"/>
          <w:color w:val="auto"/>
          <w:sz w:val="24"/>
          <w:szCs w:val="24"/>
        </w:rPr>
        <w:t>O</w:t>
      </w:r>
      <w:r w:rsidR="00B41555" w:rsidRPr="00943953">
        <w:rPr>
          <w:rFonts w:ascii="Times New Roman" w:hAnsi="Times New Roman" w:cs="Times New Roman"/>
          <w:color w:val="auto"/>
          <w:sz w:val="24"/>
          <w:szCs w:val="24"/>
        </w:rPr>
        <w:t xml:space="preserve"> Estudo</w:t>
      </w:r>
      <w:bookmarkEnd w:id="21"/>
    </w:p>
    <w:p w:rsidR="004B7D6C" w:rsidRDefault="004B7D6C" w:rsidP="00ED6513">
      <w:pPr>
        <w:spacing w:after="120" w:line="360" w:lineRule="auto"/>
        <w:jc w:val="both"/>
        <w:rPr>
          <w:rFonts w:ascii="Times New Roman" w:hAnsi="Times New Roman" w:cs="Times New Roman"/>
        </w:rPr>
      </w:pPr>
      <w:r w:rsidRPr="00186769">
        <w:rPr>
          <w:rFonts w:ascii="Times New Roman" w:hAnsi="Times New Roman" w:cs="Times New Roman"/>
        </w:rPr>
        <w:t xml:space="preserve">O presente estudo </w:t>
      </w:r>
      <w:r w:rsidR="00264EAB" w:rsidRPr="00186769">
        <w:rPr>
          <w:rFonts w:ascii="Times New Roman" w:hAnsi="Times New Roman" w:cs="Times New Roman"/>
        </w:rPr>
        <w:t xml:space="preserve">decorreu num agrupamento de escolas da região Alentejo e teve como principal </w:t>
      </w:r>
      <w:proofErr w:type="spellStart"/>
      <w:r w:rsidR="00264EAB" w:rsidRPr="00186769">
        <w:rPr>
          <w:rFonts w:ascii="Times New Roman" w:hAnsi="Times New Roman" w:cs="Times New Roman"/>
        </w:rPr>
        <w:t>objectivo</w:t>
      </w:r>
      <w:proofErr w:type="spellEnd"/>
      <w:r w:rsidR="00264EAB" w:rsidRPr="00186769">
        <w:rPr>
          <w:rFonts w:ascii="Times New Roman" w:hAnsi="Times New Roman" w:cs="Times New Roman"/>
        </w:rPr>
        <w:t xml:space="preserve"> a avaliação</w:t>
      </w:r>
      <w:r w:rsidR="00866B84" w:rsidRPr="00186769">
        <w:rPr>
          <w:rFonts w:ascii="Times New Roman" w:hAnsi="Times New Roman" w:cs="Times New Roman"/>
        </w:rPr>
        <w:t xml:space="preserve">, no âmbito do processo de </w:t>
      </w:r>
      <w:proofErr w:type="spellStart"/>
      <w:r w:rsidR="00866B84" w:rsidRPr="00186769">
        <w:rPr>
          <w:rFonts w:ascii="Times New Roman" w:hAnsi="Times New Roman" w:cs="Times New Roman"/>
        </w:rPr>
        <w:t>auto-avaliação</w:t>
      </w:r>
      <w:proofErr w:type="spellEnd"/>
      <w:r w:rsidR="00866B84" w:rsidRPr="00186769">
        <w:rPr>
          <w:rFonts w:ascii="Times New Roman" w:hAnsi="Times New Roman" w:cs="Times New Roman"/>
        </w:rPr>
        <w:t xml:space="preserve"> da escola,</w:t>
      </w:r>
      <w:r w:rsidR="00264EAB" w:rsidRPr="00186769">
        <w:rPr>
          <w:rFonts w:ascii="Times New Roman" w:hAnsi="Times New Roman" w:cs="Times New Roman"/>
        </w:rPr>
        <w:t xml:space="preserve"> do funcionamento dos departamentos curriculares e do</w:t>
      </w:r>
      <w:r w:rsidR="00866B84" w:rsidRPr="00186769">
        <w:rPr>
          <w:rFonts w:ascii="Times New Roman" w:hAnsi="Times New Roman" w:cs="Times New Roman"/>
        </w:rPr>
        <w:t xml:space="preserve"> papel assumido pelos coordenadores de departamento enquanto líderes destas estruturas de gestão intermédia. </w:t>
      </w:r>
    </w:p>
    <w:p w:rsidR="00ED6513" w:rsidRPr="00186769" w:rsidRDefault="00ED6513" w:rsidP="00ED6513">
      <w:pPr>
        <w:spacing w:after="120" w:line="360" w:lineRule="auto"/>
        <w:jc w:val="both"/>
        <w:rPr>
          <w:rFonts w:ascii="Times New Roman" w:hAnsi="Times New Roman" w:cs="Times New Roman"/>
        </w:rPr>
      </w:pPr>
    </w:p>
    <w:p w:rsidR="00E86442" w:rsidRPr="00186769" w:rsidRDefault="00186769" w:rsidP="00ED6513">
      <w:pPr>
        <w:autoSpaceDE w:val="0"/>
        <w:autoSpaceDN w:val="0"/>
        <w:adjustRightInd w:val="0"/>
        <w:spacing w:after="120" w:line="360" w:lineRule="auto"/>
        <w:ind w:right="-1"/>
        <w:jc w:val="both"/>
        <w:outlineLvl w:val="2"/>
        <w:rPr>
          <w:rFonts w:ascii="Times New Roman" w:hAnsi="Times New Roman" w:cs="Times New Roman"/>
          <w:b/>
        </w:rPr>
      </w:pPr>
      <w:bookmarkStart w:id="22" w:name="_Toc299847184"/>
      <w:r>
        <w:rPr>
          <w:rFonts w:ascii="Times New Roman" w:hAnsi="Times New Roman" w:cs="Times New Roman"/>
          <w:b/>
        </w:rPr>
        <w:t xml:space="preserve">3.1. </w:t>
      </w:r>
      <w:r w:rsidR="00E86442" w:rsidRPr="00186769">
        <w:rPr>
          <w:rFonts w:ascii="Times New Roman" w:hAnsi="Times New Roman" w:cs="Times New Roman"/>
          <w:b/>
        </w:rPr>
        <w:t>Breve Caracterização d</w:t>
      </w:r>
      <w:r w:rsidR="004B7D6C" w:rsidRPr="00186769">
        <w:rPr>
          <w:rFonts w:ascii="Times New Roman" w:hAnsi="Times New Roman" w:cs="Times New Roman"/>
          <w:b/>
        </w:rPr>
        <w:t>o Agrupamento de</w:t>
      </w:r>
      <w:r w:rsidR="00E86442" w:rsidRPr="00186769">
        <w:rPr>
          <w:rFonts w:ascii="Times New Roman" w:hAnsi="Times New Roman" w:cs="Times New Roman"/>
          <w:b/>
        </w:rPr>
        <w:t xml:space="preserve"> Escola</w:t>
      </w:r>
      <w:r w:rsidR="004B7D6C" w:rsidRPr="00186769">
        <w:rPr>
          <w:rFonts w:ascii="Times New Roman" w:hAnsi="Times New Roman" w:cs="Times New Roman"/>
          <w:b/>
        </w:rPr>
        <w:t>s</w:t>
      </w:r>
      <w:bookmarkEnd w:id="22"/>
    </w:p>
    <w:p w:rsidR="00E60430" w:rsidRPr="00186769" w:rsidRDefault="004B7D6C" w:rsidP="00ED6513">
      <w:pPr>
        <w:spacing w:after="120" w:line="360" w:lineRule="auto"/>
        <w:jc w:val="both"/>
        <w:rPr>
          <w:rFonts w:ascii="Times New Roman" w:hAnsi="Times New Roman" w:cs="Times New Roman"/>
        </w:rPr>
      </w:pPr>
      <w:r w:rsidRPr="00186769">
        <w:rPr>
          <w:rFonts w:ascii="Times New Roman" w:hAnsi="Times New Roman" w:cs="Times New Roman"/>
        </w:rPr>
        <w:t>O Agrupamento de Escolas em estudo é constituído pela escola</w:t>
      </w:r>
      <w:r w:rsidR="00866B84" w:rsidRPr="00186769">
        <w:rPr>
          <w:rFonts w:ascii="Times New Roman" w:hAnsi="Times New Roman" w:cs="Times New Roman"/>
        </w:rPr>
        <w:t xml:space="preserve"> sede, onde funcionam a maior parte dos serviços de apoio e onde </w:t>
      </w:r>
      <w:r w:rsidR="000B5E85" w:rsidRPr="00186769">
        <w:rPr>
          <w:rFonts w:ascii="Times New Roman" w:hAnsi="Times New Roman" w:cs="Times New Roman"/>
        </w:rPr>
        <w:t>decorrem</w:t>
      </w:r>
      <w:r w:rsidR="00866B84" w:rsidRPr="00186769">
        <w:rPr>
          <w:rFonts w:ascii="Times New Roman" w:hAnsi="Times New Roman" w:cs="Times New Roman"/>
        </w:rPr>
        <w:t xml:space="preserve"> a maioria das reuniões</w:t>
      </w:r>
      <w:r w:rsidR="00EA0F4B" w:rsidRPr="00186769">
        <w:rPr>
          <w:rFonts w:ascii="Times New Roman" w:hAnsi="Times New Roman" w:cs="Times New Roman"/>
        </w:rPr>
        <w:t>,</w:t>
      </w:r>
      <w:r w:rsidRPr="00186769">
        <w:rPr>
          <w:rFonts w:ascii="Times New Roman" w:hAnsi="Times New Roman" w:cs="Times New Roman"/>
        </w:rPr>
        <w:t xml:space="preserve"> e por três </w:t>
      </w:r>
      <w:r w:rsidR="000B5E85" w:rsidRPr="00186769">
        <w:rPr>
          <w:rFonts w:ascii="Times New Roman" w:hAnsi="Times New Roman" w:cs="Times New Roman"/>
        </w:rPr>
        <w:t xml:space="preserve">escolas </w:t>
      </w:r>
      <w:proofErr w:type="spellStart"/>
      <w:r w:rsidRPr="00186769">
        <w:rPr>
          <w:rFonts w:ascii="Times New Roman" w:hAnsi="Times New Roman" w:cs="Times New Roman"/>
        </w:rPr>
        <w:t>pólo</w:t>
      </w:r>
      <w:proofErr w:type="spellEnd"/>
      <w:r w:rsidRPr="00186769">
        <w:rPr>
          <w:rFonts w:ascii="Times New Roman" w:hAnsi="Times New Roman" w:cs="Times New Roman"/>
        </w:rPr>
        <w:t xml:space="preserve">. </w:t>
      </w:r>
      <w:r w:rsidR="00EA0F4B" w:rsidRPr="00186769">
        <w:rPr>
          <w:rFonts w:ascii="Times New Roman" w:hAnsi="Times New Roman" w:cs="Times New Roman"/>
        </w:rPr>
        <w:t>E</w:t>
      </w:r>
      <w:r w:rsidRPr="00186769">
        <w:rPr>
          <w:rFonts w:ascii="Times New Roman" w:hAnsi="Times New Roman" w:cs="Times New Roman"/>
        </w:rPr>
        <w:t xml:space="preserve">stá inserido numa zona rural com características </w:t>
      </w:r>
      <w:proofErr w:type="spellStart"/>
      <w:r w:rsidRPr="00186769">
        <w:rPr>
          <w:rFonts w:ascii="Times New Roman" w:hAnsi="Times New Roman" w:cs="Times New Roman"/>
        </w:rPr>
        <w:t>sócio-económicas</w:t>
      </w:r>
      <w:proofErr w:type="spellEnd"/>
      <w:r w:rsidRPr="00186769">
        <w:rPr>
          <w:rFonts w:ascii="Times New Roman" w:hAnsi="Times New Roman" w:cs="Times New Roman"/>
        </w:rPr>
        <w:t xml:space="preserve"> desfavorecidas, o que se </w:t>
      </w:r>
      <w:proofErr w:type="spellStart"/>
      <w:r w:rsidRPr="00186769">
        <w:rPr>
          <w:rFonts w:ascii="Times New Roman" w:hAnsi="Times New Roman" w:cs="Times New Roman"/>
        </w:rPr>
        <w:t>reflecte</w:t>
      </w:r>
      <w:proofErr w:type="spellEnd"/>
      <w:r w:rsidRPr="00186769">
        <w:rPr>
          <w:rFonts w:ascii="Times New Roman" w:hAnsi="Times New Roman" w:cs="Times New Roman"/>
        </w:rPr>
        <w:t xml:space="preserve"> nas vivências, mot</w:t>
      </w:r>
      <w:r w:rsidR="00FA1958" w:rsidRPr="00186769">
        <w:rPr>
          <w:rFonts w:ascii="Times New Roman" w:hAnsi="Times New Roman" w:cs="Times New Roman"/>
        </w:rPr>
        <w:t>ivações e aspirações dos alunos, possuindo</w:t>
      </w:r>
      <w:r w:rsidR="00E60430" w:rsidRPr="00186769">
        <w:rPr>
          <w:rFonts w:ascii="Times New Roman" w:hAnsi="Times New Roman" w:cs="Times New Roman"/>
        </w:rPr>
        <w:t xml:space="preserve"> </w:t>
      </w:r>
      <w:r w:rsidR="00FA1958" w:rsidRPr="00186769">
        <w:rPr>
          <w:rFonts w:ascii="Times New Roman" w:hAnsi="Times New Roman" w:cs="Times New Roman"/>
        </w:rPr>
        <w:t xml:space="preserve">cerca de 700 alunos que </w:t>
      </w:r>
      <w:r w:rsidR="00E60430" w:rsidRPr="00186769">
        <w:rPr>
          <w:rFonts w:ascii="Times New Roman" w:hAnsi="Times New Roman" w:cs="Times New Roman"/>
        </w:rPr>
        <w:lastRenderedPageBreak/>
        <w:t xml:space="preserve">frequentam diferentes níveis de ensino desde </w:t>
      </w:r>
      <w:r w:rsidR="002115DF">
        <w:rPr>
          <w:rFonts w:ascii="Times New Roman" w:hAnsi="Times New Roman" w:cs="Times New Roman"/>
        </w:rPr>
        <w:t>a E</w:t>
      </w:r>
      <w:r w:rsidR="008C29BE" w:rsidRPr="00186769">
        <w:rPr>
          <w:rFonts w:ascii="Times New Roman" w:hAnsi="Times New Roman" w:cs="Times New Roman"/>
        </w:rPr>
        <w:t xml:space="preserve">ducação </w:t>
      </w:r>
      <w:r w:rsidR="00FA1958" w:rsidRPr="00186769">
        <w:rPr>
          <w:rFonts w:ascii="Times New Roman" w:hAnsi="Times New Roman" w:cs="Times New Roman"/>
        </w:rPr>
        <w:t>P</w:t>
      </w:r>
      <w:r w:rsidR="00E60430" w:rsidRPr="00186769">
        <w:rPr>
          <w:rFonts w:ascii="Times New Roman" w:hAnsi="Times New Roman" w:cs="Times New Roman"/>
        </w:rPr>
        <w:t>ré-escolar ao 3.º Ciclo</w:t>
      </w:r>
      <w:r w:rsidR="00FA1958" w:rsidRPr="00186769">
        <w:rPr>
          <w:rFonts w:ascii="Times New Roman" w:hAnsi="Times New Roman" w:cs="Times New Roman"/>
        </w:rPr>
        <w:t xml:space="preserve"> do Ensino Básico</w:t>
      </w:r>
      <w:r w:rsidR="00E60430" w:rsidRPr="00186769">
        <w:rPr>
          <w:rFonts w:ascii="Times New Roman" w:hAnsi="Times New Roman" w:cs="Times New Roman"/>
        </w:rPr>
        <w:t xml:space="preserve">. </w:t>
      </w:r>
      <w:r w:rsidR="00FA1958" w:rsidRPr="00186769">
        <w:rPr>
          <w:rFonts w:ascii="Times New Roman" w:hAnsi="Times New Roman" w:cs="Times New Roman"/>
        </w:rPr>
        <w:t xml:space="preserve"> </w:t>
      </w:r>
    </w:p>
    <w:p w:rsidR="005F4EE8" w:rsidRPr="00186769" w:rsidRDefault="000B5E85"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O </w:t>
      </w:r>
      <w:r w:rsidR="004B7D6C" w:rsidRPr="00186769">
        <w:rPr>
          <w:rFonts w:ascii="Times New Roman" w:hAnsi="Times New Roman" w:cs="Times New Roman"/>
        </w:rPr>
        <w:t xml:space="preserve">corpo docente é </w:t>
      </w:r>
      <w:r w:rsidRPr="00186769">
        <w:rPr>
          <w:rFonts w:ascii="Times New Roman" w:hAnsi="Times New Roman" w:cs="Times New Roman"/>
        </w:rPr>
        <w:t xml:space="preserve">constituído por </w:t>
      </w:r>
      <w:r w:rsidR="00B06DCC" w:rsidRPr="00186769">
        <w:rPr>
          <w:rFonts w:ascii="Times New Roman" w:hAnsi="Times New Roman" w:cs="Times New Roman"/>
        </w:rPr>
        <w:t>7</w:t>
      </w:r>
      <w:r w:rsidR="00002F56" w:rsidRPr="00186769">
        <w:rPr>
          <w:rFonts w:ascii="Times New Roman" w:hAnsi="Times New Roman" w:cs="Times New Roman"/>
        </w:rPr>
        <w:t>5</w:t>
      </w:r>
      <w:r w:rsidR="00B06DCC" w:rsidRPr="00186769">
        <w:rPr>
          <w:rFonts w:ascii="Times New Roman" w:hAnsi="Times New Roman" w:cs="Times New Roman"/>
        </w:rPr>
        <w:t xml:space="preserve"> </w:t>
      </w:r>
      <w:r w:rsidR="00CF0F63" w:rsidRPr="00186769">
        <w:rPr>
          <w:rFonts w:ascii="Times New Roman" w:hAnsi="Times New Roman" w:cs="Times New Roman"/>
        </w:rPr>
        <w:t xml:space="preserve">docentes </w:t>
      </w:r>
      <w:r w:rsidR="004B7D6C" w:rsidRPr="00186769">
        <w:rPr>
          <w:rFonts w:ascii="Times New Roman" w:hAnsi="Times New Roman" w:cs="Times New Roman"/>
        </w:rPr>
        <w:t>profissionalizado</w:t>
      </w:r>
      <w:r w:rsidR="00CF0F63" w:rsidRPr="00186769">
        <w:rPr>
          <w:rFonts w:ascii="Times New Roman" w:hAnsi="Times New Roman" w:cs="Times New Roman"/>
        </w:rPr>
        <w:t>s</w:t>
      </w:r>
      <w:r w:rsidR="004B7D6C" w:rsidRPr="00186769">
        <w:rPr>
          <w:rFonts w:ascii="Times New Roman" w:hAnsi="Times New Roman" w:cs="Times New Roman"/>
        </w:rPr>
        <w:t xml:space="preserve"> apresentando, no entanto, um</w:t>
      </w:r>
      <w:r w:rsidR="00CF0F63" w:rsidRPr="00186769">
        <w:rPr>
          <w:rFonts w:ascii="Times New Roman" w:hAnsi="Times New Roman" w:cs="Times New Roman"/>
        </w:rPr>
        <w:t xml:space="preserve"> número de docentes do quadro </w:t>
      </w:r>
      <w:r w:rsidR="00B06DCC" w:rsidRPr="00186769">
        <w:rPr>
          <w:rFonts w:ascii="Times New Roman" w:hAnsi="Times New Roman" w:cs="Times New Roman"/>
        </w:rPr>
        <w:t>muito aproximado do número de professores contratados</w:t>
      </w:r>
      <w:r w:rsidR="004B7D6C" w:rsidRPr="00186769">
        <w:rPr>
          <w:rFonts w:ascii="Times New Roman" w:hAnsi="Times New Roman" w:cs="Times New Roman"/>
        </w:rPr>
        <w:t>.</w:t>
      </w:r>
      <w:r w:rsidR="00B06DCC" w:rsidRPr="00186769">
        <w:rPr>
          <w:rFonts w:ascii="Times New Roman" w:hAnsi="Times New Roman" w:cs="Times New Roman"/>
        </w:rPr>
        <w:t xml:space="preserve"> </w:t>
      </w:r>
      <w:r w:rsidR="00FA1958" w:rsidRPr="00186769">
        <w:rPr>
          <w:rFonts w:ascii="Times New Roman" w:hAnsi="Times New Roman" w:cs="Times New Roman"/>
        </w:rPr>
        <w:t>Neste momento, e tal como a legislação prevê</w:t>
      </w:r>
      <w:r w:rsidR="00002F56" w:rsidRPr="00186769">
        <w:rPr>
          <w:rFonts w:ascii="Times New Roman" w:hAnsi="Times New Roman" w:cs="Times New Roman"/>
        </w:rPr>
        <w:t>,</w:t>
      </w:r>
      <w:r w:rsidR="00FA1958" w:rsidRPr="00186769">
        <w:rPr>
          <w:rFonts w:ascii="Times New Roman" w:hAnsi="Times New Roman" w:cs="Times New Roman"/>
        </w:rPr>
        <w:t xml:space="preserve"> </w:t>
      </w:r>
      <w:r w:rsidR="003F6A94" w:rsidRPr="00186769">
        <w:rPr>
          <w:rFonts w:ascii="Times New Roman" w:hAnsi="Times New Roman" w:cs="Times New Roman"/>
        </w:rPr>
        <w:t>existem seis departamentos curriculares (</w:t>
      </w:r>
      <w:r w:rsidR="008C29BE" w:rsidRPr="00186769">
        <w:rPr>
          <w:rFonts w:ascii="Times New Roman" w:hAnsi="Times New Roman" w:cs="Times New Roman"/>
        </w:rPr>
        <w:t xml:space="preserve">Educação </w:t>
      </w:r>
      <w:r w:rsidR="003F6A94" w:rsidRPr="00186769">
        <w:rPr>
          <w:rFonts w:ascii="Times New Roman" w:hAnsi="Times New Roman" w:cs="Times New Roman"/>
        </w:rPr>
        <w:t xml:space="preserve">Pré-Escolar; </w:t>
      </w:r>
      <w:r w:rsidR="008C29BE" w:rsidRPr="00186769">
        <w:rPr>
          <w:rFonts w:ascii="Times New Roman" w:hAnsi="Times New Roman" w:cs="Times New Roman"/>
        </w:rPr>
        <w:t xml:space="preserve">Primeiro </w:t>
      </w:r>
      <w:r w:rsidR="003F6A94" w:rsidRPr="00186769">
        <w:rPr>
          <w:rFonts w:ascii="Times New Roman" w:hAnsi="Times New Roman" w:cs="Times New Roman"/>
        </w:rPr>
        <w:t xml:space="preserve">Ciclo; Ciências Sociais e Humanas; Línguas; Matemática e Ciências Experimentais e Expressões). </w:t>
      </w:r>
      <w:r w:rsidR="00A8125A" w:rsidRPr="00186769">
        <w:rPr>
          <w:rFonts w:ascii="Times New Roman" w:hAnsi="Times New Roman" w:cs="Times New Roman"/>
        </w:rPr>
        <w:t xml:space="preserve">Da análise do </w:t>
      </w:r>
      <w:proofErr w:type="spellStart"/>
      <w:r w:rsidR="00A8125A" w:rsidRPr="00186769">
        <w:rPr>
          <w:rFonts w:ascii="Times New Roman" w:hAnsi="Times New Roman" w:cs="Times New Roman"/>
        </w:rPr>
        <w:t>Projecto</w:t>
      </w:r>
      <w:proofErr w:type="spellEnd"/>
      <w:r w:rsidR="005F4EE8" w:rsidRPr="00186769">
        <w:rPr>
          <w:rFonts w:ascii="Times New Roman" w:hAnsi="Times New Roman" w:cs="Times New Roman"/>
        </w:rPr>
        <w:t xml:space="preserve"> Educativo do A</w:t>
      </w:r>
      <w:r w:rsidR="00A8125A" w:rsidRPr="00186769">
        <w:rPr>
          <w:rFonts w:ascii="Times New Roman" w:hAnsi="Times New Roman" w:cs="Times New Roman"/>
        </w:rPr>
        <w:t>grupamento podemos identificar alguns pontos fortes e fracos. Neste contexto serão apenas apresentados os qu</w:t>
      </w:r>
      <w:r w:rsidR="005F4EE8" w:rsidRPr="00186769">
        <w:rPr>
          <w:rFonts w:ascii="Times New Roman" w:hAnsi="Times New Roman" w:cs="Times New Roman"/>
        </w:rPr>
        <w:t xml:space="preserve">e estão </w:t>
      </w:r>
      <w:proofErr w:type="spellStart"/>
      <w:r w:rsidR="005F4EE8" w:rsidRPr="00186769">
        <w:rPr>
          <w:rFonts w:ascii="Times New Roman" w:hAnsi="Times New Roman" w:cs="Times New Roman"/>
        </w:rPr>
        <w:t>directamente</w:t>
      </w:r>
      <w:proofErr w:type="spellEnd"/>
      <w:r w:rsidR="005F4EE8" w:rsidRPr="00186769">
        <w:rPr>
          <w:rFonts w:ascii="Times New Roman" w:hAnsi="Times New Roman" w:cs="Times New Roman"/>
        </w:rPr>
        <w:t xml:space="preserve"> ligados </w:t>
      </w:r>
      <w:r w:rsidR="008D653F" w:rsidRPr="00186769">
        <w:rPr>
          <w:rFonts w:ascii="Times New Roman" w:hAnsi="Times New Roman" w:cs="Times New Roman"/>
        </w:rPr>
        <w:t xml:space="preserve">à </w:t>
      </w:r>
      <w:proofErr w:type="spellStart"/>
      <w:r w:rsidR="008D653F" w:rsidRPr="00186769">
        <w:rPr>
          <w:rFonts w:ascii="Times New Roman" w:hAnsi="Times New Roman" w:cs="Times New Roman"/>
        </w:rPr>
        <w:t>acção</w:t>
      </w:r>
      <w:proofErr w:type="spellEnd"/>
      <w:r w:rsidR="008D653F" w:rsidRPr="00186769">
        <w:rPr>
          <w:rFonts w:ascii="Times New Roman" w:hAnsi="Times New Roman" w:cs="Times New Roman"/>
        </w:rPr>
        <w:t xml:space="preserve"> d</w:t>
      </w:r>
      <w:r w:rsidR="005F4EE8" w:rsidRPr="00186769">
        <w:rPr>
          <w:rFonts w:ascii="Times New Roman" w:hAnsi="Times New Roman" w:cs="Times New Roman"/>
        </w:rPr>
        <w:t xml:space="preserve">os </w:t>
      </w:r>
      <w:r w:rsidR="00A8125A" w:rsidRPr="00186769">
        <w:rPr>
          <w:rFonts w:ascii="Times New Roman" w:hAnsi="Times New Roman" w:cs="Times New Roman"/>
        </w:rPr>
        <w:t>departamentos curriculares e</w:t>
      </w:r>
      <w:r w:rsidR="005F4EE8" w:rsidRPr="00186769">
        <w:rPr>
          <w:rFonts w:ascii="Times New Roman" w:hAnsi="Times New Roman" w:cs="Times New Roman"/>
        </w:rPr>
        <w:t>nquanto estruturas de gestão intermédia.</w:t>
      </w:r>
    </w:p>
    <w:p w:rsidR="005F4EE8" w:rsidRPr="00186769" w:rsidRDefault="003E375C" w:rsidP="00ED6513">
      <w:pPr>
        <w:spacing w:after="120" w:line="360" w:lineRule="auto"/>
        <w:jc w:val="both"/>
        <w:rPr>
          <w:rFonts w:ascii="Times New Roman" w:hAnsi="Times New Roman" w:cs="Times New Roman"/>
        </w:rPr>
      </w:pPr>
      <w:r>
        <w:rPr>
          <w:rFonts w:ascii="Times New Roman" w:hAnsi="Times New Roman" w:cs="Times New Roman"/>
        </w:rPr>
        <w:t>Assim os principais p</w:t>
      </w:r>
      <w:r w:rsidR="005F4EE8" w:rsidRPr="00186769">
        <w:rPr>
          <w:rFonts w:ascii="Times New Roman" w:hAnsi="Times New Roman" w:cs="Times New Roman"/>
        </w:rPr>
        <w:t>ontos fortes</w:t>
      </w:r>
      <w:r>
        <w:rPr>
          <w:rFonts w:ascii="Times New Roman" w:hAnsi="Times New Roman" w:cs="Times New Roman"/>
        </w:rPr>
        <w:t xml:space="preserve"> são os seguintes</w:t>
      </w:r>
      <w:r w:rsidR="005F4EE8" w:rsidRPr="00186769">
        <w:rPr>
          <w:rFonts w:ascii="Times New Roman" w:hAnsi="Times New Roman" w:cs="Times New Roman"/>
        </w:rPr>
        <w:t>:</w:t>
      </w:r>
    </w:p>
    <w:p w:rsidR="005F4EE8" w:rsidRPr="00186769" w:rsidRDefault="005F4EE8" w:rsidP="00ED6513">
      <w:pPr>
        <w:numPr>
          <w:ilvl w:val="0"/>
          <w:numId w:val="3"/>
        </w:numPr>
        <w:spacing w:after="120" w:line="360" w:lineRule="auto"/>
        <w:jc w:val="both"/>
        <w:rPr>
          <w:rFonts w:ascii="Times New Roman" w:hAnsi="Times New Roman" w:cs="Times New Roman"/>
        </w:rPr>
      </w:pPr>
      <w:r w:rsidRPr="00186769">
        <w:rPr>
          <w:rFonts w:ascii="Times New Roman" w:hAnsi="Times New Roman" w:cs="Times New Roman"/>
        </w:rPr>
        <w:t>A liderança de topo e a sua abertura às pr</w:t>
      </w:r>
      <w:r w:rsidR="008D653F" w:rsidRPr="00186769">
        <w:rPr>
          <w:rFonts w:ascii="Times New Roman" w:hAnsi="Times New Roman" w:cs="Times New Roman"/>
        </w:rPr>
        <w:t>opostas da comunidade educativa</w:t>
      </w:r>
      <w:r w:rsidR="003E375C">
        <w:rPr>
          <w:rFonts w:ascii="Times New Roman" w:hAnsi="Times New Roman" w:cs="Times New Roman"/>
        </w:rPr>
        <w:t>;</w:t>
      </w:r>
    </w:p>
    <w:p w:rsidR="005F4EE8" w:rsidRPr="00186769" w:rsidRDefault="005F4EE8" w:rsidP="00ED6513">
      <w:pPr>
        <w:numPr>
          <w:ilvl w:val="0"/>
          <w:numId w:val="3"/>
        </w:numPr>
        <w:spacing w:after="120" w:line="360" w:lineRule="auto"/>
        <w:jc w:val="both"/>
        <w:rPr>
          <w:rFonts w:ascii="Times New Roman" w:hAnsi="Times New Roman" w:cs="Times New Roman"/>
        </w:rPr>
      </w:pPr>
      <w:r w:rsidRPr="00186769">
        <w:rPr>
          <w:rFonts w:ascii="Times New Roman" w:hAnsi="Times New Roman" w:cs="Times New Roman"/>
        </w:rPr>
        <w:t xml:space="preserve">A articulação entre a </w:t>
      </w:r>
      <w:proofErr w:type="spellStart"/>
      <w:r w:rsidRPr="00186769">
        <w:rPr>
          <w:rFonts w:ascii="Times New Roman" w:hAnsi="Times New Roman" w:cs="Times New Roman"/>
        </w:rPr>
        <w:t>Direcção</w:t>
      </w:r>
      <w:proofErr w:type="spellEnd"/>
      <w:r w:rsidRPr="00186769">
        <w:rPr>
          <w:rFonts w:ascii="Times New Roman" w:hAnsi="Times New Roman" w:cs="Times New Roman"/>
        </w:rPr>
        <w:t xml:space="preserve"> e os restantes órgãos e est</w:t>
      </w:r>
      <w:r w:rsidR="008D653F" w:rsidRPr="00186769">
        <w:rPr>
          <w:rFonts w:ascii="Times New Roman" w:hAnsi="Times New Roman" w:cs="Times New Roman"/>
        </w:rPr>
        <w:t>ruturas de orientação educativa</w:t>
      </w:r>
      <w:r w:rsidR="003E375C">
        <w:rPr>
          <w:rFonts w:ascii="Times New Roman" w:hAnsi="Times New Roman" w:cs="Times New Roman"/>
        </w:rPr>
        <w:t>;</w:t>
      </w:r>
    </w:p>
    <w:p w:rsidR="005F4EE8" w:rsidRPr="00186769" w:rsidRDefault="008D653F" w:rsidP="00ED6513">
      <w:pPr>
        <w:numPr>
          <w:ilvl w:val="0"/>
          <w:numId w:val="3"/>
        </w:numPr>
        <w:spacing w:after="120" w:line="360" w:lineRule="auto"/>
        <w:jc w:val="both"/>
        <w:rPr>
          <w:rFonts w:ascii="Times New Roman" w:hAnsi="Times New Roman" w:cs="Times New Roman"/>
        </w:rPr>
      </w:pPr>
      <w:r w:rsidRPr="00186769">
        <w:rPr>
          <w:rFonts w:ascii="Times New Roman" w:hAnsi="Times New Roman" w:cs="Times New Roman"/>
        </w:rPr>
        <w:t>Bom ambiente de trabalho</w:t>
      </w:r>
      <w:r w:rsidR="003E375C">
        <w:rPr>
          <w:rFonts w:ascii="Times New Roman" w:hAnsi="Times New Roman" w:cs="Times New Roman"/>
        </w:rPr>
        <w:t>;</w:t>
      </w:r>
    </w:p>
    <w:p w:rsidR="005F4EE8" w:rsidRDefault="003E375C" w:rsidP="00ED6513">
      <w:pPr>
        <w:spacing w:after="120" w:line="360" w:lineRule="auto"/>
        <w:jc w:val="both"/>
        <w:rPr>
          <w:rFonts w:ascii="Times New Roman" w:hAnsi="Times New Roman" w:cs="Times New Roman"/>
        </w:rPr>
      </w:pPr>
      <w:r>
        <w:rPr>
          <w:rFonts w:ascii="Times New Roman" w:hAnsi="Times New Roman" w:cs="Times New Roman"/>
        </w:rPr>
        <w:t>E o principal ponto</w:t>
      </w:r>
      <w:r w:rsidR="005F4EE8" w:rsidRPr="00186769">
        <w:rPr>
          <w:rFonts w:ascii="Times New Roman" w:hAnsi="Times New Roman" w:cs="Times New Roman"/>
        </w:rPr>
        <w:t xml:space="preserve"> fracos</w:t>
      </w:r>
      <w:r>
        <w:rPr>
          <w:rFonts w:ascii="Times New Roman" w:hAnsi="Times New Roman" w:cs="Times New Roman"/>
        </w:rPr>
        <w:t xml:space="preserve"> apontado teve a ver com a</w:t>
      </w:r>
      <w:r w:rsidR="005F4EE8" w:rsidRPr="00186769">
        <w:rPr>
          <w:rFonts w:ascii="Times New Roman" w:hAnsi="Times New Roman" w:cs="Times New Roman"/>
        </w:rPr>
        <w:t>:</w:t>
      </w:r>
    </w:p>
    <w:p w:rsidR="005F4EE8" w:rsidRPr="00186769" w:rsidRDefault="005F4EE8" w:rsidP="00ED6513">
      <w:pPr>
        <w:numPr>
          <w:ilvl w:val="0"/>
          <w:numId w:val="2"/>
        </w:numPr>
        <w:spacing w:after="120" w:line="360" w:lineRule="auto"/>
        <w:jc w:val="both"/>
        <w:rPr>
          <w:rFonts w:ascii="Times New Roman" w:hAnsi="Times New Roman" w:cs="Times New Roman"/>
          <w:bCs/>
        </w:rPr>
      </w:pPr>
      <w:r w:rsidRPr="00186769">
        <w:rPr>
          <w:rFonts w:ascii="Times New Roman" w:hAnsi="Times New Roman" w:cs="Times New Roman"/>
          <w:bCs/>
        </w:rPr>
        <w:t>Fraca articulação pedagógica</w:t>
      </w:r>
      <w:r w:rsidR="00F762FF" w:rsidRPr="00186769">
        <w:rPr>
          <w:rFonts w:ascii="Times New Roman" w:hAnsi="Times New Roman" w:cs="Times New Roman"/>
          <w:bCs/>
        </w:rPr>
        <w:t xml:space="preserve"> (horizontal e vertical)</w:t>
      </w:r>
      <w:r w:rsidR="003E375C">
        <w:rPr>
          <w:rFonts w:ascii="Times New Roman" w:hAnsi="Times New Roman" w:cs="Times New Roman"/>
          <w:bCs/>
        </w:rPr>
        <w:t>.</w:t>
      </w:r>
    </w:p>
    <w:p w:rsidR="00F762FF" w:rsidRPr="00186769" w:rsidRDefault="005F4EE8"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N</w:t>
      </w:r>
      <w:r w:rsidR="002115DF">
        <w:rPr>
          <w:rFonts w:ascii="Times New Roman" w:hAnsi="Times New Roman" w:cs="Times New Roman"/>
        </w:rPr>
        <w:t>o referido</w:t>
      </w:r>
      <w:r w:rsidRPr="00186769">
        <w:rPr>
          <w:rFonts w:ascii="Times New Roman" w:hAnsi="Times New Roman" w:cs="Times New Roman"/>
        </w:rPr>
        <w:t xml:space="preserve"> documento são também </w:t>
      </w:r>
      <w:r w:rsidR="00F762FF" w:rsidRPr="00186769">
        <w:rPr>
          <w:rFonts w:ascii="Times New Roman" w:hAnsi="Times New Roman" w:cs="Times New Roman"/>
        </w:rPr>
        <w:t>indicadas</w:t>
      </w:r>
      <w:r w:rsidRPr="00186769">
        <w:rPr>
          <w:rFonts w:ascii="Times New Roman" w:hAnsi="Times New Roman" w:cs="Times New Roman"/>
        </w:rPr>
        <w:t xml:space="preserve"> </w:t>
      </w:r>
      <w:r w:rsidR="00F762FF" w:rsidRPr="00186769">
        <w:rPr>
          <w:rFonts w:ascii="Times New Roman" w:hAnsi="Times New Roman" w:cs="Times New Roman"/>
        </w:rPr>
        <w:t>medidas</w:t>
      </w:r>
      <w:r w:rsidRPr="00186769">
        <w:rPr>
          <w:rFonts w:ascii="Times New Roman" w:hAnsi="Times New Roman" w:cs="Times New Roman"/>
        </w:rPr>
        <w:t xml:space="preserve"> concretas para fazer face às dificuldades </w:t>
      </w:r>
      <w:proofErr w:type="spellStart"/>
      <w:r w:rsidRPr="00186769">
        <w:rPr>
          <w:rFonts w:ascii="Times New Roman" w:hAnsi="Times New Roman" w:cs="Times New Roman"/>
        </w:rPr>
        <w:t>detectadas</w:t>
      </w:r>
      <w:proofErr w:type="spellEnd"/>
      <w:r w:rsidRPr="00186769">
        <w:rPr>
          <w:rFonts w:ascii="Times New Roman" w:hAnsi="Times New Roman" w:cs="Times New Roman"/>
        </w:rPr>
        <w:t xml:space="preserve">. </w:t>
      </w:r>
      <w:r w:rsidR="0091328A" w:rsidRPr="00186769">
        <w:rPr>
          <w:rFonts w:ascii="Times New Roman" w:hAnsi="Times New Roman" w:cs="Times New Roman"/>
        </w:rPr>
        <w:t xml:space="preserve">Assim, para a fraca </w:t>
      </w:r>
      <w:r w:rsidR="00BA41F4" w:rsidRPr="00186769">
        <w:rPr>
          <w:rFonts w:ascii="Times New Roman" w:hAnsi="Times New Roman" w:cs="Times New Roman"/>
        </w:rPr>
        <w:t>articulação</w:t>
      </w:r>
      <w:r w:rsidR="0091328A" w:rsidRPr="00186769">
        <w:rPr>
          <w:rFonts w:ascii="Times New Roman" w:hAnsi="Times New Roman" w:cs="Times New Roman"/>
        </w:rPr>
        <w:t xml:space="preserve"> pedagógica são apontadas algumas </w:t>
      </w:r>
      <w:r w:rsidR="00F762FF" w:rsidRPr="00186769">
        <w:rPr>
          <w:rFonts w:ascii="Times New Roman" w:hAnsi="Times New Roman" w:cs="Times New Roman"/>
        </w:rPr>
        <w:t>estratégias</w:t>
      </w:r>
      <w:r w:rsidR="002115DF">
        <w:rPr>
          <w:rFonts w:ascii="Times New Roman" w:hAnsi="Times New Roman" w:cs="Times New Roman"/>
        </w:rPr>
        <w:t xml:space="preserve"> da responsabilidade das</w:t>
      </w:r>
      <w:r w:rsidR="0091328A" w:rsidRPr="00186769">
        <w:rPr>
          <w:rFonts w:ascii="Times New Roman" w:hAnsi="Times New Roman" w:cs="Times New Roman"/>
        </w:rPr>
        <w:t xml:space="preserve"> estruturas</w:t>
      </w:r>
      <w:r w:rsidR="002115DF">
        <w:rPr>
          <w:rFonts w:ascii="Times New Roman" w:hAnsi="Times New Roman" w:cs="Times New Roman"/>
        </w:rPr>
        <w:t xml:space="preserve"> de gestão intermédia</w:t>
      </w:r>
      <w:r w:rsidR="0091328A" w:rsidRPr="00186769">
        <w:rPr>
          <w:rFonts w:ascii="Times New Roman" w:hAnsi="Times New Roman" w:cs="Times New Roman"/>
        </w:rPr>
        <w:t>, nomeadamente</w:t>
      </w:r>
      <w:r w:rsidR="00F762FF" w:rsidRPr="00186769">
        <w:rPr>
          <w:rFonts w:ascii="Times New Roman" w:hAnsi="Times New Roman" w:cs="Times New Roman"/>
        </w:rPr>
        <w:t>:</w:t>
      </w:r>
    </w:p>
    <w:p w:rsidR="00F762FF" w:rsidRPr="00186769" w:rsidRDefault="003E375C" w:rsidP="00ED6513">
      <w:pPr>
        <w:pStyle w:val="PargrafodaLista"/>
        <w:numPr>
          <w:ilvl w:val="0"/>
          <w:numId w:val="2"/>
        </w:numPr>
        <w:autoSpaceDE w:val="0"/>
        <w:autoSpaceDN w:val="0"/>
        <w:adjustRightInd w:val="0"/>
        <w:spacing w:after="120"/>
        <w:ind w:right="-1"/>
        <w:jc w:val="both"/>
        <w:rPr>
          <w:rFonts w:ascii="Times New Roman" w:hAnsi="Times New Roman" w:cs="Times New Roman"/>
        </w:rPr>
      </w:pPr>
      <w:r>
        <w:rPr>
          <w:rFonts w:ascii="Times New Roman" w:hAnsi="Times New Roman" w:cs="Times New Roman"/>
        </w:rPr>
        <w:t>A</w:t>
      </w:r>
      <w:r w:rsidR="0091328A" w:rsidRPr="00186769">
        <w:rPr>
          <w:rFonts w:ascii="Times New Roman" w:hAnsi="Times New Roman" w:cs="Times New Roman"/>
        </w:rPr>
        <w:t xml:space="preserve"> realização de reuniões de</w:t>
      </w:r>
      <w:r>
        <w:rPr>
          <w:rFonts w:ascii="Times New Roman" w:hAnsi="Times New Roman" w:cs="Times New Roman"/>
        </w:rPr>
        <w:t xml:space="preserve"> articulação entre ciclos no iní</w:t>
      </w:r>
      <w:r w:rsidR="0091328A" w:rsidRPr="00186769">
        <w:rPr>
          <w:rFonts w:ascii="Times New Roman" w:hAnsi="Times New Roman" w:cs="Times New Roman"/>
        </w:rPr>
        <w:t xml:space="preserve">cio de cada ano </w:t>
      </w:r>
      <w:proofErr w:type="spellStart"/>
      <w:r w:rsidR="0091328A" w:rsidRPr="00186769">
        <w:rPr>
          <w:rFonts w:ascii="Times New Roman" w:hAnsi="Times New Roman" w:cs="Times New Roman"/>
        </w:rPr>
        <w:t>lectivo</w:t>
      </w:r>
      <w:proofErr w:type="spellEnd"/>
      <w:r w:rsidR="0091328A" w:rsidRPr="00186769">
        <w:rPr>
          <w:rFonts w:ascii="Times New Roman" w:hAnsi="Times New Roman" w:cs="Times New Roman"/>
        </w:rPr>
        <w:t xml:space="preserve"> e s</w:t>
      </w:r>
      <w:r>
        <w:rPr>
          <w:rFonts w:ascii="Times New Roman" w:hAnsi="Times New Roman" w:cs="Times New Roman"/>
        </w:rPr>
        <w:t>empre que se afigure necessário;</w:t>
      </w:r>
      <w:r w:rsidR="0091328A" w:rsidRPr="00186769">
        <w:rPr>
          <w:rFonts w:ascii="Times New Roman" w:hAnsi="Times New Roman" w:cs="Times New Roman"/>
        </w:rPr>
        <w:t xml:space="preserve"> </w:t>
      </w:r>
    </w:p>
    <w:p w:rsidR="00F762FF" w:rsidRPr="00186769" w:rsidRDefault="003E375C" w:rsidP="00ED6513">
      <w:pPr>
        <w:pStyle w:val="PargrafodaLista"/>
        <w:numPr>
          <w:ilvl w:val="0"/>
          <w:numId w:val="2"/>
        </w:numPr>
        <w:autoSpaceDE w:val="0"/>
        <w:autoSpaceDN w:val="0"/>
        <w:adjustRightInd w:val="0"/>
        <w:spacing w:after="120"/>
        <w:ind w:right="-1"/>
        <w:jc w:val="both"/>
        <w:rPr>
          <w:rFonts w:ascii="Times New Roman" w:hAnsi="Times New Roman" w:cs="Times New Roman"/>
        </w:rPr>
      </w:pPr>
      <w:r>
        <w:rPr>
          <w:rFonts w:ascii="Times New Roman" w:hAnsi="Times New Roman" w:cs="Times New Roman"/>
        </w:rPr>
        <w:t>A</w:t>
      </w:r>
      <w:r w:rsidR="00F762FF" w:rsidRPr="00186769">
        <w:rPr>
          <w:rFonts w:ascii="Times New Roman" w:hAnsi="Times New Roman" w:cs="Times New Roman"/>
        </w:rPr>
        <w:t xml:space="preserve"> </w:t>
      </w:r>
      <w:r w:rsidR="0091328A" w:rsidRPr="00186769">
        <w:rPr>
          <w:rFonts w:ascii="Times New Roman" w:hAnsi="Times New Roman" w:cs="Times New Roman"/>
        </w:rPr>
        <w:t xml:space="preserve">promoção do trabalho </w:t>
      </w:r>
      <w:r w:rsidR="00BA41F4" w:rsidRPr="00186769">
        <w:rPr>
          <w:rFonts w:ascii="Times New Roman" w:hAnsi="Times New Roman" w:cs="Times New Roman"/>
        </w:rPr>
        <w:t xml:space="preserve">colaborativo entre docentes da mesma área curricular/ ano de escolaridade; </w:t>
      </w:r>
    </w:p>
    <w:p w:rsidR="00F762FF" w:rsidRPr="00186769" w:rsidRDefault="003E375C" w:rsidP="00ED6513">
      <w:pPr>
        <w:pStyle w:val="PargrafodaLista"/>
        <w:numPr>
          <w:ilvl w:val="0"/>
          <w:numId w:val="2"/>
        </w:numPr>
        <w:autoSpaceDE w:val="0"/>
        <w:autoSpaceDN w:val="0"/>
        <w:adjustRightInd w:val="0"/>
        <w:spacing w:after="120"/>
        <w:ind w:right="-1"/>
        <w:jc w:val="both"/>
        <w:rPr>
          <w:rFonts w:ascii="Times New Roman" w:hAnsi="Times New Roman" w:cs="Times New Roman"/>
        </w:rPr>
      </w:pPr>
      <w:r>
        <w:rPr>
          <w:rFonts w:ascii="Times New Roman" w:hAnsi="Times New Roman" w:cs="Times New Roman"/>
        </w:rPr>
        <w:t>A</w:t>
      </w:r>
      <w:r w:rsidR="00F762FF" w:rsidRPr="00186769">
        <w:rPr>
          <w:rFonts w:ascii="Times New Roman" w:hAnsi="Times New Roman" w:cs="Times New Roman"/>
        </w:rPr>
        <w:t xml:space="preserve"> </w:t>
      </w:r>
      <w:r w:rsidR="00BA41F4" w:rsidRPr="00186769">
        <w:rPr>
          <w:rFonts w:ascii="Times New Roman" w:hAnsi="Times New Roman" w:cs="Times New Roman"/>
        </w:rPr>
        <w:t xml:space="preserve">organização de momentos de articulação entre coordenadores dos diferentes departamentos; </w:t>
      </w:r>
    </w:p>
    <w:p w:rsidR="00BA41F4" w:rsidRPr="00186769" w:rsidRDefault="003E375C" w:rsidP="00ED6513">
      <w:pPr>
        <w:pStyle w:val="PargrafodaLista"/>
        <w:numPr>
          <w:ilvl w:val="0"/>
          <w:numId w:val="2"/>
        </w:numPr>
        <w:autoSpaceDE w:val="0"/>
        <w:autoSpaceDN w:val="0"/>
        <w:adjustRightInd w:val="0"/>
        <w:spacing w:after="120"/>
        <w:ind w:right="-1"/>
        <w:jc w:val="both"/>
        <w:rPr>
          <w:rFonts w:ascii="Times New Roman" w:hAnsi="Times New Roman" w:cs="Times New Roman"/>
        </w:rPr>
      </w:pPr>
      <w:r>
        <w:rPr>
          <w:rFonts w:ascii="Times New Roman" w:hAnsi="Times New Roman" w:cs="Times New Roman"/>
        </w:rPr>
        <w:t>A</w:t>
      </w:r>
      <w:r w:rsidR="00F762FF" w:rsidRPr="00186769">
        <w:rPr>
          <w:rFonts w:ascii="Times New Roman" w:hAnsi="Times New Roman" w:cs="Times New Roman"/>
        </w:rPr>
        <w:t xml:space="preserve"> p</w:t>
      </w:r>
      <w:r w:rsidR="00BA41F4" w:rsidRPr="00186769">
        <w:rPr>
          <w:rFonts w:ascii="Times New Roman" w:hAnsi="Times New Roman" w:cs="Times New Roman"/>
        </w:rPr>
        <w:t xml:space="preserve">lanificação e concretização de </w:t>
      </w:r>
      <w:proofErr w:type="spellStart"/>
      <w:r w:rsidR="00BA41F4" w:rsidRPr="00186769">
        <w:rPr>
          <w:rFonts w:ascii="Times New Roman" w:hAnsi="Times New Roman" w:cs="Times New Roman"/>
        </w:rPr>
        <w:t>projectos</w:t>
      </w:r>
      <w:proofErr w:type="spellEnd"/>
      <w:r w:rsidR="00BA41F4" w:rsidRPr="00186769">
        <w:rPr>
          <w:rFonts w:ascii="Times New Roman" w:hAnsi="Times New Roman" w:cs="Times New Roman"/>
        </w:rPr>
        <w:t xml:space="preserve"> conjuntos e </w:t>
      </w:r>
      <w:proofErr w:type="spellStart"/>
      <w:r w:rsidR="00BA41F4" w:rsidRPr="00186769">
        <w:rPr>
          <w:rFonts w:ascii="Times New Roman" w:hAnsi="Times New Roman" w:cs="Times New Roman"/>
        </w:rPr>
        <w:t>actividades</w:t>
      </w:r>
      <w:proofErr w:type="spellEnd"/>
      <w:r w:rsidR="00BA41F4" w:rsidRPr="00186769">
        <w:rPr>
          <w:rFonts w:ascii="Times New Roman" w:hAnsi="Times New Roman" w:cs="Times New Roman"/>
        </w:rPr>
        <w:t xml:space="preserve"> comuns adequando-os ao </w:t>
      </w:r>
      <w:proofErr w:type="spellStart"/>
      <w:r w:rsidR="00BA41F4" w:rsidRPr="00186769">
        <w:rPr>
          <w:rFonts w:ascii="Times New Roman" w:hAnsi="Times New Roman" w:cs="Times New Roman"/>
        </w:rPr>
        <w:t>Projecto</w:t>
      </w:r>
      <w:proofErr w:type="spellEnd"/>
      <w:r w:rsidR="00BA41F4" w:rsidRPr="00186769">
        <w:rPr>
          <w:rFonts w:ascii="Times New Roman" w:hAnsi="Times New Roman" w:cs="Times New Roman"/>
        </w:rPr>
        <w:t xml:space="preserve"> Educativo, Plano Anual de </w:t>
      </w:r>
      <w:proofErr w:type="spellStart"/>
      <w:r w:rsidR="00BA41F4" w:rsidRPr="00186769">
        <w:rPr>
          <w:rFonts w:ascii="Times New Roman" w:hAnsi="Times New Roman" w:cs="Times New Roman"/>
        </w:rPr>
        <w:t>Actividades</w:t>
      </w:r>
      <w:proofErr w:type="spellEnd"/>
      <w:r w:rsidR="00BA41F4" w:rsidRPr="00186769">
        <w:rPr>
          <w:rFonts w:ascii="Times New Roman" w:hAnsi="Times New Roman" w:cs="Times New Roman"/>
        </w:rPr>
        <w:t xml:space="preserve">, Plano Curricular de Agrupamento e </w:t>
      </w:r>
      <w:proofErr w:type="spellStart"/>
      <w:r w:rsidR="00BA41F4" w:rsidRPr="00186769">
        <w:rPr>
          <w:rFonts w:ascii="Times New Roman" w:hAnsi="Times New Roman" w:cs="Times New Roman"/>
        </w:rPr>
        <w:t>Projecto</w:t>
      </w:r>
      <w:proofErr w:type="spellEnd"/>
      <w:r w:rsidR="00BA41F4" w:rsidRPr="00186769">
        <w:rPr>
          <w:rFonts w:ascii="Times New Roman" w:hAnsi="Times New Roman" w:cs="Times New Roman"/>
        </w:rPr>
        <w:t xml:space="preserve"> Curricular de Turma</w:t>
      </w:r>
      <w:r w:rsidR="00F762FF" w:rsidRPr="00186769">
        <w:rPr>
          <w:rFonts w:ascii="Times New Roman" w:hAnsi="Times New Roman" w:cs="Times New Roman"/>
        </w:rPr>
        <w:t>.</w:t>
      </w:r>
    </w:p>
    <w:p w:rsidR="00ED6513" w:rsidRDefault="00ED6513" w:rsidP="00ED6513">
      <w:pPr>
        <w:autoSpaceDE w:val="0"/>
        <w:autoSpaceDN w:val="0"/>
        <w:adjustRightInd w:val="0"/>
        <w:spacing w:after="120" w:line="360" w:lineRule="auto"/>
        <w:ind w:right="-1"/>
        <w:jc w:val="both"/>
        <w:outlineLvl w:val="2"/>
        <w:rPr>
          <w:rFonts w:ascii="Times New Roman" w:hAnsi="Times New Roman" w:cs="Times New Roman"/>
          <w:b/>
        </w:rPr>
      </w:pPr>
      <w:bookmarkStart w:id="23" w:name="_Toc299847185"/>
    </w:p>
    <w:p w:rsidR="00ED6513" w:rsidRDefault="00ED6513" w:rsidP="00ED6513">
      <w:pPr>
        <w:tabs>
          <w:tab w:val="left" w:pos="1800"/>
        </w:tabs>
        <w:autoSpaceDE w:val="0"/>
        <w:autoSpaceDN w:val="0"/>
        <w:adjustRightInd w:val="0"/>
        <w:spacing w:after="120" w:line="360" w:lineRule="auto"/>
        <w:ind w:right="-1"/>
        <w:jc w:val="both"/>
        <w:outlineLvl w:val="2"/>
        <w:rPr>
          <w:rFonts w:ascii="Times New Roman" w:hAnsi="Times New Roman" w:cs="Times New Roman"/>
          <w:b/>
        </w:rPr>
      </w:pPr>
      <w:r>
        <w:rPr>
          <w:rFonts w:ascii="Times New Roman" w:hAnsi="Times New Roman" w:cs="Times New Roman"/>
          <w:b/>
        </w:rPr>
        <w:tab/>
      </w:r>
    </w:p>
    <w:p w:rsidR="00ED6513" w:rsidRDefault="00ED6513" w:rsidP="00ED6513">
      <w:pPr>
        <w:tabs>
          <w:tab w:val="left" w:pos="1800"/>
        </w:tabs>
        <w:autoSpaceDE w:val="0"/>
        <w:autoSpaceDN w:val="0"/>
        <w:adjustRightInd w:val="0"/>
        <w:spacing w:after="120" w:line="360" w:lineRule="auto"/>
        <w:ind w:right="-1"/>
        <w:jc w:val="both"/>
        <w:outlineLvl w:val="2"/>
        <w:rPr>
          <w:rFonts w:ascii="Times New Roman" w:hAnsi="Times New Roman" w:cs="Times New Roman"/>
          <w:b/>
        </w:rPr>
      </w:pPr>
    </w:p>
    <w:p w:rsidR="003D1F1A" w:rsidRPr="00186769" w:rsidRDefault="00186769" w:rsidP="00ED6513">
      <w:pPr>
        <w:autoSpaceDE w:val="0"/>
        <w:autoSpaceDN w:val="0"/>
        <w:adjustRightInd w:val="0"/>
        <w:spacing w:after="120" w:line="360" w:lineRule="auto"/>
        <w:ind w:right="-1"/>
        <w:jc w:val="both"/>
        <w:outlineLvl w:val="2"/>
        <w:rPr>
          <w:rFonts w:ascii="Times New Roman" w:hAnsi="Times New Roman" w:cs="Times New Roman"/>
          <w:b/>
        </w:rPr>
      </w:pPr>
      <w:r>
        <w:rPr>
          <w:rFonts w:ascii="Times New Roman" w:hAnsi="Times New Roman" w:cs="Times New Roman"/>
          <w:b/>
        </w:rPr>
        <w:lastRenderedPageBreak/>
        <w:t xml:space="preserve">3.2. </w:t>
      </w:r>
      <w:r w:rsidR="008D653F" w:rsidRPr="00186769">
        <w:rPr>
          <w:rFonts w:ascii="Times New Roman" w:hAnsi="Times New Roman" w:cs="Times New Roman"/>
          <w:b/>
        </w:rPr>
        <w:t xml:space="preserve">Processo de </w:t>
      </w:r>
      <w:proofErr w:type="spellStart"/>
      <w:r w:rsidR="008D6683" w:rsidRPr="00186769">
        <w:rPr>
          <w:rFonts w:ascii="Times New Roman" w:hAnsi="Times New Roman" w:cs="Times New Roman"/>
          <w:b/>
        </w:rPr>
        <w:t>A</w:t>
      </w:r>
      <w:r w:rsidR="008D653F" w:rsidRPr="00186769">
        <w:rPr>
          <w:rFonts w:ascii="Times New Roman" w:hAnsi="Times New Roman" w:cs="Times New Roman"/>
          <w:b/>
        </w:rPr>
        <w:t>uto-avaliação</w:t>
      </w:r>
      <w:proofErr w:type="spellEnd"/>
      <w:r w:rsidR="008D653F" w:rsidRPr="00186769">
        <w:rPr>
          <w:rFonts w:ascii="Times New Roman" w:hAnsi="Times New Roman" w:cs="Times New Roman"/>
          <w:b/>
        </w:rPr>
        <w:t xml:space="preserve"> do Agrupamento</w:t>
      </w:r>
      <w:bookmarkEnd w:id="23"/>
    </w:p>
    <w:p w:rsidR="008F03AC" w:rsidRPr="002115DF" w:rsidRDefault="008F03AC"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O processo de </w:t>
      </w:r>
      <w:proofErr w:type="spellStart"/>
      <w:r w:rsidRPr="00186769">
        <w:rPr>
          <w:rFonts w:ascii="Times New Roman" w:hAnsi="Times New Roman" w:cs="Times New Roman"/>
        </w:rPr>
        <w:t>auto-avaliação</w:t>
      </w:r>
      <w:proofErr w:type="spellEnd"/>
      <w:r w:rsidRPr="00186769">
        <w:rPr>
          <w:rFonts w:ascii="Times New Roman" w:hAnsi="Times New Roman" w:cs="Times New Roman"/>
        </w:rPr>
        <w:t xml:space="preserve"> do Agrupamento, durante o ano </w:t>
      </w:r>
      <w:proofErr w:type="spellStart"/>
      <w:r w:rsidRPr="00186769">
        <w:rPr>
          <w:rFonts w:ascii="Times New Roman" w:hAnsi="Times New Roman" w:cs="Times New Roman"/>
        </w:rPr>
        <w:t>lectivo</w:t>
      </w:r>
      <w:proofErr w:type="spellEnd"/>
      <w:r w:rsidR="003E375C">
        <w:rPr>
          <w:rFonts w:ascii="Times New Roman" w:hAnsi="Times New Roman" w:cs="Times New Roman"/>
        </w:rPr>
        <w:t xml:space="preserve"> de 2009/2010</w:t>
      </w:r>
      <w:r w:rsidRPr="00186769">
        <w:rPr>
          <w:rFonts w:ascii="Times New Roman" w:hAnsi="Times New Roman" w:cs="Times New Roman"/>
        </w:rPr>
        <w:t xml:space="preserve">, teve por base o referencial da </w:t>
      </w:r>
      <w:proofErr w:type="spellStart"/>
      <w:r w:rsidRPr="00186769">
        <w:rPr>
          <w:rFonts w:ascii="Times New Roman" w:hAnsi="Times New Roman" w:cs="Times New Roman"/>
        </w:rPr>
        <w:t>I</w:t>
      </w:r>
      <w:r w:rsidR="00B87607" w:rsidRPr="00186769">
        <w:rPr>
          <w:rFonts w:ascii="Times New Roman" w:hAnsi="Times New Roman" w:cs="Times New Roman"/>
        </w:rPr>
        <w:t>nspecção</w:t>
      </w:r>
      <w:proofErr w:type="spellEnd"/>
      <w:r w:rsidR="00B87607" w:rsidRPr="00186769">
        <w:rPr>
          <w:rFonts w:ascii="Times New Roman" w:hAnsi="Times New Roman" w:cs="Times New Roman"/>
        </w:rPr>
        <w:t xml:space="preserve"> </w:t>
      </w:r>
      <w:r w:rsidRPr="00186769">
        <w:rPr>
          <w:rFonts w:ascii="Times New Roman" w:hAnsi="Times New Roman" w:cs="Times New Roman"/>
        </w:rPr>
        <w:t>G</w:t>
      </w:r>
      <w:r w:rsidR="00B87607" w:rsidRPr="00186769">
        <w:rPr>
          <w:rFonts w:ascii="Times New Roman" w:hAnsi="Times New Roman" w:cs="Times New Roman"/>
        </w:rPr>
        <w:t xml:space="preserve">eral da </w:t>
      </w:r>
      <w:r w:rsidRPr="00186769">
        <w:rPr>
          <w:rFonts w:ascii="Times New Roman" w:hAnsi="Times New Roman" w:cs="Times New Roman"/>
        </w:rPr>
        <w:t>E</w:t>
      </w:r>
      <w:r w:rsidR="00B87607" w:rsidRPr="00186769">
        <w:rPr>
          <w:rFonts w:ascii="Times New Roman" w:hAnsi="Times New Roman" w:cs="Times New Roman"/>
        </w:rPr>
        <w:t>ducação</w:t>
      </w:r>
      <w:r w:rsidR="00150866" w:rsidRPr="00186769">
        <w:rPr>
          <w:rFonts w:ascii="Times New Roman" w:hAnsi="Times New Roman" w:cs="Times New Roman"/>
        </w:rPr>
        <w:t xml:space="preserve"> para a </w:t>
      </w:r>
      <w:r w:rsidR="0099154C" w:rsidRPr="00186769">
        <w:rPr>
          <w:rFonts w:ascii="Times New Roman" w:hAnsi="Times New Roman" w:cs="Times New Roman"/>
        </w:rPr>
        <w:t>avaliação</w:t>
      </w:r>
      <w:r w:rsidR="00150866" w:rsidRPr="00186769">
        <w:rPr>
          <w:rFonts w:ascii="Times New Roman" w:hAnsi="Times New Roman" w:cs="Times New Roman"/>
        </w:rPr>
        <w:t xml:space="preserve"> de escolas e agrupamentos de escolas</w:t>
      </w:r>
      <w:r w:rsidRPr="00186769">
        <w:rPr>
          <w:rFonts w:ascii="Times New Roman" w:hAnsi="Times New Roman" w:cs="Times New Roman"/>
        </w:rPr>
        <w:t>. Foi construído u</w:t>
      </w:r>
      <w:r w:rsidR="00B87607" w:rsidRPr="00186769">
        <w:rPr>
          <w:rFonts w:ascii="Times New Roman" w:hAnsi="Times New Roman" w:cs="Times New Roman"/>
        </w:rPr>
        <w:t xml:space="preserve">m plano de </w:t>
      </w:r>
      <w:proofErr w:type="spellStart"/>
      <w:r w:rsidR="00B87607" w:rsidRPr="00186769">
        <w:rPr>
          <w:rFonts w:ascii="Times New Roman" w:hAnsi="Times New Roman" w:cs="Times New Roman"/>
        </w:rPr>
        <w:t>acção</w:t>
      </w:r>
      <w:proofErr w:type="spellEnd"/>
      <w:r w:rsidR="0099154C" w:rsidRPr="00186769">
        <w:rPr>
          <w:rFonts w:ascii="Times New Roman" w:hAnsi="Times New Roman" w:cs="Times New Roman"/>
        </w:rPr>
        <w:t>, organizado de acordo com</w:t>
      </w:r>
      <w:r w:rsidR="00B87607" w:rsidRPr="00186769">
        <w:rPr>
          <w:rFonts w:ascii="Times New Roman" w:hAnsi="Times New Roman" w:cs="Times New Roman"/>
        </w:rPr>
        <w:t xml:space="preserve"> o</w:t>
      </w:r>
      <w:r w:rsidRPr="00186769">
        <w:rPr>
          <w:rFonts w:ascii="Times New Roman" w:hAnsi="Times New Roman" w:cs="Times New Roman"/>
        </w:rPr>
        <w:t xml:space="preserve">s </w:t>
      </w:r>
      <w:r w:rsidR="00B87607" w:rsidRPr="00186769">
        <w:rPr>
          <w:rFonts w:ascii="Times New Roman" w:hAnsi="Times New Roman" w:cs="Times New Roman"/>
        </w:rPr>
        <w:t>domínios definidos pelo referido referencial</w:t>
      </w:r>
      <w:r w:rsidR="0099154C" w:rsidRPr="00186769">
        <w:rPr>
          <w:rFonts w:ascii="Times New Roman" w:hAnsi="Times New Roman" w:cs="Times New Roman"/>
        </w:rPr>
        <w:t>,</w:t>
      </w:r>
      <w:r w:rsidR="00B87607" w:rsidRPr="00186769">
        <w:rPr>
          <w:rFonts w:ascii="Times New Roman" w:hAnsi="Times New Roman" w:cs="Times New Roman"/>
        </w:rPr>
        <w:t xml:space="preserve"> que </w:t>
      </w:r>
      <w:r w:rsidR="00001E5B" w:rsidRPr="00186769">
        <w:rPr>
          <w:rFonts w:ascii="Times New Roman" w:hAnsi="Times New Roman" w:cs="Times New Roman"/>
        </w:rPr>
        <w:t>incluía</w:t>
      </w:r>
      <w:r w:rsidR="00150866" w:rsidRPr="00186769">
        <w:rPr>
          <w:rFonts w:ascii="Times New Roman" w:hAnsi="Times New Roman" w:cs="Times New Roman"/>
        </w:rPr>
        <w:t xml:space="preserve"> várias </w:t>
      </w:r>
      <w:proofErr w:type="spellStart"/>
      <w:r w:rsidR="00150866" w:rsidRPr="00186769">
        <w:rPr>
          <w:rFonts w:ascii="Times New Roman" w:hAnsi="Times New Roman" w:cs="Times New Roman"/>
        </w:rPr>
        <w:t>actividades</w:t>
      </w:r>
      <w:proofErr w:type="spellEnd"/>
      <w:r w:rsidR="00150866" w:rsidRPr="00186769">
        <w:rPr>
          <w:rFonts w:ascii="Times New Roman" w:hAnsi="Times New Roman" w:cs="Times New Roman"/>
        </w:rPr>
        <w:t xml:space="preserve"> a realizar</w:t>
      </w:r>
      <w:r w:rsidR="00AA408F" w:rsidRPr="00186769">
        <w:rPr>
          <w:rFonts w:ascii="Times New Roman" w:hAnsi="Times New Roman" w:cs="Times New Roman"/>
        </w:rPr>
        <w:t>,</w:t>
      </w:r>
      <w:r w:rsidR="00150866" w:rsidRPr="00186769">
        <w:rPr>
          <w:rFonts w:ascii="Times New Roman" w:hAnsi="Times New Roman" w:cs="Times New Roman"/>
        </w:rPr>
        <w:t xml:space="preserve"> tendo por base as áreas prioritárias</w:t>
      </w:r>
      <w:r w:rsidR="0099154C" w:rsidRPr="00186769">
        <w:rPr>
          <w:rFonts w:ascii="Times New Roman" w:hAnsi="Times New Roman" w:cs="Times New Roman"/>
        </w:rPr>
        <w:t xml:space="preserve"> de</w:t>
      </w:r>
      <w:r w:rsidR="00AA408F" w:rsidRPr="00186769">
        <w:rPr>
          <w:rFonts w:ascii="Times New Roman" w:hAnsi="Times New Roman" w:cs="Times New Roman"/>
        </w:rPr>
        <w:t xml:space="preserve">finidas no </w:t>
      </w:r>
      <w:proofErr w:type="spellStart"/>
      <w:r w:rsidR="00AA408F" w:rsidRPr="00186769">
        <w:rPr>
          <w:rFonts w:ascii="Times New Roman" w:hAnsi="Times New Roman" w:cs="Times New Roman"/>
        </w:rPr>
        <w:t>Projecto</w:t>
      </w:r>
      <w:proofErr w:type="spellEnd"/>
      <w:r w:rsidR="00AA408F" w:rsidRPr="00186769">
        <w:rPr>
          <w:rFonts w:ascii="Times New Roman" w:hAnsi="Times New Roman" w:cs="Times New Roman"/>
        </w:rPr>
        <w:t xml:space="preserve"> Educativo do</w:t>
      </w:r>
      <w:r w:rsidR="0099154C" w:rsidRPr="00186769">
        <w:rPr>
          <w:rFonts w:ascii="Times New Roman" w:hAnsi="Times New Roman" w:cs="Times New Roman"/>
        </w:rPr>
        <w:t xml:space="preserve"> </w:t>
      </w:r>
      <w:r w:rsidR="00AA408F" w:rsidRPr="00186769">
        <w:rPr>
          <w:rFonts w:ascii="Times New Roman" w:hAnsi="Times New Roman" w:cs="Times New Roman"/>
        </w:rPr>
        <w:t>Agrupamento</w:t>
      </w:r>
      <w:r w:rsidR="0099154C" w:rsidRPr="00186769">
        <w:rPr>
          <w:rFonts w:ascii="Times New Roman" w:hAnsi="Times New Roman" w:cs="Times New Roman"/>
        </w:rPr>
        <w:t xml:space="preserve"> e o previsto no plano de </w:t>
      </w:r>
      <w:r w:rsidR="00001E5B" w:rsidRPr="00186769">
        <w:rPr>
          <w:rFonts w:ascii="Times New Roman" w:hAnsi="Times New Roman" w:cs="Times New Roman"/>
        </w:rPr>
        <w:t xml:space="preserve">melhoria, </w:t>
      </w:r>
      <w:r w:rsidR="00001E5B" w:rsidRPr="002115DF">
        <w:rPr>
          <w:rFonts w:ascii="Times New Roman" w:hAnsi="Times New Roman" w:cs="Times New Roman"/>
        </w:rPr>
        <w:t>elaborado</w:t>
      </w:r>
      <w:r w:rsidR="0099154C" w:rsidRPr="002115DF">
        <w:rPr>
          <w:rFonts w:ascii="Times New Roman" w:hAnsi="Times New Roman" w:cs="Times New Roman"/>
        </w:rPr>
        <w:t xml:space="preserve"> pela equipa de </w:t>
      </w:r>
      <w:proofErr w:type="spellStart"/>
      <w:r w:rsidR="0099154C" w:rsidRPr="002115DF">
        <w:rPr>
          <w:rFonts w:ascii="Times New Roman" w:hAnsi="Times New Roman" w:cs="Times New Roman"/>
        </w:rPr>
        <w:t>auto-avaliação</w:t>
      </w:r>
      <w:proofErr w:type="spellEnd"/>
      <w:r w:rsidR="0099154C" w:rsidRPr="002115DF">
        <w:rPr>
          <w:rFonts w:ascii="Times New Roman" w:hAnsi="Times New Roman" w:cs="Times New Roman"/>
        </w:rPr>
        <w:t xml:space="preserve"> no ano anterior.</w:t>
      </w:r>
    </w:p>
    <w:p w:rsidR="00CA469B" w:rsidRPr="00186769" w:rsidRDefault="00CA469B" w:rsidP="00ED6513">
      <w:pPr>
        <w:autoSpaceDE w:val="0"/>
        <w:autoSpaceDN w:val="0"/>
        <w:adjustRightInd w:val="0"/>
        <w:spacing w:after="120" w:line="360" w:lineRule="auto"/>
        <w:ind w:right="-1"/>
        <w:jc w:val="both"/>
        <w:rPr>
          <w:rFonts w:ascii="Times New Roman" w:hAnsi="Times New Roman" w:cs="Times New Roman"/>
        </w:rPr>
      </w:pPr>
      <w:r w:rsidRPr="002115DF">
        <w:rPr>
          <w:rFonts w:ascii="Times New Roman" w:hAnsi="Times New Roman" w:cs="Times New Roman"/>
        </w:rPr>
        <w:t xml:space="preserve">A </w:t>
      </w:r>
      <w:r w:rsidRPr="002115DF">
        <w:rPr>
          <w:rFonts w:ascii="Times New Roman" w:hAnsi="Times New Roman" w:cs="Times New Roman"/>
          <w:b/>
        </w:rPr>
        <w:t xml:space="preserve">prestação do serviço educativo </w:t>
      </w:r>
      <w:r w:rsidRPr="00186769">
        <w:rPr>
          <w:rFonts w:ascii="Times New Roman" w:hAnsi="Times New Roman" w:cs="Times New Roman"/>
        </w:rPr>
        <w:t>foi um dos domínios englobados no referido plano</w:t>
      </w:r>
      <w:r w:rsidR="00001E5B" w:rsidRPr="00186769">
        <w:rPr>
          <w:rFonts w:ascii="Times New Roman" w:hAnsi="Times New Roman" w:cs="Times New Roman"/>
        </w:rPr>
        <w:t xml:space="preserve"> e entre outras</w:t>
      </w:r>
      <w:r w:rsidR="002B2B0A" w:rsidRPr="00186769">
        <w:rPr>
          <w:rFonts w:ascii="Times New Roman" w:hAnsi="Times New Roman" w:cs="Times New Roman"/>
        </w:rPr>
        <w:t xml:space="preserve"> previa a realização de </w:t>
      </w:r>
      <w:proofErr w:type="spellStart"/>
      <w:r w:rsidR="002B2B0A" w:rsidRPr="00186769">
        <w:rPr>
          <w:rFonts w:ascii="Times New Roman" w:hAnsi="Times New Roman" w:cs="Times New Roman"/>
        </w:rPr>
        <w:t>actividades</w:t>
      </w:r>
      <w:proofErr w:type="spellEnd"/>
      <w:r w:rsidR="002B2B0A" w:rsidRPr="00186769">
        <w:rPr>
          <w:rFonts w:ascii="Times New Roman" w:hAnsi="Times New Roman" w:cs="Times New Roman"/>
        </w:rPr>
        <w:t xml:space="preserve"> relacionadas com a avaliação do serviço prestado ao nível dos departamentos curriculares</w:t>
      </w:r>
      <w:r w:rsidRPr="00186769">
        <w:rPr>
          <w:rFonts w:ascii="Times New Roman" w:hAnsi="Times New Roman" w:cs="Times New Roman"/>
        </w:rPr>
        <w:t>.</w:t>
      </w:r>
      <w:r w:rsidR="00AA408F" w:rsidRPr="00186769">
        <w:rPr>
          <w:rFonts w:ascii="Times New Roman" w:hAnsi="Times New Roman" w:cs="Times New Roman"/>
        </w:rPr>
        <w:t xml:space="preserve"> A</w:t>
      </w:r>
      <w:r w:rsidR="003D4CC5" w:rsidRPr="00186769">
        <w:rPr>
          <w:rFonts w:ascii="Times New Roman" w:hAnsi="Times New Roman" w:cs="Times New Roman"/>
        </w:rPr>
        <w:t xml:space="preserve"> análise </w:t>
      </w:r>
      <w:r w:rsidR="00FC241A" w:rsidRPr="00186769">
        <w:rPr>
          <w:rFonts w:ascii="Times New Roman" w:hAnsi="Times New Roman" w:cs="Times New Roman"/>
        </w:rPr>
        <w:t>do</w:t>
      </w:r>
      <w:r w:rsidR="003D4CC5" w:rsidRPr="00186769">
        <w:rPr>
          <w:rFonts w:ascii="Times New Roman" w:hAnsi="Times New Roman" w:cs="Times New Roman"/>
        </w:rPr>
        <w:t xml:space="preserve"> plano de melhoria</w:t>
      </w:r>
      <w:r w:rsidR="002115DF">
        <w:rPr>
          <w:rFonts w:ascii="Times New Roman" w:hAnsi="Times New Roman" w:cs="Times New Roman"/>
        </w:rPr>
        <w:t xml:space="preserve"> do Agrupamento </w:t>
      </w:r>
      <w:r w:rsidR="00FC241A" w:rsidRPr="00186769">
        <w:rPr>
          <w:rFonts w:ascii="Times New Roman" w:hAnsi="Times New Roman" w:cs="Times New Roman"/>
        </w:rPr>
        <w:t>possibi</w:t>
      </w:r>
      <w:r w:rsidR="002115DF">
        <w:rPr>
          <w:rFonts w:ascii="Times New Roman" w:hAnsi="Times New Roman" w:cs="Times New Roman"/>
        </w:rPr>
        <w:t>litou a identificação de alguns pontos</w:t>
      </w:r>
      <w:r w:rsidR="00FC241A" w:rsidRPr="00186769">
        <w:rPr>
          <w:rFonts w:ascii="Times New Roman" w:hAnsi="Times New Roman" w:cs="Times New Roman"/>
        </w:rPr>
        <w:t xml:space="preserve"> a melhorar. Assim, ao nível do funcionamento do</w:t>
      </w:r>
      <w:r w:rsidR="00001E5B" w:rsidRPr="00186769">
        <w:rPr>
          <w:rFonts w:ascii="Times New Roman" w:hAnsi="Times New Roman" w:cs="Times New Roman"/>
        </w:rPr>
        <w:t>s</w:t>
      </w:r>
      <w:r w:rsidR="00FC241A" w:rsidRPr="00186769">
        <w:rPr>
          <w:rFonts w:ascii="Times New Roman" w:hAnsi="Times New Roman" w:cs="Times New Roman"/>
        </w:rPr>
        <w:t xml:space="preserve"> departamento</w:t>
      </w:r>
      <w:r w:rsidR="00001E5B" w:rsidRPr="00186769">
        <w:rPr>
          <w:rFonts w:ascii="Times New Roman" w:hAnsi="Times New Roman" w:cs="Times New Roman"/>
        </w:rPr>
        <w:t>s</w:t>
      </w:r>
      <w:r w:rsidR="007051A0" w:rsidRPr="00186769">
        <w:rPr>
          <w:rFonts w:ascii="Times New Roman" w:hAnsi="Times New Roman" w:cs="Times New Roman"/>
        </w:rPr>
        <w:t xml:space="preserve"> curriculares </w:t>
      </w:r>
      <w:r w:rsidR="00FC241A" w:rsidRPr="00186769">
        <w:rPr>
          <w:rFonts w:ascii="Times New Roman" w:hAnsi="Times New Roman" w:cs="Times New Roman"/>
        </w:rPr>
        <w:t xml:space="preserve">foram </w:t>
      </w:r>
      <w:r w:rsidR="00FA7364" w:rsidRPr="00186769">
        <w:rPr>
          <w:rFonts w:ascii="Times New Roman" w:hAnsi="Times New Roman" w:cs="Times New Roman"/>
        </w:rPr>
        <w:t xml:space="preserve">apontados </w:t>
      </w:r>
      <w:r w:rsidR="007051A0" w:rsidRPr="00186769">
        <w:rPr>
          <w:rFonts w:ascii="Times New Roman" w:hAnsi="Times New Roman" w:cs="Times New Roman"/>
        </w:rPr>
        <w:t>o</w:t>
      </w:r>
      <w:r w:rsidR="00FA7364" w:rsidRPr="00186769">
        <w:rPr>
          <w:rFonts w:ascii="Times New Roman" w:hAnsi="Times New Roman" w:cs="Times New Roman"/>
        </w:rPr>
        <w:t xml:space="preserve">s seguintes </w:t>
      </w:r>
      <w:proofErr w:type="spellStart"/>
      <w:r w:rsidR="00FA7364" w:rsidRPr="00186769">
        <w:rPr>
          <w:rFonts w:ascii="Times New Roman" w:hAnsi="Times New Roman" w:cs="Times New Roman"/>
        </w:rPr>
        <w:t>aspectos</w:t>
      </w:r>
      <w:proofErr w:type="spellEnd"/>
      <w:r w:rsidR="00FA7364" w:rsidRPr="00186769">
        <w:rPr>
          <w:rFonts w:ascii="Times New Roman" w:hAnsi="Times New Roman" w:cs="Times New Roman"/>
        </w:rPr>
        <w:t>:</w:t>
      </w:r>
    </w:p>
    <w:p w:rsidR="00C23157" w:rsidRPr="008D68F4" w:rsidRDefault="00C23157" w:rsidP="00ED6513">
      <w:pPr>
        <w:pStyle w:val="PargrafodaLista"/>
        <w:numPr>
          <w:ilvl w:val="0"/>
          <w:numId w:val="11"/>
        </w:numPr>
        <w:autoSpaceDE w:val="0"/>
        <w:autoSpaceDN w:val="0"/>
        <w:adjustRightInd w:val="0"/>
        <w:spacing w:after="120"/>
        <w:ind w:left="426"/>
        <w:jc w:val="both"/>
        <w:rPr>
          <w:rFonts w:ascii="Times New Roman" w:hAnsi="Times New Roman" w:cs="Times New Roman"/>
          <w:szCs w:val="20"/>
        </w:rPr>
      </w:pPr>
      <w:r w:rsidRPr="008D68F4">
        <w:rPr>
          <w:rFonts w:ascii="Times New Roman" w:hAnsi="Times New Roman" w:cs="Times New Roman"/>
          <w:szCs w:val="20"/>
        </w:rPr>
        <w:t>Calendariza</w:t>
      </w:r>
      <w:r w:rsidR="00802BD7" w:rsidRPr="008D68F4">
        <w:rPr>
          <w:rFonts w:ascii="Times New Roman" w:hAnsi="Times New Roman" w:cs="Times New Roman"/>
          <w:szCs w:val="20"/>
        </w:rPr>
        <w:t>ção</w:t>
      </w:r>
      <w:r w:rsidRPr="008D68F4">
        <w:rPr>
          <w:rFonts w:ascii="Times New Roman" w:hAnsi="Times New Roman" w:cs="Times New Roman"/>
          <w:szCs w:val="20"/>
        </w:rPr>
        <w:t xml:space="preserve"> e planifica</w:t>
      </w:r>
      <w:r w:rsidR="00802BD7" w:rsidRPr="008D68F4">
        <w:rPr>
          <w:rFonts w:ascii="Times New Roman" w:hAnsi="Times New Roman" w:cs="Times New Roman"/>
          <w:szCs w:val="20"/>
        </w:rPr>
        <w:t>ção de</w:t>
      </w:r>
      <w:r w:rsidRPr="008D68F4">
        <w:rPr>
          <w:rFonts w:ascii="Times New Roman" w:hAnsi="Times New Roman" w:cs="Times New Roman"/>
          <w:szCs w:val="20"/>
        </w:rPr>
        <w:t xml:space="preserve"> aulas em</w:t>
      </w:r>
      <w:r w:rsidR="003238B2" w:rsidRPr="008D68F4">
        <w:rPr>
          <w:rFonts w:ascii="Times New Roman" w:hAnsi="Times New Roman" w:cs="Times New Roman"/>
          <w:szCs w:val="20"/>
        </w:rPr>
        <w:t xml:space="preserve"> </w:t>
      </w:r>
      <w:r w:rsidRPr="008D68F4">
        <w:rPr>
          <w:rFonts w:ascii="Times New Roman" w:hAnsi="Times New Roman" w:cs="Times New Roman"/>
          <w:szCs w:val="20"/>
        </w:rPr>
        <w:t>equipa.</w:t>
      </w:r>
    </w:p>
    <w:p w:rsidR="00C23157" w:rsidRPr="008D68F4" w:rsidRDefault="00802BD7" w:rsidP="00ED6513">
      <w:pPr>
        <w:pStyle w:val="PargrafodaLista"/>
        <w:numPr>
          <w:ilvl w:val="0"/>
          <w:numId w:val="11"/>
        </w:numPr>
        <w:autoSpaceDE w:val="0"/>
        <w:autoSpaceDN w:val="0"/>
        <w:adjustRightInd w:val="0"/>
        <w:spacing w:after="120"/>
        <w:ind w:left="426"/>
        <w:jc w:val="both"/>
        <w:rPr>
          <w:rFonts w:ascii="Times New Roman" w:hAnsi="Times New Roman" w:cs="Times New Roman"/>
          <w:szCs w:val="20"/>
        </w:rPr>
      </w:pPr>
      <w:r w:rsidRPr="008D68F4">
        <w:rPr>
          <w:rFonts w:ascii="Times New Roman" w:hAnsi="Times New Roman" w:cs="Times New Roman"/>
          <w:szCs w:val="20"/>
        </w:rPr>
        <w:t>Identificação</w:t>
      </w:r>
      <w:r w:rsidR="00C23157" w:rsidRPr="008D68F4">
        <w:rPr>
          <w:rFonts w:ascii="Times New Roman" w:hAnsi="Times New Roman" w:cs="Times New Roman"/>
          <w:szCs w:val="20"/>
        </w:rPr>
        <w:t xml:space="preserve"> e implementa</w:t>
      </w:r>
      <w:r w:rsidRPr="008D68F4">
        <w:rPr>
          <w:rFonts w:ascii="Times New Roman" w:hAnsi="Times New Roman" w:cs="Times New Roman"/>
          <w:szCs w:val="20"/>
        </w:rPr>
        <w:t>ção de</w:t>
      </w:r>
      <w:r w:rsidR="00C23157" w:rsidRPr="008D68F4">
        <w:rPr>
          <w:rFonts w:ascii="Times New Roman" w:hAnsi="Times New Roman" w:cs="Times New Roman"/>
          <w:szCs w:val="20"/>
        </w:rPr>
        <w:t xml:space="preserve"> parcerias</w:t>
      </w:r>
      <w:r w:rsidR="003238B2" w:rsidRPr="008D68F4">
        <w:rPr>
          <w:rFonts w:ascii="Times New Roman" w:hAnsi="Times New Roman" w:cs="Times New Roman"/>
          <w:szCs w:val="20"/>
        </w:rPr>
        <w:t xml:space="preserve"> </w:t>
      </w:r>
      <w:r w:rsidR="00C23157" w:rsidRPr="008D68F4">
        <w:rPr>
          <w:rFonts w:ascii="Times New Roman" w:hAnsi="Times New Roman" w:cs="Times New Roman"/>
          <w:szCs w:val="20"/>
        </w:rPr>
        <w:t>(internas e externas).</w:t>
      </w:r>
    </w:p>
    <w:p w:rsidR="00C23157" w:rsidRPr="008D68F4" w:rsidRDefault="00C23157" w:rsidP="00ED6513">
      <w:pPr>
        <w:pStyle w:val="PargrafodaLista"/>
        <w:numPr>
          <w:ilvl w:val="0"/>
          <w:numId w:val="11"/>
        </w:numPr>
        <w:autoSpaceDE w:val="0"/>
        <w:autoSpaceDN w:val="0"/>
        <w:adjustRightInd w:val="0"/>
        <w:spacing w:after="120"/>
        <w:ind w:left="426"/>
        <w:jc w:val="both"/>
        <w:rPr>
          <w:rFonts w:ascii="Times New Roman" w:hAnsi="Times New Roman" w:cs="Times New Roman"/>
          <w:szCs w:val="20"/>
        </w:rPr>
      </w:pPr>
      <w:r w:rsidRPr="008D68F4">
        <w:rPr>
          <w:rFonts w:ascii="Times New Roman" w:hAnsi="Times New Roman" w:cs="Times New Roman"/>
          <w:szCs w:val="20"/>
        </w:rPr>
        <w:t>Acompanha</w:t>
      </w:r>
      <w:r w:rsidR="00802BD7" w:rsidRPr="008D68F4">
        <w:rPr>
          <w:rFonts w:ascii="Times New Roman" w:hAnsi="Times New Roman" w:cs="Times New Roman"/>
          <w:szCs w:val="20"/>
        </w:rPr>
        <w:t>mento</w:t>
      </w:r>
      <w:r w:rsidRPr="008D68F4">
        <w:rPr>
          <w:rFonts w:ascii="Times New Roman" w:hAnsi="Times New Roman" w:cs="Times New Roman"/>
          <w:szCs w:val="20"/>
        </w:rPr>
        <w:t xml:space="preserve"> </w:t>
      </w:r>
      <w:r w:rsidR="00802BD7" w:rsidRPr="008D68F4">
        <w:rPr>
          <w:rFonts w:ascii="Times New Roman" w:hAnsi="Times New Roman" w:cs="Times New Roman"/>
          <w:szCs w:val="20"/>
        </w:rPr>
        <w:t>d</w:t>
      </w:r>
      <w:r w:rsidRPr="008D68F4">
        <w:rPr>
          <w:rFonts w:ascii="Times New Roman" w:hAnsi="Times New Roman" w:cs="Times New Roman"/>
          <w:szCs w:val="20"/>
        </w:rPr>
        <w:t>os progressos tecnológicos</w:t>
      </w:r>
      <w:r w:rsidR="003238B2" w:rsidRPr="008D68F4">
        <w:rPr>
          <w:rFonts w:ascii="Times New Roman" w:hAnsi="Times New Roman" w:cs="Times New Roman"/>
          <w:szCs w:val="20"/>
        </w:rPr>
        <w:t xml:space="preserve"> </w:t>
      </w:r>
      <w:r w:rsidRPr="008D68F4">
        <w:rPr>
          <w:rFonts w:ascii="Times New Roman" w:hAnsi="Times New Roman" w:cs="Times New Roman"/>
          <w:szCs w:val="20"/>
        </w:rPr>
        <w:t>implementando-os nas suas práticas</w:t>
      </w:r>
      <w:r w:rsidR="003238B2" w:rsidRPr="008D68F4">
        <w:rPr>
          <w:rFonts w:ascii="Times New Roman" w:hAnsi="Times New Roman" w:cs="Times New Roman"/>
          <w:szCs w:val="20"/>
        </w:rPr>
        <w:t xml:space="preserve"> </w:t>
      </w:r>
      <w:proofErr w:type="spellStart"/>
      <w:r w:rsidRPr="008D68F4">
        <w:rPr>
          <w:rFonts w:ascii="Times New Roman" w:hAnsi="Times New Roman" w:cs="Times New Roman"/>
          <w:szCs w:val="20"/>
        </w:rPr>
        <w:t>lectivas</w:t>
      </w:r>
      <w:proofErr w:type="spellEnd"/>
      <w:r w:rsidRPr="008D68F4">
        <w:rPr>
          <w:rFonts w:ascii="Times New Roman" w:hAnsi="Times New Roman" w:cs="Times New Roman"/>
          <w:szCs w:val="20"/>
        </w:rPr>
        <w:t>.</w:t>
      </w:r>
    </w:p>
    <w:p w:rsidR="00C23157" w:rsidRPr="008D68F4" w:rsidRDefault="002F3B0D" w:rsidP="00ED6513">
      <w:pPr>
        <w:pStyle w:val="PargrafodaLista"/>
        <w:numPr>
          <w:ilvl w:val="0"/>
          <w:numId w:val="11"/>
        </w:numPr>
        <w:autoSpaceDE w:val="0"/>
        <w:autoSpaceDN w:val="0"/>
        <w:adjustRightInd w:val="0"/>
        <w:spacing w:after="120"/>
        <w:ind w:left="426"/>
        <w:jc w:val="both"/>
        <w:rPr>
          <w:rFonts w:ascii="Times New Roman" w:hAnsi="Times New Roman" w:cs="Times New Roman"/>
          <w:szCs w:val="20"/>
        </w:rPr>
      </w:pPr>
      <w:r w:rsidRPr="008D68F4">
        <w:rPr>
          <w:rFonts w:ascii="Times New Roman" w:hAnsi="Times New Roman" w:cs="Times New Roman"/>
          <w:szCs w:val="20"/>
        </w:rPr>
        <w:t>Elabora</w:t>
      </w:r>
      <w:r w:rsidR="00802BD7" w:rsidRPr="008D68F4">
        <w:rPr>
          <w:rFonts w:ascii="Times New Roman" w:hAnsi="Times New Roman" w:cs="Times New Roman"/>
          <w:szCs w:val="20"/>
        </w:rPr>
        <w:t>ção de</w:t>
      </w:r>
      <w:r w:rsidRPr="008D68F4">
        <w:rPr>
          <w:rFonts w:ascii="Times New Roman" w:hAnsi="Times New Roman" w:cs="Times New Roman"/>
          <w:szCs w:val="20"/>
        </w:rPr>
        <w:t xml:space="preserve"> mate</w:t>
      </w:r>
      <w:r w:rsidR="00C23157" w:rsidRPr="008D68F4">
        <w:rPr>
          <w:rFonts w:ascii="Times New Roman" w:hAnsi="Times New Roman" w:cs="Times New Roman"/>
          <w:szCs w:val="20"/>
        </w:rPr>
        <w:t>r</w:t>
      </w:r>
      <w:r w:rsidRPr="008D68F4">
        <w:rPr>
          <w:rFonts w:ascii="Times New Roman" w:hAnsi="Times New Roman" w:cs="Times New Roman"/>
          <w:szCs w:val="20"/>
        </w:rPr>
        <w:t>i</w:t>
      </w:r>
      <w:r w:rsidR="00C23157" w:rsidRPr="008D68F4">
        <w:rPr>
          <w:rFonts w:ascii="Times New Roman" w:hAnsi="Times New Roman" w:cs="Times New Roman"/>
          <w:szCs w:val="20"/>
        </w:rPr>
        <w:t>a</w:t>
      </w:r>
      <w:r w:rsidRPr="008D68F4">
        <w:rPr>
          <w:rFonts w:ascii="Times New Roman" w:hAnsi="Times New Roman" w:cs="Times New Roman"/>
          <w:szCs w:val="20"/>
        </w:rPr>
        <w:t>i</w:t>
      </w:r>
      <w:r w:rsidR="00C23157" w:rsidRPr="008D68F4">
        <w:rPr>
          <w:rFonts w:ascii="Times New Roman" w:hAnsi="Times New Roman" w:cs="Times New Roman"/>
          <w:szCs w:val="20"/>
        </w:rPr>
        <w:t>s pedagógicos em</w:t>
      </w:r>
      <w:r w:rsidR="003238B2" w:rsidRPr="008D68F4">
        <w:rPr>
          <w:rFonts w:ascii="Times New Roman" w:hAnsi="Times New Roman" w:cs="Times New Roman"/>
          <w:szCs w:val="20"/>
        </w:rPr>
        <w:t xml:space="preserve"> </w:t>
      </w:r>
      <w:r w:rsidR="00C23157" w:rsidRPr="008D68F4">
        <w:rPr>
          <w:rFonts w:ascii="Times New Roman" w:hAnsi="Times New Roman" w:cs="Times New Roman"/>
          <w:szCs w:val="20"/>
        </w:rPr>
        <w:t>equipa.</w:t>
      </w:r>
    </w:p>
    <w:p w:rsidR="00C23157" w:rsidRPr="008D68F4" w:rsidRDefault="00C23157" w:rsidP="00ED6513">
      <w:pPr>
        <w:pStyle w:val="PargrafodaLista"/>
        <w:numPr>
          <w:ilvl w:val="0"/>
          <w:numId w:val="11"/>
        </w:numPr>
        <w:autoSpaceDE w:val="0"/>
        <w:autoSpaceDN w:val="0"/>
        <w:adjustRightInd w:val="0"/>
        <w:spacing w:after="120"/>
        <w:ind w:left="426"/>
        <w:jc w:val="both"/>
        <w:rPr>
          <w:rFonts w:ascii="Times New Roman" w:hAnsi="Times New Roman" w:cs="Times New Roman"/>
          <w:szCs w:val="20"/>
        </w:rPr>
      </w:pPr>
      <w:r w:rsidRPr="008D68F4">
        <w:rPr>
          <w:rFonts w:ascii="Times New Roman" w:hAnsi="Times New Roman" w:cs="Times New Roman"/>
          <w:szCs w:val="20"/>
        </w:rPr>
        <w:t>Divulga</w:t>
      </w:r>
      <w:r w:rsidR="00802BD7" w:rsidRPr="008D68F4">
        <w:rPr>
          <w:rFonts w:ascii="Times New Roman" w:hAnsi="Times New Roman" w:cs="Times New Roman"/>
          <w:szCs w:val="20"/>
        </w:rPr>
        <w:t>ção de</w:t>
      </w:r>
      <w:r w:rsidR="00AC32F9" w:rsidRPr="008D68F4">
        <w:rPr>
          <w:rFonts w:ascii="Times New Roman" w:hAnsi="Times New Roman" w:cs="Times New Roman"/>
          <w:szCs w:val="20"/>
        </w:rPr>
        <w:t xml:space="preserve"> informação </w:t>
      </w:r>
      <w:r w:rsidR="007051A0" w:rsidRPr="008D68F4">
        <w:rPr>
          <w:rFonts w:ascii="Times New Roman" w:hAnsi="Times New Roman" w:cs="Times New Roman"/>
          <w:szCs w:val="20"/>
        </w:rPr>
        <w:t xml:space="preserve">sobre </w:t>
      </w:r>
      <w:proofErr w:type="spellStart"/>
      <w:r w:rsidR="007051A0" w:rsidRPr="008D68F4">
        <w:rPr>
          <w:rFonts w:ascii="Times New Roman" w:hAnsi="Times New Roman" w:cs="Times New Roman"/>
          <w:szCs w:val="20"/>
        </w:rPr>
        <w:t>actividades</w:t>
      </w:r>
      <w:proofErr w:type="spellEnd"/>
      <w:r w:rsidR="007051A0" w:rsidRPr="008D68F4">
        <w:rPr>
          <w:rFonts w:ascii="Times New Roman" w:hAnsi="Times New Roman" w:cs="Times New Roman"/>
          <w:szCs w:val="20"/>
        </w:rPr>
        <w:t xml:space="preserve">, </w:t>
      </w:r>
      <w:proofErr w:type="spellStart"/>
      <w:r w:rsidR="007051A0" w:rsidRPr="008D68F4">
        <w:rPr>
          <w:rFonts w:ascii="Times New Roman" w:hAnsi="Times New Roman" w:cs="Times New Roman"/>
          <w:szCs w:val="20"/>
        </w:rPr>
        <w:t>projectos</w:t>
      </w:r>
      <w:proofErr w:type="spellEnd"/>
      <w:r w:rsidR="007051A0" w:rsidRPr="008D68F4">
        <w:rPr>
          <w:rFonts w:ascii="Times New Roman" w:hAnsi="Times New Roman" w:cs="Times New Roman"/>
          <w:szCs w:val="20"/>
        </w:rPr>
        <w:t xml:space="preserve"> e resultados do departamento</w:t>
      </w:r>
      <w:r w:rsidRPr="008D68F4">
        <w:rPr>
          <w:rFonts w:ascii="Times New Roman" w:hAnsi="Times New Roman" w:cs="Times New Roman"/>
          <w:szCs w:val="20"/>
        </w:rPr>
        <w:t>.</w:t>
      </w:r>
    </w:p>
    <w:p w:rsidR="00C23157" w:rsidRPr="008D68F4" w:rsidRDefault="00C23157" w:rsidP="00ED6513">
      <w:pPr>
        <w:pStyle w:val="PargrafodaLista"/>
        <w:numPr>
          <w:ilvl w:val="0"/>
          <w:numId w:val="11"/>
        </w:numPr>
        <w:autoSpaceDE w:val="0"/>
        <w:autoSpaceDN w:val="0"/>
        <w:adjustRightInd w:val="0"/>
        <w:spacing w:after="120"/>
        <w:ind w:left="426"/>
        <w:jc w:val="both"/>
        <w:rPr>
          <w:rFonts w:ascii="Times New Roman" w:hAnsi="Times New Roman" w:cs="Times New Roman"/>
          <w:szCs w:val="20"/>
        </w:rPr>
      </w:pPr>
      <w:r w:rsidRPr="008D68F4">
        <w:rPr>
          <w:rFonts w:ascii="Times New Roman" w:hAnsi="Times New Roman" w:cs="Times New Roman"/>
          <w:szCs w:val="20"/>
        </w:rPr>
        <w:t>Avalia</w:t>
      </w:r>
      <w:r w:rsidR="00802BD7" w:rsidRPr="008D68F4">
        <w:rPr>
          <w:rFonts w:ascii="Times New Roman" w:hAnsi="Times New Roman" w:cs="Times New Roman"/>
          <w:szCs w:val="20"/>
        </w:rPr>
        <w:t>ção d</w:t>
      </w:r>
      <w:r w:rsidRPr="008D68F4">
        <w:rPr>
          <w:rFonts w:ascii="Times New Roman" w:hAnsi="Times New Roman" w:cs="Times New Roman"/>
          <w:szCs w:val="20"/>
        </w:rPr>
        <w:t>a eficácia das estratégias de</w:t>
      </w:r>
      <w:r w:rsidR="003238B2" w:rsidRPr="008D68F4">
        <w:rPr>
          <w:rFonts w:ascii="Times New Roman" w:hAnsi="Times New Roman" w:cs="Times New Roman"/>
          <w:szCs w:val="20"/>
        </w:rPr>
        <w:t xml:space="preserve"> </w:t>
      </w:r>
      <w:r w:rsidRPr="008D68F4">
        <w:rPr>
          <w:rFonts w:ascii="Times New Roman" w:hAnsi="Times New Roman" w:cs="Times New Roman"/>
          <w:szCs w:val="20"/>
        </w:rPr>
        <w:t xml:space="preserve">ensino </w:t>
      </w:r>
      <w:proofErr w:type="spellStart"/>
      <w:r w:rsidRPr="008D68F4">
        <w:rPr>
          <w:rFonts w:ascii="Times New Roman" w:hAnsi="Times New Roman" w:cs="Times New Roman"/>
          <w:szCs w:val="20"/>
        </w:rPr>
        <w:t>adoptadas</w:t>
      </w:r>
      <w:proofErr w:type="spellEnd"/>
      <w:r w:rsidRPr="008D68F4">
        <w:rPr>
          <w:rFonts w:ascii="Times New Roman" w:hAnsi="Times New Roman" w:cs="Times New Roman"/>
          <w:szCs w:val="20"/>
        </w:rPr>
        <w:t>.</w:t>
      </w:r>
    </w:p>
    <w:p w:rsidR="00C23157" w:rsidRPr="008D68F4" w:rsidRDefault="00C23157" w:rsidP="00ED6513">
      <w:pPr>
        <w:pStyle w:val="PargrafodaLista"/>
        <w:numPr>
          <w:ilvl w:val="0"/>
          <w:numId w:val="11"/>
        </w:numPr>
        <w:autoSpaceDE w:val="0"/>
        <w:autoSpaceDN w:val="0"/>
        <w:adjustRightInd w:val="0"/>
        <w:spacing w:after="120"/>
        <w:ind w:left="426"/>
        <w:jc w:val="both"/>
        <w:rPr>
          <w:rFonts w:ascii="Times New Roman" w:hAnsi="Times New Roman" w:cs="Times New Roman"/>
          <w:szCs w:val="20"/>
        </w:rPr>
      </w:pPr>
      <w:r w:rsidRPr="008D68F4">
        <w:rPr>
          <w:rFonts w:ascii="Times New Roman" w:hAnsi="Times New Roman" w:cs="Times New Roman"/>
          <w:szCs w:val="20"/>
        </w:rPr>
        <w:t>Identifica</w:t>
      </w:r>
      <w:r w:rsidR="00802BD7" w:rsidRPr="008D68F4">
        <w:rPr>
          <w:rFonts w:ascii="Times New Roman" w:hAnsi="Times New Roman" w:cs="Times New Roman"/>
          <w:szCs w:val="20"/>
        </w:rPr>
        <w:t xml:space="preserve">ção de problemas e definição de </w:t>
      </w:r>
      <w:r w:rsidRPr="008D68F4">
        <w:rPr>
          <w:rFonts w:ascii="Times New Roman" w:hAnsi="Times New Roman" w:cs="Times New Roman"/>
          <w:szCs w:val="20"/>
        </w:rPr>
        <w:t>prioridades de intervenção.</w:t>
      </w:r>
    </w:p>
    <w:p w:rsidR="00C23157" w:rsidRPr="008D68F4" w:rsidRDefault="00C23157" w:rsidP="00ED6513">
      <w:pPr>
        <w:pStyle w:val="PargrafodaLista"/>
        <w:numPr>
          <w:ilvl w:val="0"/>
          <w:numId w:val="11"/>
        </w:numPr>
        <w:autoSpaceDE w:val="0"/>
        <w:autoSpaceDN w:val="0"/>
        <w:adjustRightInd w:val="0"/>
        <w:spacing w:after="120"/>
        <w:ind w:left="426"/>
        <w:jc w:val="both"/>
        <w:rPr>
          <w:rFonts w:ascii="Times New Roman" w:hAnsi="Times New Roman" w:cs="Times New Roman"/>
          <w:szCs w:val="20"/>
        </w:rPr>
      </w:pPr>
      <w:r w:rsidRPr="008D68F4">
        <w:rPr>
          <w:rFonts w:ascii="Times New Roman" w:hAnsi="Times New Roman" w:cs="Times New Roman"/>
          <w:szCs w:val="20"/>
        </w:rPr>
        <w:t>Acompanha</w:t>
      </w:r>
      <w:r w:rsidR="00802BD7" w:rsidRPr="008D68F4">
        <w:rPr>
          <w:rFonts w:ascii="Times New Roman" w:hAnsi="Times New Roman" w:cs="Times New Roman"/>
          <w:szCs w:val="20"/>
        </w:rPr>
        <w:t>mento</w:t>
      </w:r>
      <w:r w:rsidRPr="008D68F4">
        <w:rPr>
          <w:rFonts w:ascii="Times New Roman" w:hAnsi="Times New Roman" w:cs="Times New Roman"/>
          <w:szCs w:val="20"/>
        </w:rPr>
        <w:t xml:space="preserve"> </w:t>
      </w:r>
      <w:r w:rsidR="00802BD7" w:rsidRPr="008D68F4">
        <w:rPr>
          <w:rFonts w:ascii="Times New Roman" w:hAnsi="Times New Roman" w:cs="Times New Roman"/>
          <w:szCs w:val="20"/>
        </w:rPr>
        <w:t>d</w:t>
      </w:r>
      <w:r w:rsidRPr="008D68F4">
        <w:rPr>
          <w:rFonts w:ascii="Times New Roman" w:hAnsi="Times New Roman" w:cs="Times New Roman"/>
          <w:szCs w:val="20"/>
        </w:rPr>
        <w:t>o cumprimento dos</w:t>
      </w:r>
      <w:r w:rsidR="003238B2" w:rsidRPr="008D68F4">
        <w:rPr>
          <w:rFonts w:ascii="Times New Roman" w:hAnsi="Times New Roman" w:cs="Times New Roman"/>
          <w:szCs w:val="20"/>
        </w:rPr>
        <w:t xml:space="preserve"> </w:t>
      </w:r>
      <w:proofErr w:type="spellStart"/>
      <w:r w:rsidRPr="008D68F4">
        <w:rPr>
          <w:rFonts w:ascii="Times New Roman" w:hAnsi="Times New Roman" w:cs="Times New Roman"/>
          <w:szCs w:val="20"/>
        </w:rPr>
        <w:t>objectivos</w:t>
      </w:r>
      <w:proofErr w:type="spellEnd"/>
      <w:r w:rsidRPr="008D68F4">
        <w:rPr>
          <w:rFonts w:ascii="Times New Roman" w:hAnsi="Times New Roman" w:cs="Times New Roman"/>
          <w:szCs w:val="20"/>
        </w:rPr>
        <w:t xml:space="preserve"> estabelecidos nos planos do</w:t>
      </w:r>
      <w:r w:rsidR="003238B2" w:rsidRPr="008D68F4">
        <w:rPr>
          <w:rFonts w:ascii="Times New Roman" w:hAnsi="Times New Roman" w:cs="Times New Roman"/>
          <w:szCs w:val="20"/>
        </w:rPr>
        <w:t xml:space="preserve"> </w:t>
      </w:r>
      <w:r w:rsidRPr="008D68F4">
        <w:rPr>
          <w:rFonts w:ascii="Times New Roman" w:hAnsi="Times New Roman" w:cs="Times New Roman"/>
          <w:szCs w:val="20"/>
        </w:rPr>
        <w:t>agrupamento.</w:t>
      </w:r>
    </w:p>
    <w:p w:rsidR="00B61618" w:rsidRPr="00186769" w:rsidRDefault="00FA7364"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O referido plano também </w:t>
      </w:r>
      <w:r w:rsidR="00C3516B" w:rsidRPr="00186769">
        <w:rPr>
          <w:rFonts w:ascii="Times New Roman" w:hAnsi="Times New Roman" w:cs="Times New Roman"/>
        </w:rPr>
        <w:t>permitiu a identificação de</w:t>
      </w:r>
      <w:r w:rsidRPr="00186769">
        <w:rPr>
          <w:rFonts w:ascii="Times New Roman" w:hAnsi="Times New Roman" w:cs="Times New Roman"/>
        </w:rPr>
        <w:t xml:space="preserve"> algumas áreas de melhoria no que diz respeito à c</w:t>
      </w:r>
      <w:r w:rsidR="003238B2" w:rsidRPr="00186769">
        <w:rPr>
          <w:rFonts w:ascii="Times New Roman" w:hAnsi="Times New Roman" w:cs="Times New Roman"/>
        </w:rPr>
        <w:t>oordenação de departamento curricular</w:t>
      </w:r>
      <w:r w:rsidR="002115DF">
        <w:rPr>
          <w:rFonts w:ascii="Times New Roman" w:hAnsi="Times New Roman" w:cs="Times New Roman"/>
        </w:rPr>
        <w:t>:</w:t>
      </w:r>
    </w:p>
    <w:p w:rsidR="00D462A6" w:rsidRPr="008D68F4" w:rsidRDefault="004351AB" w:rsidP="00ED6513">
      <w:pPr>
        <w:pStyle w:val="PargrafodaLista"/>
        <w:numPr>
          <w:ilvl w:val="0"/>
          <w:numId w:val="12"/>
        </w:numPr>
        <w:autoSpaceDE w:val="0"/>
        <w:autoSpaceDN w:val="0"/>
        <w:adjustRightInd w:val="0"/>
        <w:spacing w:after="120"/>
        <w:ind w:left="426"/>
        <w:jc w:val="both"/>
        <w:rPr>
          <w:rFonts w:ascii="Times New Roman" w:hAnsi="Times New Roman" w:cs="Times New Roman"/>
          <w:szCs w:val="20"/>
        </w:rPr>
      </w:pPr>
      <w:r w:rsidRPr="008D68F4">
        <w:rPr>
          <w:rFonts w:ascii="Times New Roman" w:hAnsi="Times New Roman" w:cs="Times New Roman"/>
          <w:szCs w:val="20"/>
        </w:rPr>
        <w:t>A</w:t>
      </w:r>
      <w:r w:rsidR="00802BD7" w:rsidRPr="008D68F4">
        <w:rPr>
          <w:rFonts w:ascii="Times New Roman" w:hAnsi="Times New Roman" w:cs="Times New Roman"/>
          <w:szCs w:val="20"/>
        </w:rPr>
        <w:t>rticulaç</w:t>
      </w:r>
      <w:r w:rsidRPr="008D68F4">
        <w:rPr>
          <w:rFonts w:ascii="Times New Roman" w:hAnsi="Times New Roman" w:cs="Times New Roman"/>
          <w:szCs w:val="20"/>
        </w:rPr>
        <w:t xml:space="preserve">ão </w:t>
      </w:r>
      <w:r w:rsidR="003238B2" w:rsidRPr="008D68F4">
        <w:rPr>
          <w:rFonts w:ascii="Times New Roman" w:hAnsi="Times New Roman" w:cs="Times New Roman"/>
          <w:szCs w:val="20"/>
        </w:rPr>
        <w:t>com outras</w:t>
      </w:r>
      <w:r w:rsidR="00055A1A" w:rsidRPr="008D68F4">
        <w:rPr>
          <w:rFonts w:ascii="Times New Roman" w:hAnsi="Times New Roman" w:cs="Times New Roman"/>
          <w:szCs w:val="20"/>
        </w:rPr>
        <w:t xml:space="preserve"> </w:t>
      </w:r>
      <w:r w:rsidR="003238B2" w:rsidRPr="008D68F4">
        <w:rPr>
          <w:rFonts w:ascii="Times New Roman" w:hAnsi="Times New Roman" w:cs="Times New Roman"/>
          <w:szCs w:val="20"/>
        </w:rPr>
        <w:t>estruturas ou serviços do Agrupamento</w:t>
      </w:r>
      <w:r w:rsidR="00802BD7" w:rsidRPr="008D68F4">
        <w:rPr>
          <w:rFonts w:ascii="Times New Roman" w:hAnsi="Times New Roman" w:cs="Times New Roman"/>
          <w:szCs w:val="20"/>
        </w:rPr>
        <w:t xml:space="preserve"> </w:t>
      </w:r>
      <w:r w:rsidR="003238B2" w:rsidRPr="008D68F4">
        <w:rPr>
          <w:rFonts w:ascii="Times New Roman" w:hAnsi="Times New Roman" w:cs="Times New Roman"/>
          <w:szCs w:val="20"/>
        </w:rPr>
        <w:t>com vista ao desenvolvimento de</w:t>
      </w:r>
      <w:r w:rsidR="00055A1A" w:rsidRPr="008D68F4">
        <w:rPr>
          <w:rFonts w:ascii="Times New Roman" w:hAnsi="Times New Roman" w:cs="Times New Roman"/>
          <w:szCs w:val="20"/>
        </w:rPr>
        <w:t xml:space="preserve"> </w:t>
      </w:r>
      <w:r w:rsidR="003238B2" w:rsidRPr="008D68F4">
        <w:rPr>
          <w:rFonts w:ascii="Times New Roman" w:hAnsi="Times New Roman" w:cs="Times New Roman"/>
          <w:szCs w:val="20"/>
        </w:rPr>
        <w:t>estratégias de diferenciação</w:t>
      </w:r>
      <w:r w:rsidR="00055A1A" w:rsidRPr="008D68F4">
        <w:rPr>
          <w:rFonts w:ascii="Times New Roman" w:hAnsi="Times New Roman" w:cs="Times New Roman"/>
          <w:szCs w:val="20"/>
        </w:rPr>
        <w:t xml:space="preserve"> </w:t>
      </w:r>
      <w:r w:rsidR="003238B2" w:rsidRPr="008D68F4">
        <w:rPr>
          <w:rFonts w:ascii="Times New Roman" w:hAnsi="Times New Roman" w:cs="Times New Roman"/>
          <w:szCs w:val="20"/>
        </w:rPr>
        <w:t>pedagógica.</w:t>
      </w:r>
    </w:p>
    <w:p w:rsidR="003238B2" w:rsidRPr="008D68F4" w:rsidRDefault="004351AB" w:rsidP="00ED6513">
      <w:pPr>
        <w:pStyle w:val="PargrafodaLista"/>
        <w:numPr>
          <w:ilvl w:val="0"/>
          <w:numId w:val="12"/>
        </w:numPr>
        <w:autoSpaceDE w:val="0"/>
        <w:autoSpaceDN w:val="0"/>
        <w:adjustRightInd w:val="0"/>
        <w:spacing w:after="120"/>
        <w:ind w:left="426" w:hanging="357"/>
        <w:jc w:val="both"/>
        <w:rPr>
          <w:rFonts w:ascii="Times New Roman" w:hAnsi="Times New Roman" w:cs="Times New Roman"/>
          <w:szCs w:val="20"/>
        </w:rPr>
      </w:pPr>
      <w:r w:rsidRPr="008D68F4">
        <w:rPr>
          <w:rFonts w:ascii="Times New Roman" w:hAnsi="Times New Roman" w:cs="Times New Roman"/>
          <w:szCs w:val="20"/>
        </w:rPr>
        <w:t>Realização</w:t>
      </w:r>
      <w:r w:rsidR="003238B2" w:rsidRPr="008D68F4">
        <w:rPr>
          <w:rFonts w:ascii="Times New Roman" w:hAnsi="Times New Roman" w:cs="Times New Roman"/>
          <w:szCs w:val="20"/>
        </w:rPr>
        <w:t xml:space="preserve"> de </w:t>
      </w:r>
      <w:proofErr w:type="spellStart"/>
      <w:r w:rsidR="003238B2" w:rsidRPr="008D68F4">
        <w:rPr>
          <w:rFonts w:ascii="Times New Roman" w:hAnsi="Times New Roman" w:cs="Times New Roman"/>
          <w:szCs w:val="20"/>
        </w:rPr>
        <w:t>actividades</w:t>
      </w:r>
      <w:proofErr w:type="spellEnd"/>
      <w:r w:rsidR="003238B2" w:rsidRPr="008D68F4">
        <w:rPr>
          <w:rFonts w:ascii="Times New Roman" w:hAnsi="Times New Roman" w:cs="Times New Roman"/>
          <w:szCs w:val="20"/>
        </w:rPr>
        <w:t xml:space="preserve"> de</w:t>
      </w:r>
      <w:r w:rsidR="00055A1A" w:rsidRPr="008D68F4">
        <w:rPr>
          <w:rFonts w:ascii="Times New Roman" w:hAnsi="Times New Roman" w:cs="Times New Roman"/>
          <w:szCs w:val="20"/>
        </w:rPr>
        <w:t xml:space="preserve"> </w:t>
      </w:r>
      <w:r w:rsidR="003238B2" w:rsidRPr="008D68F4">
        <w:rPr>
          <w:rFonts w:ascii="Times New Roman" w:hAnsi="Times New Roman" w:cs="Times New Roman"/>
          <w:szCs w:val="20"/>
        </w:rPr>
        <w:t>investigação, de reflexão e de estudo</w:t>
      </w:r>
      <w:r w:rsidR="00055A1A" w:rsidRPr="008D68F4">
        <w:rPr>
          <w:rFonts w:ascii="Times New Roman" w:hAnsi="Times New Roman" w:cs="Times New Roman"/>
          <w:szCs w:val="20"/>
        </w:rPr>
        <w:t xml:space="preserve"> </w:t>
      </w:r>
      <w:r w:rsidR="003238B2" w:rsidRPr="008D68F4">
        <w:rPr>
          <w:rFonts w:ascii="Times New Roman" w:hAnsi="Times New Roman" w:cs="Times New Roman"/>
          <w:szCs w:val="20"/>
        </w:rPr>
        <w:t>visando a melhoria da qualidade das</w:t>
      </w:r>
      <w:r w:rsidR="00055A1A" w:rsidRPr="008D68F4">
        <w:rPr>
          <w:rFonts w:ascii="Times New Roman" w:hAnsi="Times New Roman" w:cs="Times New Roman"/>
          <w:szCs w:val="20"/>
        </w:rPr>
        <w:t xml:space="preserve"> </w:t>
      </w:r>
      <w:r w:rsidR="003238B2" w:rsidRPr="008D68F4">
        <w:rPr>
          <w:rFonts w:ascii="Times New Roman" w:hAnsi="Times New Roman" w:cs="Times New Roman"/>
          <w:szCs w:val="20"/>
        </w:rPr>
        <w:t>práticas educativas.</w:t>
      </w:r>
    </w:p>
    <w:p w:rsidR="00AD0B50" w:rsidRPr="00186769" w:rsidRDefault="003D4CC5"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Tendo em conta que a fraca articulação pedagógica era um dos </w:t>
      </w:r>
      <w:proofErr w:type="spellStart"/>
      <w:r w:rsidR="002115DF">
        <w:rPr>
          <w:rFonts w:ascii="Times New Roman" w:hAnsi="Times New Roman" w:cs="Times New Roman"/>
        </w:rPr>
        <w:t>aspe</w:t>
      </w:r>
      <w:r w:rsidR="004D0667">
        <w:rPr>
          <w:rFonts w:ascii="Times New Roman" w:hAnsi="Times New Roman" w:cs="Times New Roman"/>
        </w:rPr>
        <w:t>c</w:t>
      </w:r>
      <w:r w:rsidR="002115DF">
        <w:rPr>
          <w:rFonts w:ascii="Times New Roman" w:hAnsi="Times New Roman" w:cs="Times New Roman"/>
        </w:rPr>
        <w:t>tos</w:t>
      </w:r>
      <w:proofErr w:type="spellEnd"/>
      <w:r w:rsidR="002115DF">
        <w:rPr>
          <w:rFonts w:ascii="Times New Roman" w:hAnsi="Times New Roman" w:cs="Times New Roman"/>
        </w:rPr>
        <w:t xml:space="preserve"> negativos</w:t>
      </w:r>
      <w:r w:rsidRPr="00186769">
        <w:rPr>
          <w:rFonts w:ascii="Times New Roman" w:hAnsi="Times New Roman" w:cs="Times New Roman"/>
        </w:rPr>
        <w:t xml:space="preserve"> assinalados no </w:t>
      </w:r>
      <w:proofErr w:type="spellStart"/>
      <w:r w:rsidRPr="00186769">
        <w:rPr>
          <w:rFonts w:ascii="Times New Roman" w:hAnsi="Times New Roman" w:cs="Times New Roman"/>
        </w:rPr>
        <w:t>Projecto</w:t>
      </w:r>
      <w:proofErr w:type="spellEnd"/>
      <w:r w:rsidRPr="00186769">
        <w:rPr>
          <w:rFonts w:ascii="Times New Roman" w:hAnsi="Times New Roman" w:cs="Times New Roman"/>
        </w:rPr>
        <w:t xml:space="preserve"> Educativo do Agrupamento</w:t>
      </w:r>
      <w:r w:rsidR="00C3516B" w:rsidRPr="00186769">
        <w:rPr>
          <w:rFonts w:ascii="Times New Roman" w:hAnsi="Times New Roman" w:cs="Times New Roman"/>
        </w:rPr>
        <w:t xml:space="preserve"> e </w:t>
      </w:r>
      <w:r w:rsidR="004D0667">
        <w:rPr>
          <w:rFonts w:ascii="Times New Roman" w:hAnsi="Times New Roman" w:cs="Times New Roman"/>
        </w:rPr>
        <w:t>que, para além deste</w:t>
      </w:r>
      <w:r w:rsidR="003E375C">
        <w:rPr>
          <w:rFonts w:ascii="Times New Roman" w:hAnsi="Times New Roman" w:cs="Times New Roman"/>
        </w:rPr>
        <w:t>,</w:t>
      </w:r>
      <w:r w:rsidR="004D0667">
        <w:rPr>
          <w:rFonts w:ascii="Times New Roman" w:hAnsi="Times New Roman" w:cs="Times New Roman"/>
        </w:rPr>
        <w:t xml:space="preserve"> existiam diversas áreas de melhoria</w:t>
      </w:r>
      <w:r w:rsidR="00C3516B" w:rsidRPr="00186769">
        <w:rPr>
          <w:rFonts w:ascii="Times New Roman" w:hAnsi="Times New Roman" w:cs="Times New Roman"/>
        </w:rPr>
        <w:t xml:space="preserve"> identificados no plano de melhoria, </w:t>
      </w:r>
      <w:r w:rsidR="00D629FE" w:rsidRPr="00186769">
        <w:rPr>
          <w:rFonts w:ascii="Times New Roman" w:hAnsi="Times New Roman" w:cs="Times New Roman"/>
        </w:rPr>
        <w:t xml:space="preserve">foi definida uma </w:t>
      </w:r>
      <w:proofErr w:type="spellStart"/>
      <w:r w:rsidR="00D629FE" w:rsidRPr="00186769">
        <w:rPr>
          <w:rFonts w:ascii="Times New Roman" w:hAnsi="Times New Roman" w:cs="Times New Roman"/>
        </w:rPr>
        <w:t>actividade</w:t>
      </w:r>
      <w:proofErr w:type="spellEnd"/>
      <w:r w:rsidR="00D629FE" w:rsidRPr="00186769">
        <w:rPr>
          <w:rFonts w:ascii="Times New Roman" w:hAnsi="Times New Roman" w:cs="Times New Roman"/>
        </w:rPr>
        <w:t xml:space="preserve"> de aplicação de inquéritos por questionário</w:t>
      </w:r>
      <w:r w:rsidR="0011525E" w:rsidRPr="00186769">
        <w:rPr>
          <w:rFonts w:ascii="Times New Roman" w:hAnsi="Times New Roman" w:cs="Times New Roman"/>
        </w:rPr>
        <w:t xml:space="preserve"> para </w:t>
      </w:r>
      <w:r w:rsidR="007051A0" w:rsidRPr="00186769">
        <w:rPr>
          <w:rFonts w:ascii="Times New Roman" w:hAnsi="Times New Roman" w:cs="Times New Roman"/>
        </w:rPr>
        <w:t xml:space="preserve">acompanhamento e </w:t>
      </w:r>
      <w:r w:rsidR="0011525E" w:rsidRPr="00186769">
        <w:rPr>
          <w:rFonts w:ascii="Times New Roman" w:hAnsi="Times New Roman" w:cs="Times New Roman"/>
        </w:rPr>
        <w:t xml:space="preserve">avaliação deste domínio. Para além dos </w:t>
      </w:r>
      <w:r w:rsidR="004D0667">
        <w:rPr>
          <w:rFonts w:ascii="Times New Roman" w:hAnsi="Times New Roman" w:cs="Times New Roman"/>
        </w:rPr>
        <w:t xml:space="preserve">pontos fracos </w:t>
      </w:r>
      <w:r w:rsidR="0011525E" w:rsidRPr="00186769">
        <w:rPr>
          <w:rFonts w:ascii="Times New Roman" w:hAnsi="Times New Roman" w:cs="Times New Roman"/>
        </w:rPr>
        <w:t xml:space="preserve">identificados foram também incluídos nos questionários itens </w:t>
      </w:r>
      <w:r w:rsidR="00775370" w:rsidRPr="00186769">
        <w:rPr>
          <w:rFonts w:ascii="Times New Roman" w:hAnsi="Times New Roman" w:cs="Times New Roman"/>
        </w:rPr>
        <w:t>apontados como positivos em diagnósticos anteriores</w:t>
      </w:r>
      <w:r w:rsidR="00E55DB6" w:rsidRPr="00186769">
        <w:rPr>
          <w:rFonts w:ascii="Times New Roman" w:hAnsi="Times New Roman" w:cs="Times New Roman"/>
        </w:rPr>
        <w:t xml:space="preserve">. </w:t>
      </w:r>
      <w:r w:rsidR="00AD0B50" w:rsidRPr="00186769">
        <w:rPr>
          <w:rFonts w:ascii="Times New Roman" w:hAnsi="Times New Roman" w:cs="Times New Roman"/>
        </w:rPr>
        <w:t xml:space="preserve">A decisão da inclusão destes itens teve por base a </w:t>
      </w:r>
      <w:r w:rsidR="00AD0B50" w:rsidRPr="00186769">
        <w:rPr>
          <w:rFonts w:ascii="Times New Roman" w:hAnsi="Times New Roman" w:cs="Times New Roman"/>
        </w:rPr>
        <w:lastRenderedPageBreak/>
        <w:t>necessidade de haver também um acompanhamento</w:t>
      </w:r>
      <w:r w:rsidR="00775370" w:rsidRPr="00186769">
        <w:rPr>
          <w:rFonts w:ascii="Times New Roman" w:hAnsi="Times New Roman" w:cs="Times New Roman"/>
        </w:rPr>
        <w:t xml:space="preserve"> </w:t>
      </w:r>
      <w:r w:rsidR="00AD0B50" w:rsidRPr="00186769">
        <w:rPr>
          <w:rFonts w:ascii="Times New Roman" w:hAnsi="Times New Roman" w:cs="Times New Roman"/>
        </w:rPr>
        <w:t>d</w:t>
      </w:r>
      <w:r w:rsidR="00775370" w:rsidRPr="00186769">
        <w:rPr>
          <w:rFonts w:ascii="Times New Roman" w:hAnsi="Times New Roman" w:cs="Times New Roman"/>
        </w:rPr>
        <w:t>a evolução da aplicação das medidas previstas nos documentos orientadores do Agrupamento</w:t>
      </w:r>
      <w:r w:rsidR="00AD0B50" w:rsidRPr="00186769">
        <w:rPr>
          <w:rFonts w:ascii="Times New Roman" w:hAnsi="Times New Roman" w:cs="Times New Roman"/>
        </w:rPr>
        <w:t>, mesmo nas áreas consideradas como pouco problemáticas.</w:t>
      </w:r>
    </w:p>
    <w:p w:rsidR="0057660A" w:rsidRDefault="0057660A"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Os questionários aplicados </w:t>
      </w:r>
      <w:r w:rsidR="004D0667">
        <w:rPr>
          <w:rFonts w:ascii="Times New Roman" w:hAnsi="Times New Roman" w:cs="Times New Roman"/>
        </w:rPr>
        <w:t>constituíram</w:t>
      </w:r>
      <w:r w:rsidR="00B2263F">
        <w:rPr>
          <w:rFonts w:ascii="Times New Roman" w:hAnsi="Times New Roman" w:cs="Times New Roman"/>
        </w:rPr>
        <w:t xml:space="preserve"> </w:t>
      </w:r>
      <w:r w:rsidR="00F07218" w:rsidRPr="00186769">
        <w:rPr>
          <w:rFonts w:ascii="Times New Roman" w:hAnsi="Times New Roman" w:cs="Times New Roman"/>
        </w:rPr>
        <w:t>um</w:t>
      </w:r>
      <w:r w:rsidR="005612E3" w:rsidRPr="00186769">
        <w:rPr>
          <w:rFonts w:ascii="Times New Roman" w:hAnsi="Times New Roman" w:cs="Times New Roman"/>
        </w:rPr>
        <w:t xml:space="preserve"> estudo exploratório </w:t>
      </w:r>
      <w:r w:rsidR="00F07218" w:rsidRPr="00186769">
        <w:rPr>
          <w:rFonts w:ascii="Times New Roman" w:hAnsi="Times New Roman" w:cs="Times New Roman"/>
        </w:rPr>
        <w:t xml:space="preserve">que </w:t>
      </w:r>
      <w:r w:rsidR="003E375C">
        <w:rPr>
          <w:rFonts w:ascii="Times New Roman" w:hAnsi="Times New Roman" w:cs="Times New Roman"/>
        </w:rPr>
        <w:t xml:space="preserve">visava </w:t>
      </w:r>
      <w:r w:rsidR="00747722" w:rsidRPr="008D68F4">
        <w:rPr>
          <w:rFonts w:ascii="Times New Roman" w:hAnsi="Times New Roman" w:cs="Times New Roman"/>
        </w:rPr>
        <w:t>identificar</w:t>
      </w:r>
      <w:r w:rsidR="004D0667">
        <w:rPr>
          <w:rFonts w:ascii="Times New Roman" w:hAnsi="Times New Roman" w:cs="Times New Roman"/>
        </w:rPr>
        <w:t xml:space="preserve"> os procedimentos a </w:t>
      </w:r>
      <w:proofErr w:type="spellStart"/>
      <w:r w:rsidR="004D0667">
        <w:rPr>
          <w:rFonts w:ascii="Times New Roman" w:hAnsi="Times New Roman" w:cs="Times New Roman"/>
        </w:rPr>
        <w:t>adoptar</w:t>
      </w:r>
      <w:proofErr w:type="spellEnd"/>
      <w:r w:rsidR="004D0667">
        <w:rPr>
          <w:rFonts w:ascii="Times New Roman" w:hAnsi="Times New Roman" w:cs="Times New Roman"/>
        </w:rPr>
        <w:t xml:space="preserve"> </w:t>
      </w:r>
      <w:r w:rsidRPr="00186769">
        <w:rPr>
          <w:rFonts w:ascii="Times New Roman" w:hAnsi="Times New Roman" w:cs="Times New Roman"/>
        </w:rPr>
        <w:t xml:space="preserve">e </w:t>
      </w:r>
      <w:r w:rsidR="004D0667">
        <w:rPr>
          <w:rFonts w:ascii="Times New Roman" w:hAnsi="Times New Roman" w:cs="Times New Roman"/>
        </w:rPr>
        <w:t>estudos a desenvolver no</w:t>
      </w:r>
      <w:r w:rsidRPr="00186769">
        <w:rPr>
          <w:rFonts w:ascii="Times New Roman" w:hAnsi="Times New Roman" w:cs="Times New Roman"/>
        </w:rPr>
        <w:t xml:space="preserve"> futuro.</w:t>
      </w:r>
    </w:p>
    <w:p w:rsidR="00ED6513" w:rsidRDefault="00ED6513" w:rsidP="00ED6513">
      <w:pPr>
        <w:autoSpaceDE w:val="0"/>
        <w:autoSpaceDN w:val="0"/>
        <w:adjustRightInd w:val="0"/>
        <w:spacing w:after="120" w:line="360" w:lineRule="auto"/>
        <w:ind w:right="-1"/>
        <w:jc w:val="both"/>
        <w:rPr>
          <w:rFonts w:ascii="Times New Roman" w:hAnsi="Times New Roman" w:cs="Times New Roman"/>
        </w:rPr>
      </w:pPr>
    </w:p>
    <w:p w:rsidR="00561D00" w:rsidRPr="00186769" w:rsidRDefault="00186769" w:rsidP="00ED6513">
      <w:pPr>
        <w:pStyle w:val="Ttulo3"/>
        <w:spacing w:after="120" w:line="360" w:lineRule="auto"/>
        <w:jc w:val="both"/>
        <w:rPr>
          <w:rFonts w:ascii="Times New Roman" w:hAnsi="Times New Roman" w:cs="Times New Roman"/>
          <w:color w:val="auto"/>
        </w:rPr>
      </w:pPr>
      <w:bookmarkStart w:id="24" w:name="_Toc299847186"/>
      <w:r>
        <w:rPr>
          <w:rFonts w:ascii="Times New Roman" w:hAnsi="Times New Roman" w:cs="Times New Roman"/>
          <w:color w:val="auto"/>
        </w:rPr>
        <w:t xml:space="preserve">3.3. </w:t>
      </w:r>
      <w:r w:rsidR="008D6683" w:rsidRPr="00186769">
        <w:rPr>
          <w:rFonts w:ascii="Times New Roman" w:hAnsi="Times New Roman" w:cs="Times New Roman"/>
          <w:color w:val="auto"/>
        </w:rPr>
        <w:t>Recolha de Informação</w:t>
      </w:r>
      <w:bookmarkEnd w:id="24"/>
    </w:p>
    <w:p w:rsidR="00697159" w:rsidRPr="00186769" w:rsidRDefault="00697159"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Tal como </w:t>
      </w:r>
      <w:r w:rsidR="004D0667">
        <w:rPr>
          <w:rFonts w:ascii="Times New Roman" w:hAnsi="Times New Roman" w:cs="Times New Roman"/>
        </w:rPr>
        <w:t xml:space="preserve">já </w:t>
      </w:r>
      <w:r w:rsidRPr="00186769">
        <w:rPr>
          <w:rFonts w:ascii="Times New Roman" w:hAnsi="Times New Roman" w:cs="Times New Roman"/>
        </w:rPr>
        <w:t>foi referido</w:t>
      </w:r>
      <w:r w:rsidR="004D0667">
        <w:rPr>
          <w:rFonts w:ascii="Times New Roman" w:hAnsi="Times New Roman" w:cs="Times New Roman"/>
        </w:rPr>
        <w:t xml:space="preserve"> anteriormente</w:t>
      </w:r>
      <w:r w:rsidR="005F43CF" w:rsidRPr="00186769">
        <w:rPr>
          <w:rFonts w:ascii="Times New Roman" w:hAnsi="Times New Roman" w:cs="Times New Roman"/>
        </w:rPr>
        <w:t>,</w:t>
      </w:r>
      <w:r w:rsidRPr="00186769">
        <w:rPr>
          <w:rFonts w:ascii="Times New Roman" w:hAnsi="Times New Roman" w:cs="Times New Roman"/>
        </w:rPr>
        <w:t xml:space="preserve"> a recolha de informação foi feita através da aplicação</w:t>
      </w:r>
      <w:r w:rsidR="00F07218" w:rsidRPr="00186769">
        <w:rPr>
          <w:rFonts w:ascii="Times New Roman" w:hAnsi="Times New Roman" w:cs="Times New Roman"/>
        </w:rPr>
        <w:t xml:space="preserve"> de inquéritos por questionário e o público-alvo foi o corpo docente do Agrupamento.</w:t>
      </w:r>
    </w:p>
    <w:p w:rsidR="005F33D9" w:rsidRPr="00186769" w:rsidRDefault="005F33D9"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A amostra em estudo foi constituída por coordenadores </w:t>
      </w:r>
      <w:r w:rsidR="005F43CF" w:rsidRPr="00186769">
        <w:rPr>
          <w:rFonts w:ascii="Times New Roman" w:hAnsi="Times New Roman" w:cs="Times New Roman"/>
        </w:rPr>
        <w:t xml:space="preserve">de departamento </w:t>
      </w:r>
      <w:r w:rsidRPr="00186769">
        <w:rPr>
          <w:rFonts w:ascii="Times New Roman" w:hAnsi="Times New Roman" w:cs="Times New Roman"/>
        </w:rPr>
        <w:t xml:space="preserve">e docentes que </w:t>
      </w:r>
      <w:proofErr w:type="spellStart"/>
      <w:r w:rsidRPr="00186769">
        <w:rPr>
          <w:rFonts w:ascii="Times New Roman" w:hAnsi="Times New Roman" w:cs="Times New Roman"/>
        </w:rPr>
        <w:t>leccionaram</w:t>
      </w:r>
      <w:proofErr w:type="spellEnd"/>
      <w:r w:rsidRPr="00186769">
        <w:rPr>
          <w:rFonts w:ascii="Times New Roman" w:hAnsi="Times New Roman" w:cs="Times New Roman"/>
        </w:rPr>
        <w:t xml:space="preserve"> no Agrupamento </w:t>
      </w:r>
      <w:r w:rsidR="00D35ED1">
        <w:rPr>
          <w:rFonts w:ascii="Times New Roman" w:hAnsi="Times New Roman" w:cs="Times New Roman"/>
        </w:rPr>
        <w:t>em 2009/2010</w:t>
      </w:r>
      <w:r w:rsidRPr="00186769">
        <w:rPr>
          <w:rFonts w:ascii="Times New Roman" w:hAnsi="Times New Roman" w:cs="Times New Roman"/>
        </w:rPr>
        <w:t>.</w:t>
      </w:r>
    </w:p>
    <w:p w:rsidR="00826C99" w:rsidRPr="00186769" w:rsidRDefault="00697159"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Numa primeira fase foram aplicados </w:t>
      </w:r>
      <w:r w:rsidR="00D35ED1">
        <w:rPr>
          <w:rFonts w:ascii="Times New Roman" w:hAnsi="Times New Roman" w:cs="Times New Roman"/>
        </w:rPr>
        <w:t>questionários</w:t>
      </w:r>
      <w:r w:rsidRPr="00186769">
        <w:rPr>
          <w:rFonts w:ascii="Times New Roman" w:hAnsi="Times New Roman" w:cs="Times New Roman"/>
        </w:rPr>
        <w:t xml:space="preserve"> a todos os</w:t>
      </w:r>
      <w:r w:rsidR="004D0667">
        <w:rPr>
          <w:rFonts w:ascii="Times New Roman" w:hAnsi="Times New Roman" w:cs="Times New Roman"/>
        </w:rPr>
        <w:t xml:space="preserve"> coordenadores de departamento. </w:t>
      </w:r>
      <w:r w:rsidR="005437B2" w:rsidRPr="00186769">
        <w:rPr>
          <w:rFonts w:ascii="Times New Roman" w:hAnsi="Times New Roman" w:cs="Times New Roman"/>
        </w:rPr>
        <w:t>Numa segunda fase</w:t>
      </w:r>
      <w:r w:rsidR="005F43CF" w:rsidRPr="00186769">
        <w:rPr>
          <w:rFonts w:ascii="Times New Roman" w:hAnsi="Times New Roman" w:cs="Times New Roman"/>
        </w:rPr>
        <w:t>,</w:t>
      </w:r>
      <w:r w:rsidR="00D35ED1">
        <w:rPr>
          <w:rFonts w:ascii="Times New Roman" w:hAnsi="Times New Roman" w:cs="Times New Roman"/>
        </w:rPr>
        <w:t xml:space="preserve"> a aplicação dos</w:t>
      </w:r>
      <w:r w:rsidR="005437B2" w:rsidRPr="00186769">
        <w:rPr>
          <w:rFonts w:ascii="Times New Roman" w:hAnsi="Times New Roman" w:cs="Times New Roman"/>
        </w:rPr>
        <w:t xml:space="preserve"> inquéritos foi alargada a</w:t>
      </w:r>
      <w:r w:rsidR="00826C99" w:rsidRPr="00186769">
        <w:rPr>
          <w:rFonts w:ascii="Times New Roman" w:hAnsi="Times New Roman" w:cs="Times New Roman"/>
        </w:rPr>
        <w:t>os</w:t>
      </w:r>
      <w:r w:rsidR="005437B2" w:rsidRPr="00186769">
        <w:rPr>
          <w:rFonts w:ascii="Times New Roman" w:hAnsi="Times New Roman" w:cs="Times New Roman"/>
        </w:rPr>
        <w:t xml:space="preserve"> docentes dos diversos departamentos. A </w:t>
      </w:r>
      <w:proofErr w:type="spellStart"/>
      <w:r w:rsidR="005437B2" w:rsidRPr="00186769">
        <w:rPr>
          <w:rFonts w:ascii="Times New Roman" w:hAnsi="Times New Roman" w:cs="Times New Roman"/>
        </w:rPr>
        <w:t>selecção</w:t>
      </w:r>
      <w:proofErr w:type="spellEnd"/>
      <w:r w:rsidR="005437B2" w:rsidRPr="00186769">
        <w:rPr>
          <w:rFonts w:ascii="Times New Roman" w:hAnsi="Times New Roman" w:cs="Times New Roman"/>
        </w:rPr>
        <w:t xml:space="preserve"> dos docentes teve por base os seguintes critérios:</w:t>
      </w:r>
      <w:r w:rsidR="00557D93" w:rsidRPr="00186769">
        <w:rPr>
          <w:rFonts w:ascii="Times New Roman" w:hAnsi="Times New Roman" w:cs="Times New Roman"/>
        </w:rPr>
        <w:t xml:space="preserve"> grupo disciplinar</w:t>
      </w:r>
      <w:r w:rsidR="00D35ED1">
        <w:rPr>
          <w:rFonts w:ascii="Times New Roman" w:hAnsi="Times New Roman" w:cs="Times New Roman"/>
        </w:rPr>
        <w:t xml:space="preserve"> (</w:t>
      </w:r>
      <w:r w:rsidR="00557D93" w:rsidRPr="00186769">
        <w:rPr>
          <w:rFonts w:ascii="Times New Roman" w:hAnsi="Times New Roman" w:cs="Times New Roman"/>
        </w:rPr>
        <w:t xml:space="preserve">foi </w:t>
      </w:r>
      <w:proofErr w:type="spellStart"/>
      <w:r w:rsidR="00557D93" w:rsidRPr="00186769">
        <w:rPr>
          <w:rFonts w:ascii="Times New Roman" w:hAnsi="Times New Roman" w:cs="Times New Roman"/>
        </w:rPr>
        <w:t>seleccionado</w:t>
      </w:r>
      <w:proofErr w:type="spellEnd"/>
      <w:r w:rsidR="00557D93" w:rsidRPr="00186769">
        <w:rPr>
          <w:rFonts w:ascii="Times New Roman" w:hAnsi="Times New Roman" w:cs="Times New Roman"/>
        </w:rPr>
        <w:t xml:space="preserve"> um docente de cada grupo disciplinar</w:t>
      </w:r>
      <w:r w:rsidR="00D35ED1">
        <w:rPr>
          <w:rFonts w:ascii="Times New Roman" w:hAnsi="Times New Roman" w:cs="Times New Roman"/>
        </w:rPr>
        <w:t>)</w:t>
      </w:r>
      <w:r w:rsidR="00826C99" w:rsidRPr="00186769">
        <w:rPr>
          <w:rFonts w:ascii="Times New Roman" w:hAnsi="Times New Roman" w:cs="Times New Roman"/>
        </w:rPr>
        <w:t>,</w:t>
      </w:r>
      <w:r w:rsidR="00E57965" w:rsidRPr="00186769">
        <w:rPr>
          <w:rFonts w:ascii="Times New Roman" w:hAnsi="Times New Roman" w:cs="Times New Roman"/>
        </w:rPr>
        <w:t xml:space="preserve"> e </w:t>
      </w:r>
      <w:r w:rsidR="00557D93" w:rsidRPr="00186769">
        <w:rPr>
          <w:rFonts w:ascii="Times New Roman" w:hAnsi="Times New Roman" w:cs="Times New Roman"/>
        </w:rPr>
        <w:t xml:space="preserve">número de anos de serviço de </w:t>
      </w:r>
      <w:proofErr w:type="spellStart"/>
      <w:r w:rsidR="00557D93" w:rsidRPr="00186769">
        <w:rPr>
          <w:rFonts w:ascii="Times New Roman" w:hAnsi="Times New Roman" w:cs="Times New Roman"/>
        </w:rPr>
        <w:t>leccionação</w:t>
      </w:r>
      <w:proofErr w:type="spellEnd"/>
      <w:r w:rsidR="00557D93" w:rsidRPr="00186769">
        <w:rPr>
          <w:rFonts w:ascii="Times New Roman" w:hAnsi="Times New Roman" w:cs="Times New Roman"/>
        </w:rPr>
        <w:t xml:space="preserve"> </w:t>
      </w:r>
      <w:proofErr w:type="spellStart"/>
      <w:r w:rsidR="00557D93" w:rsidRPr="00186769">
        <w:rPr>
          <w:rFonts w:ascii="Times New Roman" w:hAnsi="Times New Roman" w:cs="Times New Roman"/>
        </w:rPr>
        <w:t>efectiva</w:t>
      </w:r>
      <w:proofErr w:type="spellEnd"/>
      <w:r w:rsidR="00557D93" w:rsidRPr="00186769">
        <w:rPr>
          <w:rFonts w:ascii="Times New Roman" w:hAnsi="Times New Roman" w:cs="Times New Roman"/>
        </w:rPr>
        <w:t xml:space="preserve"> no Agrupamento. Este último critério </w:t>
      </w:r>
      <w:r w:rsidR="00826C99" w:rsidRPr="00186769">
        <w:rPr>
          <w:rFonts w:ascii="Times New Roman" w:hAnsi="Times New Roman" w:cs="Times New Roman"/>
        </w:rPr>
        <w:t>foi</w:t>
      </w:r>
      <w:r w:rsidR="00557D93" w:rsidRPr="00186769">
        <w:rPr>
          <w:rFonts w:ascii="Times New Roman" w:hAnsi="Times New Roman" w:cs="Times New Roman"/>
        </w:rPr>
        <w:t xml:space="preserve"> legitimado pelo facto de</w:t>
      </w:r>
      <w:r w:rsidR="00E57965" w:rsidRPr="00186769">
        <w:rPr>
          <w:rFonts w:ascii="Times New Roman" w:hAnsi="Times New Roman" w:cs="Times New Roman"/>
        </w:rPr>
        <w:t xml:space="preserve"> os docentes </w:t>
      </w:r>
      <w:r w:rsidR="00D35ED1">
        <w:rPr>
          <w:rFonts w:ascii="Times New Roman" w:hAnsi="Times New Roman" w:cs="Times New Roman"/>
        </w:rPr>
        <w:t>com</w:t>
      </w:r>
      <w:r w:rsidR="00826C99" w:rsidRPr="00186769">
        <w:rPr>
          <w:rFonts w:ascii="Times New Roman" w:hAnsi="Times New Roman" w:cs="Times New Roman"/>
        </w:rPr>
        <w:t xml:space="preserve"> um maior número de anos de </w:t>
      </w:r>
      <w:proofErr w:type="spellStart"/>
      <w:r w:rsidR="00826C99" w:rsidRPr="00186769">
        <w:rPr>
          <w:rFonts w:ascii="Times New Roman" w:hAnsi="Times New Roman" w:cs="Times New Roman"/>
        </w:rPr>
        <w:t>leccionação</w:t>
      </w:r>
      <w:proofErr w:type="spellEnd"/>
      <w:r w:rsidR="00826C99" w:rsidRPr="00186769">
        <w:rPr>
          <w:rFonts w:ascii="Times New Roman" w:hAnsi="Times New Roman" w:cs="Times New Roman"/>
        </w:rPr>
        <w:t xml:space="preserve"> </w:t>
      </w:r>
      <w:proofErr w:type="spellStart"/>
      <w:r w:rsidR="00826C99" w:rsidRPr="00186769">
        <w:rPr>
          <w:rFonts w:ascii="Times New Roman" w:hAnsi="Times New Roman" w:cs="Times New Roman"/>
        </w:rPr>
        <w:t>efectiva</w:t>
      </w:r>
      <w:proofErr w:type="spellEnd"/>
      <w:r w:rsidR="00826C99" w:rsidRPr="00186769">
        <w:rPr>
          <w:rFonts w:ascii="Times New Roman" w:hAnsi="Times New Roman" w:cs="Times New Roman"/>
        </w:rPr>
        <w:t xml:space="preserve"> no</w:t>
      </w:r>
      <w:r w:rsidR="00E57965" w:rsidRPr="00186769">
        <w:rPr>
          <w:rFonts w:ascii="Times New Roman" w:hAnsi="Times New Roman" w:cs="Times New Roman"/>
        </w:rPr>
        <w:t xml:space="preserve"> Agrupamento t</w:t>
      </w:r>
      <w:r w:rsidR="00D35ED1">
        <w:rPr>
          <w:rFonts w:ascii="Times New Roman" w:hAnsi="Times New Roman" w:cs="Times New Roman"/>
        </w:rPr>
        <w:t xml:space="preserve">erem, à partida, </w:t>
      </w:r>
      <w:r w:rsidR="00E57965" w:rsidRPr="00186769">
        <w:rPr>
          <w:rFonts w:ascii="Times New Roman" w:hAnsi="Times New Roman" w:cs="Times New Roman"/>
        </w:rPr>
        <w:t xml:space="preserve">um </w:t>
      </w:r>
      <w:r w:rsidR="00826C99" w:rsidRPr="00186769">
        <w:rPr>
          <w:rFonts w:ascii="Times New Roman" w:hAnsi="Times New Roman" w:cs="Times New Roman"/>
        </w:rPr>
        <w:t>melhor</w:t>
      </w:r>
      <w:r w:rsidR="00E57965" w:rsidRPr="00186769">
        <w:rPr>
          <w:rFonts w:ascii="Times New Roman" w:hAnsi="Times New Roman" w:cs="Times New Roman"/>
        </w:rPr>
        <w:t xml:space="preserve"> conhecimento </w:t>
      </w:r>
      <w:r w:rsidR="00826C99" w:rsidRPr="00186769">
        <w:rPr>
          <w:rFonts w:ascii="Times New Roman" w:hAnsi="Times New Roman" w:cs="Times New Roman"/>
        </w:rPr>
        <w:t xml:space="preserve">acerca </w:t>
      </w:r>
      <w:r w:rsidR="00E57965" w:rsidRPr="00186769">
        <w:rPr>
          <w:rFonts w:ascii="Times New Roman" w:hAnsi="Times New Roman" w:cs="Times New Roman"/>
        </w:rPr>
        <w:t>do funcionamento dos departamentos curriculares</w:t>
      </w:r>
      <w:r w:rsidR="00826C99" w:rsidRPr="00186769">
        <w:rPr>
          <w:rFonts w:ascii="Times New Roman" w:hAnsi="Times New Roman" w:cs="Times New Roman"/>
        </w:rPr>
        <w:t>. Para os docen</w:t>
      </w:r>
      <w:r w:rsidR="004D0667">
        <w:rPr>
          <w:rFonts w:ascii="Times New Roman" w:hAnsi="Times New Roman" w:cs="Times New Roman"/>
        </w:rPr>
        <w:t xml:space="preserve">tes da Educação </w:t>
      </w:r>
      <w:r w:rsidR="00826C99" w:rsidRPr="00186769">
        <w:rPr>
          <w:rFonts w:ascii="Times New Roman" w:hAnsi="Times New Roman" w:cs="Times New Roman"/>
        </w:rPr>
        <w:t xml:space="preserve">Pré-escolar e Primeiro Ciclo </w:t>
      </w:r>
      <w:r w:rsidR="00F15477" w:rsidRPr="00186769">
        <w:rPr>
          <w:rFonts w:ascii="Times New Roman" w:hAnsi="Times New Roman" w:cs="Times New Roman"/>
        </w:rPr>
        <w:t>foi</w:t>
      </w:r>
      <w:r w:rsidR="00826C99" w:rsidRPr="00186769">
        <w:rPr>
          <w:rFonts w:ascii="Times New Roman" w:hAnsi="Times New Roman" w:cs="Times New Roman"/>
        </w:rPr>
        <w:t xml:space="preserve"> ainda </w:t>
      </w:r>
      <w:r w:rsidR="00F15477" w:rsidRPr="00186769">
        <w:rPr>
          <w:rFonts w:ascii="Times New Roman" w:hAnsi="Times New Roman" w:cs="Times New Roman"/>
        </w:rPr>
        <w:t>tido em conta</w:t>
      </w:r>
      <w:r w:rsidR="00D35ED1">
        <w:rPr>
          <w:rFonts w:ascii="Times New Roman" w:hAnsi="Times New Roman" w:cs="Times New Roman"/>
        </w:rPr>
        <w:t xml:space="preserve"> o</w:t>
      </w:r>
      <w:r w:rsidR="00F15477" w:rsidRPr="00186769">
        <w:rPr>
          <w:rFonts w:ascii="Times New Roman" w:hAnsi="Times New Roman" w:cs="Times New Roman"/>
        </w:rPr>
        <w:t xml:space="preserve"> local do Agrupamento em que </w:t>
      </w:r>
      <w:proofErr w:type="spellStart"/>
      <w:r w:rsidR="00F15477" w:rsidRPr="00186769">
        <w:rPr>
          <w:rFonts w:ascii="Times New Roman" w:hAnsi="Times New Roman" w:cs="Times New Roman"/>
        </w:rPr>
        <w:t>leccionavam</w:t>
      </w:r>
      <w:proofErr w:type="spellEnd"/>
      <w:r w:rsidR="00F15477" w:rsidRPr="00186769">
        <w:rPr>
          <w:rFonts w:ascii="Times New Roman" w:hAnsi="Times New Roman" w:cs="Times New Roman"/>
        </w:rPr>
        <w:t xml:space="preserve">. Foi </w:t>
      </w:r>
      <w:proofErr w:type="spellStart"/>
      <w:r w:rsidR="00F15477" w:rsidRPr="00186769">
        <w:rPr>
          <w:rFonts w:ascii="Times New Roman" w:hAnsi="Times New Roman" w:cs="Times New Roman"/>
        </w:rPr>
        <w:t>seleccionado</w:t>
      </w:r>
      <w:proofErr w:type="spellEnd"/>
      <w:r w:rsidR="00F15477" w:rsidRPr="00186769">
        <w:rPr>
          <w:rFonts w:ascii="Times New Roman" w:hAnsi="Times New Roman" w:cs="Times New Roman"/>
        </w:rPr>
        <w:t xml:space="preserve"> um docente representante de cada uma das escolas </w:t>
      </w:r>
      <w:proofErr w:type="spellStart"/>
      <w:r w:rsidR="00F15477" w:rsidRPr="00186769">
        <w:rPr>
          <w:rFonts w:ascii="Times New Roman" w:hAnsi="Times New Roman" w:cs="Times New Roman"/>
        </w:rPr>
        <w:t>pólo</w:t>
      </w:r>
      <w:proofErr w:type="spellEnd"/>
      <w:r w:rsidR="00F15477" w:rsidRPr="00186769">
        <w:rPr>
          <w:rFonts w:ascii="Times New Roman" w:hAnsi="Times New Roman" w:cs="Times New Roman"/>
        </w:rPr>
        <w:t xml:space="preserve"> e um docente da escola sede.</w:t>
      </w:r>
    </w:p>
    <w:p w:rsidR="00697159" w:rsidRPr="00186769" w:rsidRDefault="005F33D9"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Os </w:t>
      </w:r>
      <w:r w:rsidR="00D35ED1">
        <w:rPr>
          <w:rFonts w:ascii="Times New Roman" w:hAnsi="Times New Roman" w:cs="Times New Roman"/>
        </w:rPr>
        <w:t>questionários</w:t>
      </w:r>
      <w:r w:rsidR="002F18C3" w:rsidRPr="00186769">
        <w:rPr>
          <w:rFonts w:ascii="Times New Roman" w:hAnsi="Times New Roman" w:cs="Times New Roman"/>
        </w:rPr>
        <w:t xml:space="preserve"> </w:t>
      </w:r>
      <w:r w:rsidR="00697159" w:rsidRPr="00186769">
        <w:rPr>
          <w:rFonts w:ascii="Times New Roman" w:hAnsi="Times New Roman" w:cs="Times New Roman"/>
        </w:rPr>
        <w:t xml:space="preserve">construídos pela </w:t>
      </w:r>
      <w:r w:rsidRPr="00186769">
        <w:rPr>
          <w:rFonts w:ascii="Times New Roman" w:hAnsi="Times New Roman" w:cs="Times New Roman"/>
        </w:rPr>
        <w:t xml:space="preserve">equipa de </w:t>
      </w:r>
      <w:proofErr w:type="spellStart"/>
      <w:r w:rsidRPr="00186769">
        <w:rPr>
          <w:rFonts w:ascii="Times New Roman" w:hAnsi="Times New Roman" w:cs="Times New Roman"/>
        </w:rPr>
        <w:t>auto-avaliação</w:t>
      </w:r>
      <w:proofErr w:type="spellEnd"/>
      <w:r w:rsidRPr="00186769">
        <w:rPr>
          <w:rFonts w:ascii="Times New Roman" w:hAnsi="Times New Roman" w:cs="Times New Roman"/>
        </w:rPr>
        <w:t xml:space="preserve"> da escola </w:t>
      </w:r>
      <w:r w:rsidR="00697159" w:rsidRPr="00186769">
        <w:rPr>
          <w:rFonts w:ascii="Times New Roman" w:hAnsi="Times New Roman" w:cs="Times New Roman"/>
        </w:rPr>
        <w:t>foram organizados de acordo com as seguintes</w:t>
      </w:r>
      <w:r w:rsidRPr="00186769">
        <w:rPr>
          <w:rFonts w:ascii="Times New Roman" w:hAnsi="Times New Roman" w:cs="Times New Roman"/>
        </w:rPr>
        <w:t xml:space="preserve"> categorias:</w:t>
      </w:r>
    </w:p>
    <w:p w:rsidR="00697159" w:rsidRPr="00186769" w:rsidRDefault="00697159" w:rsidP="00ED6513">
      <w:pPr>
        <w:pStyle w:val="PargrafodaLista"/>
        <w:numPr>
          <w:ilvl w:val="0"/>
          <w:numId w:val="13"/>
        </w:numPr>
        <w:autoSpaceDE w:val="0"/>
        <w:autoSpaceDN w:val="0"/>
        <w:adjustRightInd w:val="0"/>
        <w:spacing w:after="120"/>
        <w:ind w:right="-1"/>
        <w:jc w:val="both"/>
        <w:rPr>
          <w:rFonts w:ascii="Times New Roman" w:hAnsi="Times New Roman" w:cs="Times New Roman"/>
        </w:rPr>
      </w:pPr>
      <w:r w:rsidRPr="00186769">
        <w:rPr>
          <w:rFonts w:ascii="Times New Roman" w:hAnsi="Times New Roman" w:cs="Times New Roman"/>
        </w:rPr>
        <w:t>Planificações</w:t>
      </w:r>
      <w:r w:rsidR="00D35ED1">
        <w:rPr>
          <w:rFonts w:ascii="Times New Roman" w:hAnsi="Times New Roman" w:cs="Times New Roman"/>
        </w:rPr>
        <w:t>;</w:t>
      </w:r>
    </w:p>
    <w:p w:rsidR="00697159" w:rsidRPr="00186769" w:rsidRDefault="00697159" w:rsidP="00ED6513">
      <w:pPr>
        <w:pStyle w:val="PargrafodaLista"/>
        <w:numPr>
          <w:ilvl w:val="0"/>
          <w:numId w:val="13"/>
        </w:numPr>
        <w:autoSpaceDE w:val="0"/>
        <w:autoSpaceDN w:val="0"/>
        <w:adjustRightInd w:val="0"/>
        <w:spacing w:after="120"/>
        <w:ind w:right="-1"/>
        <w:jc w:val="both"/>
        <w:rPr>
          <w:rFonts w:ascii="Times New Roman" w:hAnsi="Times New Roman" w:cs="Times New Roman"/>
        </w:rPr>
      </w:pPr>
      <w:r w:rsidRPr="00186769">
        <w:rPr>
          <w:rFonts w:ascii="Times New Roman" w:hAnsi="Times New Roman" w:cs="Times New Roman"/>
        </w:rPr>
        <w:t>Articulações interdisciplinares</w:t>
      </w:r>
      <w:r w:rsidR="00D35ED1">
        <w:rPr>
          <w:rFonts w:ascii="Times New Roman" w:hAnsi="Times New Roman" w:cs="Times New Roman"/>
        </w:rPr>
        <w:t>;</w:t>
      </w:r>
    </w:p>
    <w:p w:rsidR="00697159" w:rsidRPr="00186769" w:rsidRDefault="00697159" w:rsidP="00ED6513">
      <w:pPr>
        <w:pStyle w:val="PargrafodaLista"/>
        <w:numPr>
          <w:ilvl w:val="0"/>
          <w:numId w:val="13"/>
        </w:numPr>
        <w:autoSpaceDE w:val="0"/>
        <w:autoSpaceDN w:val="0"/>
        <w:adjustRightInd w:val="0"/>
        <w:spacing w:after="120"/>
        <w:ind w:right="-1"/>
        <w:jc w:val="both"/>
        <w:rPr>
          <w:rFonts w:ascii="Times New Roman" w:hAnsi="Times New Roman" w:cs="Times New Roman"/>
        </w:rPr>
      </w:pPr>
      <w:r w:rsidRPr="00186769">
        <w:rPr>
          <w:rFonts w:ascii="Times New Roman" w:hAnsi="Times New Roman" w:cs="Times New Roman"/>
        </w:rPr>
        <w:t>Estabelecimento e concretização de metas</w:t>
      </w:r>
      <w:r w:rsidR="00D35ED1">
        <w:rPr>
          <w:rFonts w:ascii="Times New Roman" w:hAnsi="Times New Roman" w:cs="Times New Roman"/>
        </w:rPr>
        <w:t>;</w:t>
      </w:r>
    </w:p>
    <w:p w:rsidR="00697159" w:rsidRPr="00186769" w:rsidRDefault="00697159" w:rsidP="00ED6513">
      <w:pPr>
        <w:pStyle w:val="PargrafodaLista"/>
        <w:numPr>
          <w:ilvl w:val="0"/>
          <w:numId w:val="13"/>
        </w:numPr>
        <w:autoSpaceDE w:val="0"/>
        <w:autoSpaceDN w:val="0"/>
        <w:adjustRightInd w:val="0"/>
        <w:spacing w:after="120"/>
        <w:ind w:right="-1"/>
        <w:jc w:val="both"/>
        <w:rPr>
          <w:rFonts w:ascii="Times New Roman" w:hAnsi="Times New Roman" w:cs="Times New Roman"/>
        </w:rPr>
      </w:pPr>
      <w:r w:rsidRPr="00186769">
        <w:rPr>
          <w:rFonts w:ascii="Times New Roman" w:hAnsi="Times New Roman" w:cs="Times New Roman"/>
        </w:rPr>
        <w:t>Gestão do currículo</w:t>
      </w:r>
      <w:r w:rsidR="00D35ED1">
        <w:rPr>
          <w:rFonts w:ascii="Times New Roman" w:hAnsi="Times New Roman" w:cs="Times New Roman"/>
        </w:rPr>
        <w:t>;</w:t>
      </w:r>
    </w:p>
    <w:p w:rsidR="00697159" w:rsidRPr="00186769" w:rsidRDefault="00697159" w:rsidP="00ED6513">
      <w:pPr>
        <w:pStyle w:val="PargrafodaLista"/>
        <w:numPr>
          <w:ilvl w:val="0"/>
          <w:numId w:val="13"/>
        </w:numPr>
        <w:autoSpaceDE w:val="0"/>
        <w:autoSpaceDN w:val="0"/>
        <w:adjustRightInd w:val="0"/>
        <w:spacing w:after="120"/>
        <w:ind w:right="-1"/>
        <w:jc w:val="both"/>
        <w:rPr>
          <w:rFonts w:ascii="Times New Roman" w:hAnsi="Times New Roman" w:cs="Times New Roman"/>
        </w:rPr>
      </w:pPr>
      <w:r w:rsidRPr="00186769">
        <w:rPr>
          <w:rFonts w:ascii="Times New Roman" w:hAnsi="Times New Roman" w:cs="Times New Roman"/>
        </w:rPr>
        <w:t xml:space="preserve">Acompanhamento da prática </w:t>
      </w:r>
      <w:proofErr w:type="spellStart"/>
      <w:r w:rsidRPr="00186769">
        <w:rPr>
          <w:rFonts w:ascii="Times New Roman" w:hAnsi="Times New Roman" w:cs="Times New Roman"/>
        </w:rPr>
        <w:t>lectiva</w:t>
      </w:r>
      <w:proofErr w:type="spellEnd"/>
      <w:r w:rsidR="00D35ED1">
        <w:rPr>
          <w:rFonts w:ascii="Times New Roman" w:hAnsi="Times New Roman" w:cs="Times New Roman"/>
        </w:rPr>
        <w:t>.</w:t>
      </w:r>
    </w:p>
    <w:p w:rsidR="005515EB" w:rsidRPr="00186769" w:rsidRDefault="00B46244"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Estes </w:t>
      </w:r>
      <w:r w:rsidR="00B7605A" w:rsidRPr="00186769">
        <w:rPr>
          <w:rFonts w:ascii="Times New Roman" w:hAnsi="Times New Roman" w:cs="Times New Roman"/>
        </w:rPr>
        <w:t xml:space="preserve">continham </w:t>
      </w:r>
      <w:r w:rsidRPr="00186769">
        <w:rPr>
          <w:rFonts w:ascii="Times New Roman" w:hAnsi="Times New Roman" w:cs="Times New Roman"/>
        </w:rPr>
        <w:t xml:space="preserve">um conjunto de questões de resposta fechada </w:t>
      </w:r>
      <w:r w:rsidR="00EE2850" w:rsidRPr="00186769">
        <w:rPr>
          <w:rFonts w:ascii="Times New Roman" w:hAnsi="Times New Roman" w:cs="Times New Roman"/>
        </w:rPr>
        <w:t xml:space="preserve">que foram classificadas segundo uma escala de tipo </w:t>
      </w:r>
      <w:proofErr w:type="spellStart"/>
      <w:r w:rsidR="00EE2850" w:rsidRPr="00186769">
        <w:rPr>
          <w:rFonts w:ascii="Times New Roman" w:hAnsi="Times New Roman" w:cs="Times New Roman"/>
          <w:i/>
        </w:rPr>
        <w:t>Likert</w:t>
      </w:r>
      <w:proofErr w:type="spellEnd"/>
      <w:r w:rsidR="005F1AED" w:rsidRPr="00186769">
        <w:rPr>
          <w:rFonts w:ascii="Times New Roman" w:hAnsi="Times New Roman" w:cs="Times New Roman"/>
          <w:i/>
        </w:rPr>
        <w:t xml:space="preserve"> </w:t>
      </w:r>
      <w:r w:rsidR="005F1AED" w:rsidRPr="00186769">
        <w:rPr>
          <w:rFonts w:ascii="Times New Roman" w:hAnsi="Times New Roman" w:cs="Times New Roman"/>
        </w:rPr>
        <w:t>com 5 pontos</w:t>
      </w:r>
      <w:r w:rsidR="004418F0" w:rsidRPr="00186769">
        <w:rPr>
          <w:rFonts w:ascii="Times New Roman" w:hAnsi="Times New Roman" w:cs="Times New Roman"/>
        </w:rPr>
        <w:t>:</w:t>
      </w:r>
      <w:r w:rsidR="005F1AED" w:rsidRPr="00186769">
        <w:rPr>
          <w:rFonts w:ascii="Times New Roman" w:hAnsi="Times New Roman" w:cs="Times New Roman"/>
        </w:rPr>
        <w:t xml:space="preserve"> </w:t>
      </w:r>
    </w:p>
    <w:p w:rsidR="005515EB" w:rsidRPr="00186769" w:rsidRDefault="005515EB" w:rsidP="00ED6513">
      <w:pPr>
        <w:pStyle w:val="PargrafodaLista"/>
        <w:numPr>
          <w:ilvl w:val="0"/>
          <w:numId w:val="14"/>
        </w:numPr>
        <w:autoSpaceDE w:val="0"/>
        <w:autoSpaceDN w:val="0"/>
        <w:adjustRightInd w:val="0"/>
        <w:ind w:left="284" w:right="0" w:hanging="357"/>
        <w:jc w:val="both"/>
        <w:rPr>
          <w:rFonts w:ascii="Times New Roman" w:hAnsi="Times New Roman" w:cs="Times New Roman"/>
        </w:rPr>
      </w:pPr>
      <w:r w:rsidRPr="00186769">
        <w:rPr>
          <w:rFonts w:ascii="Times New Roman" w:hAnsi="Times New Roman" w:cs="Times New Roman"/>
        </w:rPr>
        <w:t xml:space="preserve">Nunca - 1 </w:t>
      </w:r>
    </w:p>
    <w:p w:rsidR="005515EB" w:rsidRPr="00186769" w:rsidRDefault="005515EB" w:rsidP="00ED6513">
      <w:pPr>
        <w:pStyle w:val="PargrafodaLista"/>
        <w:numPr>
          <w:ilvl w:val="0"/>
          <w:numId w:val="14"/>
        </w:numPr>
        <w:autoSpaceDE w:val="0"/>
        <w:autoSpaceDN w:val="0"/>
        <w:adjustRightInd w:val="0"/>
        <w:ind w:left="284" w:right="0" w:hanging="357"/>
        <w:jc w:val="both"/>
        <w:rPr>
          <w:rFonts w:ascii="Times New Roman" w:hAnsi="Times New Roman" w:cs="Times New Roman"/>
        </w:rPr>
      </w:pPr>
      <w:r w:rsidRPr="00186769">
        <w:rPr>
          <w:rFonts w:ascii="Times New Roman" w:hAnsi="Times New Roman" w:cs="Times New Roman"/>
        </w:rPr>
        <w:t>Raramente – 2</w:t>
      </w:r>
    </w:p>
    <w:p w:rsidR="005515EB" w:rsidRPr="00186769" w:rsidRDefault="005515EB" w:rsidP="00ED6513">
      <w:pPr>
        <w:pStyle w:val="PargrafodaLista"/>
        <w:numPr>
          <w:ilvl w:val="0"/>
          <w:numId w:val="14"/>
        </w:numPr>
        <w:autoSpaceDE w:val="0"/>
        <w:autoSpaceDN w:val="0"/>
        <w:adjustRightInd w:val="0"/>
        <w:ind w:left="284" w:right="0" w:hanging="357"/>
        <w:jc w:val="both"/>
        <w:rPr>
          <w:rFonts w:ascii="Times New Roman" w:hAnsi="Times New Roman" w:cs="Times New Roman"/>
        </w:rPr>
      </w:pPr>
      <w:r w:rsidRPr="00186769">
        <w:rPr>
          <w:rFonts w:ascii="Times New Roman" w:hAnsi="Times New Roman" w:cs="Times New Roman"/>
        </w:rPr>
        <w:t>Algumas vezes – 3</w:t>
      </w:r>
    </w:p>
    <w:p w:rsidR="005515EB" w:rsidRPr="00186769" w:rsidRDefault="005515EB" w:rsidP="00ED6513">
      <w:pPr>
        <w:pStyle w:val="PargrafodaLista"/>
        <w:numPr>
          <w:ilvl w:val="0"/>
          <w:numId w:val="14"/>
        </w:numPr>
        <w:autoSpaceDE w:val="0"/>
        <w:autoSpaceDN w:val="0"/>
        <w:adjustRightInd w:val="0"/>
        <w:ind w:left="284" w:right="0" w:hanging="357"/>
        <w:jc w:val="both"/>
        <w:rPr>
          <w:rFonts w:ascii="Times New Roman" w:hAnsi="Times New Roman" w:cs="Times New Roman"/>
        </w:rPr>
      </w:pPr>
      <w:r w:rsidRPr="00186769">
        <w:rPr>
          <w:rFonts w:ascii="Times New Roman" w:hAnsi="Times New Roman" w:cs="Times New Roman"/>
        </w:rPr>
        <w:lastRenderedPageBreak/>
        <w:t>Muitas vezes – 4</w:t>
      </w:r>
    </w:p>
    <w:p w:rsidR="005515EB" w:rsidRPr="00186769" w:rsidRDefault="005515EB" w:rsidP="00ED6513">
      <w:pPr>
        <w:pStyle w:val="PargrafodaLista"/>
        <w:numPr>
          <w:ilvl w:val="0"/>
          <w:numId w:val="14"/>
        </w:numPr>
        <w:autoSpaceDE w:val="0"/>
        <w:autoSpaceDN w:val="0"/>
        <w:adjustRightInd w:val="0"/>
        <w:ind w:left="284" w:right="0" w:hanging="357"/>
        <w:jc w:val="both"/>
        <w:rPr>
          <w:rFonts w:ascii="Times New Roman" w:hAnsi="Times New Roman" w:cs="Times New Roman"/>
        </w:rPr>
      </w:pPr>
      <w:r w:rsidRPr="00186769">
        <w:rPr>
          <w:rFonts w:ascii="Times New Roman" w:hAnsi="Times New Roman" w:cs="Times New Roman"/>
        </w:rPr>
        <w:t>Sempre - 5</w:t>
      </w:r>
    </w:p>
    <w:p w:rsidR="00747722" w:rsidRPr="00186769" w:rsidRDefault="006C7D93"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A taxa de retorno foi de 93,9%</w:t>
      </w:r>
      <w:r w:rsidR="00D35ED1">
        <w:rPr>
          <w:rFonts w:ascii="Times New Roman" w:hAnsi="Times New Roman" w:cs="Times New Roman"/>
        </w:rPr>
        <w:t>,</w:t>
      </w:r>
      <w:r w:rsidRPr="00186769">
        <w:rPr>
          <w:rFonts w:ascii="Times New Roman" w:hAnsi="Times New Roman" w:cs="Times New Roman"/>
        </w:rPr>
        <w:t xml:space="preserve"> uma vez que dos 33 </w:t>
      </w:r>
      <w:r w:rsidR="00D35ED1">
        <w:rPr>
          <w:rFonts w:ascii="Times New Roman" w:hAnsi="Times New Roman" w:cs="Times New Roman"/>
        </w:rPr>
        <w:t>questionários</w:t>
      </w:r>
      <w:r w:rsidRPr="00186769">
        <w:rPr>
          <w:rFonts w:ascii="Times New Roman" w:hAnsi="Times New Roman" w:cs="Times New Roman"/>
        </w:rPr>
        <w:t xml:space="preserve"> distribuídos foram devolvidos 31.</w:t>
      </w:r>
    </w:p>
    <w:p w:rsidR="004D0667" w:rsidRDefault="004D0667" w:rsidP="00ED6513">
      <w:pPr>
        <w:autoSpaceDE w:val="0"/>
        <w:autoSpaceDN w:val="0"/>
        <w:adjustRightInd w:val="0"/>
        <w:spacing w:after="120" w:line="360" w:lineRule="auto"/>
        <w:ind w:right="-1"/>
        <w:jc w:val="both"/>
        <w:outlineLvl w:val="0"/>
        <w:rPr>
          <w:rFonts w:ascii="Times New Roman" w:hAnsi="Times New Roman" w:cs="Times New Roman"/>
          <w:b/>
          <w:smallCaps/>
        </w:rPr>
      </w:pPr>
      <w:bookmarkStart w:id="25" w:name="_Toc299847187"/>
    </w:p>
    <w:p w:rsidR="003704C7" w:rsidRPr="00943953" w:rsidRDefault="00186769" w:rsidP="00ED6513">
      <w:pPr>
        <w:autoSpaceDE w:val="0"/>
        <w:autoSpaceDN w:val="0"/>
        <w:adjustRightInd w:val="0"/>
        <w:spacing w:after="120" w:line="360" w:lineRule="auto"/>
        <w:ind w:right="-1"/>
        <w:jc w:val="both"/>
        <w:outlineLvl w:val="0"/>
        <w:rPr>
          <w:rFonts w:ascii="Times New Roman" w:hAnsi="Times New Roman" w:cs="Times New Roman"/>
          <w:b/>
        </w:rPr>
      </w:pPr>
      <w:r>
        <w:rPr>
          <w:rFonts w:ascii="Times New Roman" w:hAnsi="Times New Roman" w:cs="Times New Roman"/>
          <w:b/>
          <w:smallCaps/>
        </w:rPr>
        <w:t xml:space="preserve">4. </w:t>
      </w:r>
      <w:r w:rsidR="003704C7" w:rsidRPr="00943953">
        <w:rPr>
          <w:rFonts w:ascii="Times New Roman" w:hAnsi="Times New Roman" w:cs="Times New Roman"/>
          <w:b/>
        </w:rPr>
        <w:t xml:space="preserve">Resultados </w:t>
      </w:r>
      <w:bookmarkEnd w:id="25"/>
    </w:p>
    <w:p w:rsidR="00486B5C" w:rsidRPr="00186769" w:rsidRDefault="00CE5971"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Os dados recolhidos foram tratados </w:t>
      </w:r>
      <w:r w:rsidR="004D0667">
        <w:rPr>
          <w:rFonts w:ascii="Times New Roman" w:hAnsi="Times New Roman" w:cs="Times New Roman"/>
        </w:rPr>
        <w:t>com recurso</w:t>
      </w:r>
      <w:r w:rsidR="00832000" w:rsidRPr="00186769">
        <w:rPr>
          <w:rFonts w:ascii="Times New Roman" w:hAnsi="Times New Roman" w:cs="Times New Roman"/>
        </w:rPr>
        <w:t xml:space="preserve"> </w:t>
      </w:r>
      <w:r w:rsidR="004D0667">
        <w:rPr>
          <w:rFonts w:ascii="Times New Roman" w:hAnsi="Times New Roman" w:cs="Times New Roman"/>
        </w:rPr>
        <w:t>a</w:t>
      </w:r>
      <w:r w:rsidR="00832000" w:rsidRPr="00186769">
        <w:rPr>
          <w:rFonts w:ascii="Times New Roman" w:hAnsi="Times New Roman" w:cs="Times New Roman"/>
          <w:color w:val="000000" w:themeColor="text1"/>
        </w:rPr>
        <w:t xml:space="preserve">o programa </w:t>
      </w:r>
      <w:r w:rsidR="00832000" w:rsidRPr="00186769">
        <w:rPr>
          <w:rFonts w:ascii="Times New Roman" w:hAnsi="Times New Roman" w:cs="Times New Roman"/>
          <w:i/>
        </w:rPr>
        <w:t>SPSS</w:t>
      </w:r>
      <w:r w:rsidR="00832000" w:rsidRPr="00186769">
        <w:rPr>
          <w:rFonts w:ascii="Times New Roman" w:hAnsi="Times New Roman" w:cs="Times New Roman"/>
        </w:rPr>
        <w:t>-</w:t>
      </w:r>
      <w:proofErr w:type="spellStart"/>
      <w:r w:rsidR="00832000" w:rsidRPr="00186769">
        <w:rPr>
          <w:rFonts w:ascii="Times New Roman" w:hAnsi="Times New Roman" w:cs="Times New Roman"/>
          <w:i/>
        </w:rPr>
        <w:t>Statistical</w:t>
      </w:r>
      <w:proofErr w:type="spellEnd"/>
      <w:r w:rsidR="00832000" w:rsidRPr="00186769">
        <w:rPr>
          <w:rFonts w:ascii="Times New Roman" w:hAnsi="Times New Roman" w:cs="Times New Roman"/>
          <w:i/>
        </w:rPr>
        <w:t xml:space="preserve"> Package for Social </w:t>
      </w:r>
      <w:proofErr w:type="spellStart"/>
      <w:r w:rsidR="00832000" w:rsidRPr="00186769">
        <w:rPr>
          <w:rFonts w:ascii="Times New Roman" w:hAnsi="Times New Roman" w:cs="Times New Roman"/>
          <w:i/>
        </w:rPr>
        <w:t>Science</w:t>
      </w:r>
      <w:proofErr w:type="spellEnd"/>
      <w:r w:rsidR="00832000" w:rsidRPr="00186769">
        <w:rPr>
          <w:rFonts w:ascii="Times New Roman" w:hAnsi="Times New Roman" w:cs="Times New Roman"/>
        </w:rPr>
        <w:t xml:space="preserve">, para determinação de frequências </w:t>
      </w:r>
      <w:r w:rsidR="004D0667">
        <w:rPr>
          <w:rFonts w:ascii="Times New Roman" w:hAnsi="Times New Roman" w:cs="Times New Roman"/>
        </w:rPr>
        <w:t xml:space="preserve">absolutas e </w:t>
      </w:r>
      <w:r w:rsidR="00832000" w:rsidRPr="00186769">
        <w:rPr>
          <w:rFonts w:ascii="Times New Roman" w:hAnsi="Times New Roman" w:cs="Times New Roman"/>
        </w:rPr>
        <w:t>relativas</w:t>
      </w:r>
      <w:r w:rsidR="00E82007" w:rsidRPr="00186769">
        <w:rPr>
          <w:rFonts w:ascii="Times New Roman" w:hAnsi="Times New Roman" w:cs="Times New Roman"/>
        </w:rPr>
        <w:t xml:space="preserve"> de respostas por categoria de análise</w:t>
      </w:r>
      <w:r w:rsidR="00832000" w:rsidRPr="00186769">
        <w:rPr>
          <w:rFonts w:ascii="Times New Roman" w:hAnsi="Times New Roman" w:cs="Times New Roman"/>
        </w:rPr>
        <w:t>.</w:t>
      </w:r>
      <w:r w:rsidR="004418F0" w:rsidRPr="00186769">
        <w:rPr>
          <w:rFonts w:ascii="Times New Roman" w:hAnsi="Times New Roman" w:cs="Times New Roman"/>
        </w:rPr>
        <w:t xml:space="preserve"> </w:t>
      </w:r>
    </w:p>
    <w:p w:rsidR="00477067" w:rsidRDefault="00021171" w:rsidP="00ED6513">
      <w:pPr>
        <w:spacing w:after="120" w:line="360" w:lineRule="auto"/>
        <w:jc w:val="both"/>
        <w:rPr>
          <w:rFonts w:ascii="Times New Roman" w:hAnsi="Times New Roman" w:cs="Times New Roman"/>
          <w:color w:val="000000"/>
        </w:rPr>
      </w:pPr>
      <w:r w:rsidRPr="00186769">
        <w:rPr>
          <w:rFonts w:ascii="Times New Roman" w:hAnsi="Times New Roman" w:cs="Times New Roman"/>
          <w:color w:val="000000"/>
        </w:rPr>
        <w:t xml:space="preserve">Os resultados obtidos foram sistematizados </w:t>
      </w:r>
      <w:r w:rsidRPr="004D0667">
        <w:rPr>
          <w:rFonts w:ascii="Times New Roman" w:hAnsi="Times New Roman" w:cs="Times New Roman"/>
          <w:color w:val="000000"/>
        </w:rPr>
        <w:t>na forma de quadros</w:t>
      </w:r>
      <w:r w:rsidRPr="00186769">
        <w:rPr>
          <w:rFonts w:ascii="Times New Roman" w:hAnsi="Times New Roman" w:cs="Times New Roman"/>
          <w:color w:val="000000"/>
        </w:rPr>
        <w:t xml:space="preserve"> que a seguir se apresentam. </w:t>
      </w:r>
      <w:r w:rsidR="00D4188A" w:rsidRPr="00186769">
        <w:rPr>
          <w:rFonts w:ascii="Times New Roman" w:hAnsi="Times New Roman" w:cs="Times New Roman"/>
          <w:color w:val="000000"/>
        </w:rPr>
        <w:t>Foi</w:t>
      </w:r>
      <w:r w:rsidRPr="00186769">
        <w:rPr>
          <w:rFonts w:ascii="Times New Roman" w:hAnsi="Times New Roman" w:cs="Times New Roman"/>
          <w:color w:val="000000"/>
        </w:rPr>
        <w:t xml:space="preserve"> feita uma análise dos resultados, tendo em conta a frequência de respostas para cada item por categoria. </w:t>
      </w:r>
    </w:p>
    <w:p w:rsidR="00D27C7D" w:rsidRDefault="002F6287" w:rsidP="00ED6513">
      <w:pPr>
        <w:spacing w:after="120" w:line="360" w:lineRule="auto"/>
        <w:jc w:val="both"/>
        <w:rPr>
          <w:rFonts w:ascii="Times New Roman" w:hAnsi="Times New Roman" w:cs="Times New Roman"/>
          <w:color w:val="000000"/>
        </w:rPr>
      </w:pPr>
      <w:r w:rsidRPr="00186769">
        <w:rPr>
          <w:rFonts w:ascii="Times New Roman" w:hAnsi="Times New Roman" w:cs="Times New Roman"/>
          <w:color w:val="000000"/>
        </w:rPr>
        <w:t xml:space="preserve">Relativamente </w:t>
      </w:r>
      <w:r w:rsidR="00296557" w:rsidRPr="00186769">
        <w:rPr>
          <w:rFonts w:ascii="Times New Roman" w:hAnsi="Times New Roman" w:cs="Times New Roman"/>
          <w:color w:val="000000"/>
        </w:rPr>
        <w:t>à</w:t>
      </w:r>
      <w:r w:rsidRPr="00186769">
        <w:rPr>
          <w:rFonts w:ascii="Times New Roman" w:hAnsi="Times New Roman" w:cs="Times New Roman"/>
          <w:color w:val="000000"/>
        </w:rPr>
        <w:t xml:space="preserve"> categoria </w:t>
      </w:r>
      <w:r w:rsidR="00390E63" w:rsidRPr="00186769">
        <w:rPr>
          <w:rFonts w:ascii="Times New Roman" w:hAnsi="Times New Roman" w:cs="Times New Roman"/>
          <w:color w:val="000000"/>
        </w:rPr>
        <w:t>P</w:t>
      </w:r>
      <w:r w:rsidRPr="00186769">
        <w:rPr>
          <w:rFonts w:ascii="Times New Roman" w:hAnsi="Times New Roman" w:cs="Times New Roman"/>
          <w:color w:val="000000"/>
        </w:rPr>
        <w:t xml:space="preserve">lanificações </w:t>
      </w:r>
      <w:r w:rsidR="00296557" w:rsidRPr="00186769">
        <w:rPr>
          <w:rFonts w:ascii="Times New Roman" w:hAnsi="Times New Roman" w:cs="Times New Roman"/>
          <w:color w:val="000000"/>
        </w:rPr>
        <w:t xml:space="preserve">foram analisados diversos </w:t>
      </w:r>
      <w:proofErr w:type="spellStart"/>
      <w:r w:rsidR="00296557" w:rsidRPr="00186769">
        <w:rPr>
          <w:rFonts w:ascii="Times New Roman" w:hAnsi="Times New Roman" w:cs="Times New Roman"/>
          <w:color w:val="000000"/>
        </w:rPr>
        <w:t>aspectos</w:t>
      </w:r>
      <w:proofErr w:type="spellEnd"/>
      <w:r w:rsidR="00296557" w:rsidRPr="00186769">
        <w:rPr>
          <w:rFonts w:ascii="Times New Roman" w:hAnsi="Times New Roman" w:cs="Times New Roman"/>
          <w:color w:val="000000"/>
        </w:rPr>
        <w:t xml:space="preserve"> </w:t>
      </w:r>
      <w:r w:rsidRPr="00186769">
        <w:rPr>
          <w:rFonts w:ascii="Times New Roman" w:hAnsi="Times New Roman" w:cs="Times New Roman"/>
          <w:color w:val="000000"/>
        </w:rPr>
        <w:t>relacionad</w:t>
      </w:r>
      <w:r w:rsidR="00390E63" w:rsidRPr="00186769">
        <w:rPr>
          <w:rFonts w:ascii="Times New Roman" w:hAnsi="Times New Roman" w:cs="Times New Roman"/>
          <w:color w:val="000000"/>
        </w:rPr>
        <w:t>o</w:t>
      </w:r>
      <w:r w:rsidRPr="00186769">
        <w:rPr>
          <w:rFonts w:ascii="Times New Roman" w:hAnsi="Times New Roman" w:cs="Times New Roman"/>
          <w:color w:val="000000"/>
        </w:rPr>
        <w:t xml:space="preserve">s com a elaboração, acompanhamento e reformulação das planificações </w:t>
      </w:r>
      <w:proofErr w:type="spellStart"/>
      <w:r w:rsidR="00296557" w:rsidRPr="00186769">
        <w:rPr>
          <w:rFonts w:ascii="Times New Roman" w:hAnsi="Times New Roman" w:cs="Times New Roman"/>
          <w:color w:val="000000"/>
        </w:rPr>
        <w:t>efectuadas</w:t>
      </w:r>
      <w:proofErr w:type="spellEnd"/>
      <w:r w:rsidR="00296557" w:rsidRPr="00186769">
        <w:rPr>
          <w:rFonts w:ascii="Times New Roman" w:hAnsi="Times New Roman" w:cs="Times New Roman"/>
          <w:color w:val="000000"/>
        </w:rPr>
        <w:t xml:space="preserve"> no âmbito das disciplinas que integram os departamentos.</w:t>
      </w:r>
    </w:p>
    <w:p w:rsidR="00D94EA8" w:rsidRPr="00186769" w:rsidRDefault="00A16200" w:rsidP="00ED6513">
      <w:pPr>
        <w:spacing w:after="120" w:line="360" w:lineRule="auto"/>
        <w:jc w:val="both"/>
        <w:rPr>
          <w:rFonts w:ascii="Times New Roman" w:hAnsi="Times New Roman" w:cs="Times New Roman"/>
          <w:color w:val="000000"/>
        </w:rPr>
      </w:pPr>
      <w:r>
        <w:rPr>
          <w:rFonts w:ascii="Times New Roman" w:hAnsi="Times New Roman" w:cs="Times New Roman"/>
          <w:color w:val="000000"/>
        </w:rPr>
        <w:t xml:space="preserve">O quadro 1 contém a frequência </w:t>
      </w:r>
      <w:r w:rsidR="00D94EA8">
        <w:rPr>
          <w:rFonts w:ascii="Times New Roman" w:hAnsi="Times New Roman" w:cs="Times New Roman"/>
          <w:color w:val="000000"/>
        </w:rPr>
        <w:t xml:space="preserve">de </w:t>
      </w:r>
      <w:r w:rsidR="001E5A23">
        <w:rPr>
          <w:rFonts w:ascii="Times New Roman" w:hAnsi="Times New Roman" w:cs="Times New Roman"/>
          <w:color w:val="000000"/>
        </w:rPr>
        <w:t xml:space="preserve">respostas dadas pelos docentes </w:t>
      </w:r>
      <w:r w:rsidR="00D94EA8">
        <w:rPr>
          <w:rFonts w:ascii="Times New Roman" w:hAnsi="Times New Roman" w:cs="Times New Roman"/>
          <w:color w:val="000000"/>
        </w:rPr>
        <w:t>nesta categoria.</w:t>
      </w:r>
    </w:p>
    <w:p w:rsidR="0025567D" w:rsidRPr="00186769" w:rsidRDefault="0025567D" w:rsidP="00E07CE1">
      <w:pPr>
        <w:spacing w:after="120" w:line="240" w:lineRule="auto"/>
        <w:jc w:val="both"/>
        <w:rPr>
          <w:rFonts w:ascii="Times New Roman" w:hAnsi="Times New Roman" w:cs="Times New Roman"/>
          <w:b/>
          <w:color w:val="000000"/>
          <w:sz w:val="20"/>
          <w:szCs w:val="20"/>
        </w:rPr>
      </w:pPr>
      <w:r w:rsidRPr="00186769">
        <w:rPr>
          <w:rFonts w:ascii="Times New Roman" w:hAnsi="Times New Roman" w:cs="Times New Roman"/>
          <w:b/>
          <w:color w:val="000000"/>
          <w:sz w:val="20"/>
          <w:szCs w:val="20"/>
        </w:rPr>
        <w:t>Quadro</w:t>
      </w:r>
      <w:r w:rsidR="00186769">
        <w:rPr>
          <w:rFonts w:ascii="Times New Roman" w:hAnsi="Times New Roman" w:cs="Times New Roman"/>
          <w:b/>
          <w:color w:val="000000"/>
          <w:sz w:val="20"/>
          <w:szCs w:val="20"/>
        </w:rPr>
        <w:t xml:space="preserve"> 1</w:t>
      </w:r>
      <w:r w:rsidRPr="00186769">
        <w:rPr>
          <w:rFonts w:ascii="Times New Roman" w:hAnsi="Times New Roman" w:cs="Times New Roman"/>
          <w:b/>
          <w:color w:val="000000"/>
          <w:sz w:val="20"/>
          <w:szCs w:val="20"/>
        </w:rPr>
        <w:t>:</w:t>
      </w:r>
      <w:r w:rsidRPr="00186769">
        <w:rPr>
          <w:rFonts w:ascii="Times New Roman" w:hAnsi="Times New Roman" w:cs="Times New Roman"/>
          <w:color w:val="000000"/>
          <w:sz w:val="20"/>
          <w:szCs w:val="20"/>
        </w:rPr>
        <w:t xml:space="preserve"> </w:t>
      </w:r>
      <w:r w:rsidRPr="00186769">
        <w:rPr>
          <w:rFonts w:ascii="Times New Roman" w:hAnsi="Times New Roman" w:cs="Times New Roman"/>
          <w:b/>
          <w:color w:val="000000"/>
          <w:sz w:val="20"/>
          <w:szCs w:val="20"/>
        </w:rPr>
        <w:t xml:space="preserve">Frequência de respostas dadas </w:t>
      </w:r>
      <w:r w:rsidR="00477067">
        <w:rPr>
          <w:rFonts w:ascii="Times New Roman" w:hAnsi="Times New Roman" w:cs="Times New Roman"/>
          <w:b/>
          <w:color w:val="000000"/>
          <w:sz w:val="20"/>
          <w:szCs w:val="20"/>
        </w:rPr>
        <w:t xml:space="preserve">na categoria - Planificações </w:t>
      </w:r>
    </w:p>
    <w:tbl>
      <w:tblPr>
        <w:tblW w:w="5116" w:type="pct"/>
        <w:jc w:val="center"/>
        <w:tblInd w:w="-998" w:type="dxa"/>
        <w:tblLayout w:type="fixed"/>
        <w:tblCellMar>
          <w:left w:w="70" w:type="dxa"/>
          <w:right w:w="70" w:type="dxa"/>
        </w:tblCellMar>
        <w:tblLook w:val="04A0"/>
      </w:tblPr>
      <w:tblGrid>
        <w:gridCol w:w="4878"/>
        <w:gridCol w:w="794"/>
        <w:gridCol w:w="794"/>
        <w:gridCol w:w="794"/>
        <w:gridCol w:w="794"/>
        <w:gridCol w:w="791"/>
      </w:tblGrid>
      <w:tr w:rsidR="004532E8" w:rsidRPr="00E26B73" w:rsidTr="00E07CE1">
        <w:trPr>
          <w:cantSplit/>
          <w:trHeight w:val="320"/>
          <w:jc w:val="center"/>
        </w:trPr>
        <w:tc>
          <w:tcPr>
            <w:tcW w:w="2757" w:type="pct"/>
            <w:vMerge w:val="restart"/>
            <w:tcBorders>
              <w:top w:val="single" w:sz="12" w:space="0" w:color="auto"/>
              <w:left w:val="single" w:sz="12" w:space="0" w:color="auto"/>
              <w:right w:val="single" w:sz="12" w:space="0" w:color="auto"/>
            </w:tcBorders>
            <w:shd w:val="clear" w:color="auto" w:fill="D9D9D9" w:themeFill="background1" w:themeFillShade="D9"/>
            <w:vAlign w:val="center"/>
            <w:hideMark/>
          </w:tcPr>
          <w:p w:rsidR="004532E8" w:rsidRPr="00E26B73" w:rsidRDefault="004532E8"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Planificações</w:t>
            </w:r>
          </w:p>
        </w:tc>
        <w:tc>
          <w:tcPr>
            <w:tcW w:w="2243"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4532E8" w:rsidRPr="00E26B73" w:rsidRDefault="004532E8" w:rsidP="004532E8">
            <w:pPr>
              <w:spacing w:after="0" w:line="240" w:lineRule="auto"/>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Frequência relativa de respostas</w:t>
            </w:r>
          </w:p>
        </w:tc>
      </w:tr>
      <w:tr w:rsidR="004532E8" w:rsidRPr="00E26B73" w:rsidTr="00E07CE1">
        <w:trPr>
          <w:cantSplit/>
          <w:trHeight w:val="1105"/>
          <w:jc w:val="center"/>
        </w:trPr>
        <w:tc>
          <w:tcPr>
            <w:tcW w:w="2757" w:type="pct"/>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4532E8" w:rsidRPr="00E26B73" w:rsidRDefault="004532E8" w:rsidP="004532E8">
            <w:pPr>
              <w:spacing w:after="0" w:line="240" w:lineRule="auto"/>
              <w:jc w:val="center"/>
              <w:rPr>
                <w:rFonts w:ascii="Times New Roman" w:eastAsia="Times New Roman" w:hAnsi="Times New Roman" w:cs="Times New Roman"/>
                <w:color w:val="000000"/>
                <w:sz w:val="20"/>
              </w:rPr>
            </w:pPr>
          </w:p>
        </w:tc>
        <w:tc>
          <w:tcPr>
            <w:tcW w:w="449" w:type="pct"/>
            <w:tcBorders>
              <w:top w:val="single" w:sz="12" w:space="0" w:color="auto"/>
              <w:left w:val="single" w:sz="12" w:space="0" w:color="auto"/>
              <w:bottom w:val="single" w:sz="12" w:space="0" w:color="auto"/>
              <w:right w:val="single" w:sz="2" w:space="0" w:color="auto"/>
            </w:tcBorders>
            <w:shd w:val="clear" w:color="auto" w:fill="D9D9D9" w:themeFill="background1" w:themeFillShade="D9"/>
            <w:textDirection w:val="btLr"/>
            <w:vAlign w:val="center"/>
            <w:hideMark/>
          </w:tcPr>
          <w:p w:rsidR="004532E8" w:rsidRPr="00E26B73" w:rsidRDefault="004532E8" w:rsidP="004532E8">
            <w:pPr>
              <w:spacing w:after="0" w:line="240" w:lineRule="auto"/>
              <w:ind w:left="113" w:right="113"/>
              <w:jc w:val="center"/>
              <w:rPr>
                <w:rFonts w:ascii="Times New Roman" w:eastAsia="Times New Roman" w:hAnsi="Times New Roman" w:cs="Times New Roman"/>
                <w:color w:val="000000"/>
                <w:sz w:val="18"/>
              </w:rPr>
            </w:pPr>
            <w:r w:rsidRPr="00E26B73">
              <w:rPr>
                <w:rFonts w:ascii="Times New Roman" w:eastAsia="Times New Roman" w:hAnsi="Times New Roman" w:cs="Times New Roman"/>
                <w:color w:val="000000"/>
                <w:sz w:val="18"/>
              </w:rPr>
              <w:t>Nunca</w:t>
            </w:r>
          </w:p>
        </w:tc>
        <w:tc>
          <w:tcPr>
            <w:tcW w:w="449" w:type="pct"/>
            <w:tcBorders>
              <w:top w:val="single" w:sz="12" w:space="0" w:color="auto"/>
              <w:left w:val="single" w:sz="2" w:space="0" w:color="auto"/>
              <w:bottom w:val="single" w:sz="12" w:space="0" w:color="auto"/>
              <w:right w:val="single" w:sz="2" w:space="0" w:color="auto"/>
            </w:tcBorders>
            <w:shd w:val="clear" w:color="auto" w:fill="D9D9D9" w:themeFill="background1" w:themeFillShade="D9"/>
            <w:textDirection w:val="btLr"/>
            <w:vAlign w:val="center"/>
          </w:tcPr>
          <w:p w:rsidR="004532E8" w:rsidRPr="00E26B73" w:rsidRDefault="004532E8" w:rsidP="004532E8">
            <w:pPr>
              <w:spacing w:after="0" w:line="240" w:lineRule="auto"/>
              <w:ind w:left="113" w:right="113"/>
              <w:jc w:val="center"/>
              <w:rPr>
                <w:rFonts w:ascii="Times New Roman" w:eastAsia="Times New Roman" w:hAnsi="Times New Roman" w:cs="Times New Roman"/>
                <w:color w:val="000000"/>
                <w:sz w:val="18"/>
              </w:rPr>
            </w:pPr>
            <w:r w:rsidRPr="00E26B73">
              <w:rPr>
                <w:rFonts w:ascii="Times New Roman" w:eastAsia="Times New Roman" w:hAnsi="Times New Roman" w:cs="Times New Roman"/>
                <w:color w:val="000000"/>
                <w:sz w:val="18"/>
              </w:rPr>
              <w:t>Raramente</w:t>
            </w:r>
          </w:p>
        </w:tc>
        <w:tc>
          <w:tcPr>
            <w:tcW w:w="449" w:type="pct"/>
            <w:tcBorders>
              <w:top w:val="single" w:sz="12" w:space="0" w:color="auto"/>
              <w:left w:val="single" w:sz="2" w:space="0" w:color="auto"/>
              <w:bottom w:val="single" w:sz="12" w:space="0" w:color="auto"/>
              <w:right w:val="single" w:sz="2" w:space="0" w:color="auto"/>
            </w:tcBorders>
            <w:shd w:val="clear" w:color="auto" w:fill="D9D9D9" w:themeFill="background1" w:themeFillShade="D9"/>
            <w:textDirection w:val="btLr"/>
            <w:vAlign w:val="center"/>
          </w:tcPr>
          <w:p w:rsidR="004532E8" w:rsidRPr="00E26B73" w:rsidRDefault="004532E8" w:rsidP="004532E8">
            <w:pPr>
              <w:spacing w:after="0" w:line="240" w:lineRule="auto"/>
              <w:ind w:left="113" w:right="113"/>
              <w:jc w:val="center"/>
              <w:rPr>
                <w:rFonts w:ascii="Times New Roman" w:eastAsia="Times New Roman" w:hAnsi="Times New Roman" w:cs="Times New Roman"/>
                <w:color w:val="000000"/>
                <w:sz w:val="18"/>
              </w:rPr>
            </w:pPr>
            <w:r w:rsidRPr="00E26B73">
              <w:rPr>
                <w:rFonts w:ascii="Times New Roman" w:eastAsia="Times New Roman" w:hAnsi="Times New Roman" w:cs="Times New Roman"/>
                <w:color w:val="000000"/>
                <w:sz w:val="18"/>
              </w:rPr>
              <w:t>Algumas veze</w:t>
            </w:r>
            <w:r>
              <w:rPr>
                <w:rFonts w:ascii="Times New Roman" w:eastAsia="Times New Roman" w:hAnsi="Times New Roman" w:cs="Times New Roman"/>
                <w:color w:val="000000"/>
                <w:sz w:val="18"/>
              </w:rPr>
              <w:t>s</w:t>
            </w:r>
          </w:p>
        </w:tc>
        <w:tc>
          <w:tcPr>
            <w:tcW w:w="449" w:type="pct"/>
            <w:tcBorders>
              <w:top w:val="single" w:sz="12" w:space="0" w:color="auto"/>
              <w:left w:val="single" w:sz="2" w:space="0" w:color="auto"/>
              <w:bottom w:val="single" w:sz="12" w:space="0" w:color="auto"/>
              <w:right w:val="single" w:sz="2" w:space="0" w:color="auto"/>
            </w:tcBorders>
            <w:shd w:val="clear" w:color="auto" w:fill="D9D9D9" w:themeFill="background1" w:themeFillShade="D9"/>
            <w:textDirection w:val="btLr"/>
            <w:vAlign w:val="center"/>
          </w:tcPr>
          <w:p w:rsidR="004532E8" w:rsidRPr="00E26B73" w:rsidRDefault="004532E8" w:rsidP="004532E8">
            <w:pPr>
              <w:spacing w:after="0" w:line="240" w:lineRule="auto"/>
              <w:ind w:left="113" w:right="113"/>
              <w:jc w:val="center"/>
              <w:rPr>
                <w:rFonts w:ascii="Times New Roman" w:eastAsia="Times New Roman" w:hAnsi="Times New Roman" w:cs="Times New Roman"/>
                <w:color w:val="000000"/>
                <w:sz w:val="18"/>
              </w:rPr>
            </w:pPr>
            <w:r w:rsidRPr="00E26B73">
              <w:rPr>
                <w:rFonts w:ascii="Times New Roman" w:eastAsia="Times New Roman" w:hAnsi="Times New Roman" w:cs="Times New Roman"/>
                <w:color w:val="000000"/>
                <w:sz w:val="18"/>
              </w:rPr>
              <w:t>Muitas vezes</w:t>
            </w:r>
          </w:p>
        </w:tc>
        <w:tc>
          <w:tcPr>
            <w:tcW w:w="447" w:type="pct"/>
            <w:tcBorders>
              <w:top w:val="single" w:sz="12" w:space="0" w:color="auto"/>
              <w:left w:val="single" w:sz="2" w:space="0" w:color="auto"/>
              <w:bottom w:val="single" w:sz="12" w:space="0" w:color="auto"/>
              <w:right w:val="single" w:sz="12" w:space="0" w:color="auto"/>
            </w:tcBorders>
            <w:shd w:val="clear" w:color="auto" w:fill="D9D9D9" w:themeFill="background1" w:themeFillShade="D9"/>
            <w:textDirection w:val="btLr"/>
            <w:vAlign w:val="center"/>
          </w:tcPr>
          <w:p w:rsidR="004532E8" w:rsidRPr="00E26B73" w:rsidRDefault="004532E8" w:rsidP="004532E8">
            <w:pPr>
              <w:spacing w:after="0" w:line="240" w:lineRule="auto"/>
              <w:ind w:left="113" w:right="113"/>
              <w:jc w:val="center"/>
              <w:rPr>
                <w:rFonts w:ascii="Times New Roman" w:eastAsia="Times New Roman" w:hAnsi="Times New Roman" w:cs="Times New Roman"/>
                <w:color w:val="000000"/>
                <w:sz w:val="18"/>
              </w:rPr>
            </w:pPr>
            <w:r w:rsidRPr="00E26B73">
              <w:rPr>
                <w:rFonts w:ascii="Times New Roman" w:eastAsia="Times New Roman" w:hAnsi="Times New Roman" w:cs="Times New Roman"/>
                <w:color w:val="000000"/>
                <w:sz w:val="18"/>
              </w:rPr>
              <w:t>Sempre</w:t>
            </w:r>
          </w:p>
        </w:tc>
      </w:tr>
      <w:tr w:rsidR="00D94EA8" w:rsidRPr="00E26B73" w:rsidTr="00E07CE1">
        <w:trPr>
          <w:trHeight w:val="485"/>
          <w:jc w:val="center"/>
        </w:trPr>
        <w:tc>
          <w:tcPr>
            <w:tcW w:w="2757" w:type="pct"/>
            <w:tcBorders>
              <w:top w:val="single" w:sz="12" w:space="0" w:color="auto"/>
              <w:left w:val="single" w:sz="12" w:space="0" w:color="auto"/>
              <w:bottom w:val="single" w:sz="4" w:space="0" w:color="auto"/>
              <w:right w:val="single" w:sz="12" w:space="0" w:color="auto"/>
            </w:tcBorders>
            <w:shd w:val="clear" w:color="auto" w:fill="auto"/>
            <w:vAlign w:val="center"/>
            <w:hideMark/>
          </w:tcPr>
          <w:p w:rsidR="00186769" w:rsidRPr="00E26B73" w:rsidRDefault="00186769" w:rsidP="004532E8">
            <w:pPr>
              <w:spacing w:after="0" w:line="240" w:lineRule="auto"/>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 xml:space="preserve">Distribuição dos conteúdos programáticos por períodos </w:t>
            </w:r>
            <w:proofErr w:type="spellStart"/>
            <w:r w:rsidRPr="00E26B73">
              <w:rPr>
                <w:rFonts w:ascii="Times New Roman" w:eastAsia="Times New Roman" w:hAnsi="Times New Roman" w:cs="Times New Roman"/>
                <w:color w:val="000000"/>
                <w:sz w:val="20"/>
              </w:rPr>
              <w:t>lectivos</w:t>
            </w:r>
            <w:proofErr w:type="spellEnd"/>
            <w:r w:rsidRPr="00E26B73">
              <w:rPr>
                <w:rFonts w:ascii="Times New Roman" w:eastAsia="Times New Roman" w:hAnsi="Times New Roman" w:cs="Times New Roman"/>
                <w:color w:val="000000"/>
                <w:sz w:val="20"/>
              </w:rPr>
              <w:t>/nº de aulas</w:t>
            </w:r>
          </w:p>
        </w:tc>
        <w:tc>
          <w:tcPr>
            <w:tcW w:w="44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0,0</w:t>
            </w:r>
          </w:p>
        </w:tc>
        <w:tc>
          <w:tcPr>
            <w:tcW w:w="449" w:type="pct"/>
            <w:tcBorders>
              <w:top w:val="single" w:sz="12"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0,0</w:t>
            </w:r>
          </w:p>
        </w:tc>
        <w:tc>
          <w:tcPr>
            <w:tcW w:w="449" w:type="pct"/>
            <w:tcBorders>
              <w:top w:val="single" w:sz="12"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0,0</w:t>
            </w:r>
          </w:p>
        </w:tc>
        <w:tc>
          <w:tcPr>
            <w:tcW w:w="449" w:type="pct"/>
            <w:tcBorders>
              <w:top w:val="single" w:sz="12"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12,9</w:t>
            </w:r>
          </w:p>
        </w:tc>
        <w:tc>
          <w:tcPr>
            <w:tcW w:w="447" w:type="pct"/>
            <w:tcBorders>
              <w:top w:val="single" w:sz="12" w:space="0" w:color="auto"/>
              <w:left w:val="nil"/>
              <w:bottom w:val="single" w:sz="4" w:space="0" w:color="auto"/>
              <w:right w:val="single" w:sz="12"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87,1</w:t>
            </w:r>
          </w:p>
        </w:tc>
      </w:tr>
      <w:tr w:rsidR="00D94EA8" w:rsidRPr="00E26B73" w:rsidTr="004532E8">
        <w:trPr>
          <w:trHeight w:val="485"/>
          <w:jc w:val="center"/>
        </w:trPr>
        <w:tc>
          <w:tcPr>
            <w:tcW w:w="2757" w:type="pct"/>
            <w:tcBorders>
              <w:top w:val="nil"/>
              <w:left w:val="single" w:sz="12" w:space="0" w:color="auto"/>
              <w:bottom w:val="single" w:sz="4" w:space="0" w:color="auto"/>
              <w:right w:val="single" w:sz="12" w:space="0" w:color="auto"/>
            </w:tcBorders>
            <w:shd w:val="clear" w:color="auto" w:fill="auto"/>
            <w:vAlign w:val="center"/>
            <w:hideMark/>
          </w:tcPr>
          <w:p w:rsidR="00186769" w:rsidRPr="00E26B73" w:rsidRDefault="00186769" w:rsidP="004532E8">
            <w:pPr>
              <w:spacing w:after="120" w:line="240" w:lineRule="auto"/>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Utilização dos documentos estruturantes (PCA; P</w:t>
            </w:r>
            <w:r w:rsidR="00D94EA8">
              <w:rPr>
                <w:rFonts w:ascii="Times New Roman" w:eastAsia="Times New Roman" w:hAnsi="Times New Roman" w:cs="Times New Roman"/>
                <w:color w:val="000000"/>
                <w:sz w:val="20"/>
              </w:rPr>
              <w:t>AA</w:t>
            </w:r>
            <w:r w:rsidRPr="00E26B73">
              <w:rPr>
                <w:rFonts w:ascii="Times New Roman" w:eastAsia="Times New Roman" w:hAnsi="Times New Roman" w:cs="Times New Roman"/>
                <w:color w:val="000000"/>
                <w:sz w:val="20"/>
              </w:rPr>
              <w:t>) na elaboração de planificações</w:t>
            </w:r>
          </w:p>
        </w:tc>
        <w:tc>
          <w:tcPr>
            <w:tcW w:w="449" w:type="pct"/>
            <w:tcBorders>
              <w:top w:val="nil"/>
              <w:left w:val="single" w:sz="12" w:space="0" w:color="auto"/>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3,2</w:t>
            </w:r>
          </w:p>
        </w:tc>
        <w:tc>
          <w:tcPr>
            <w:tcW w:w="449"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3,2</w:t>
            </w:r>
          </w:p>
        </w:tc>
        <w:tc>
          <w:tcPr>
            <w:tcW w:w="449"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0,0</w:t>
            </w:r>
          </w:p>
        </w:tc>
        <w:tc>
          <w:tcPr>
            <w:tcW w:w="449"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38,7</w:t>
            </w:r>
          </w:p>
        </w:tc>
        <w:tc>
          <w:tcPr>
            <w:tcW w:w="447" w:type="pct"/>
            <w:tcBorders>
              <w:top w:val="nil"/>
              <w:left w:val="nil"/>
              <w:bottom w:val="single" w:sz="4" w:space="0" w:color="auto"/>
              <w:right w:val="single" w:sz="12"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54,8</w:t>
            </w:r>
          </w:p>
        </w:tc>
      </w:tr>
      <w:tr w:rsidR="00D94EA8" w:rsidRPr="00E26B73" w:rsidTr="004532E8">
        <w:trPr>
          <w:trHeight w:val="485"/>
          <w:jc w:val="center"/>
        </w:trPr>
        <w:tc>
          <w:tcPr>
            <w:tcW w:w="2757" w:type="pct"/>
            <w:tcBorders>
              <w:top w:val="nil"/>
              <w:left w:val="single" w:sz="12" w:space="0" w:color="auto"/>
              <w:bottom w:val="single" w:sz="4" w:space="0" w:color="auto"/>
              <w:right w:val="single" w:sz="12" w:space="0" w:color="auto"/>
            </w:tcBorders>
            <w:shd w:val="clear" w:color="auto" w:fill="auto"/>
            <w:vAlign w:val="center"/>
            <w:hideMark/>
          </w:tcPr>
          <w:p w:rsidR="00186769" w:rsidRPr="00E26B73" w:rsidRDefault="00186769" w:rsidP="004532E8">
            <w:pPr>
              <w:spacing w:after="120" w:line="240" w:lineRule="auto"/>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Existência articulação entre os conteúdos e as competências específicas das várias disciplinas</w:t>
            </w:r>
          </w:p>
        </w:tc>
        <w:tc>
          <w:tcPr>
            <w:tcW w:w="449" w:type="pct"/>
            <w:tcBorders>
              <w:top w:val="nil"/>
              <w:left w:val="single" w:sz="12" w:space="0" w:color="auto"/>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0,0</w:t>
            </w:r>
          </w:p>
        </w:tc>
        <w:tc>
          <w:tcPr>
            <w:tcW w:w="449"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0,0</w:t>
            </w:r>
          </w:p>
        </w:tc>
        <w:tc>
          <w:tcPr>
            <w:tcW w:w="449"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6,9</w:t>
            </w:r>
          </w:p>
        </w:tc>
        <w:tc>
          <w:tcPr>
            <w:tcW w:w="449"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27,6</w:t>
            </w:r>
          </w:p>
        </w:tc>
        <w:tc>
          <w:tcPr>
            <w:tcW w:w="447" w:type="pct"/>
            <w:tcBorders>
              <w:top w:val="nil"/>
              <w:left w:val="nil"/>
              <w:bottom w:val="single" w:sz="4" w:space="0" w:color="auto"/>
              <w:right w:val="single" w:sz="12"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65,5</w:t>
            </w:r>
          </w:p>
        </w:tc>
      </w:tr>
      <w:tr w:rsidR="00D94EA8" w:rsidRPr="00E26B73" w:rsidTr="004532E8">
        <w:trPr>
          <w:trHeight w:val="485"/>
          <w:jc w:val="center"/>
        </w:trPr>
        <w:tc>
          <w:tcPr>
            <w:tcW w:w="2757" w:type="pct"/>
            <w:tcBorders>
              <w:top w:val="nil"/>
              <w:left w:val="single" w:sz="12" w:space="0" w:color="auto"/>
              <w:bottom w:val="single" w:sz="4" w:space="0" w:color="auto"/>
              <w:right w:val="single" w:sz="12" w:space="0" w:color="auto"/>
            </w:tcBorders>
            <w:shd w:val="clear" w:color="auto" w:fill="auto"/>
            <w:vAlign w:val="center"/>
            <w:hideMark/>
          </w:tcPr>
          <w:p w:rsidR="00186769" w:rsidRPr="00E26B73" w:rsidRDefault="00186769" w:rsidP="004532E8">
            <w:pPr>
              <w:spacing w:after="120" w:line="240" w:lineRule="auto"/>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 xml:space="preserve">Acompanhamento periódico </w:t>
            </w:r>
            <w:r w:rsidR="00D94EA8">
              <w:rPr>
                <w:rFonts w:ascii="Times New Roman" w:eastAsia="Times New Roman" w:hAnsi="Times New Roman" w:cs="Times New Roman"/>
                <w:color w:val="000000"/>
                <w:sz w:val="20"/>
              </w:rPr>
              <w:t>do desenvolvimento das planificações</w:t>
            </w:r>
          </w:p>
        </w:tc>
        <w:tc>
          <w:tcPr>
            <w:tcW w:w="449" w:type="pct"/>
            <w:tcBorders>
              <w:top w:val="nil"/>
              <w:left w:val="single" w:sz="12" w:space="0" w:color="auto"/>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0,0</w:t>
            </w:r>
          </w:p>
        </w:tc>
        <w:tc>
          <w:tcPr>
            <w:tcW w:w="449"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3,2</w:t>
            </w:r>
          </w:p>
        </w:tc>
        <w:tc>
          <w:tcPr>
            <w:tcW w:w="449"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22,6</w:t>
            </w:r>
          </w:p>
        </w:tc>
        <w:tc>
          <w:tcPr>
            <w:tcW w:w="449"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35,5</w:t>
            </w:r>
          </w:p>
        </w:tc>
        <w:tc>
          <w:tcPr>
            <w:tcW w:w="447" w:type="pct"/>
            <w:tcBorders>
              <w:top w:val="nil"/>
              <w:left w:val="nil"/>
              <w:bottom w:val="single" w:sz="4" w:space="0" w:color="auto"/>
              <w:right w:val="single" w:sz="12"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38,7</w:t>
            </w:r>
          </w:p>
        </w:tc>
      </w:tr>
      <w:tr w:rsidR="00D94EA8" w:rsidRPr="00E26B73" w:rsidTr="004532E8">
        <w:trPr>
          <w:trHeight w:val="485"/>
          <w:jc w:val="center"/>
        </w:trPr>
        <w:tc>
          <w:tcPr>
            <w:tcW w:w="2757" w:type="pct"/>
            <w:tcBorders>
              <w:top w:val="nil"/>
              <w:left w:val="single" w:sz="12" w:space="0" w:color="auto"/>
              <w:bottom w:val="single" w:sz="12" w:space="0" w:color="auto"/>
              <w:right w:val="single" w:sz="12" w:space="0" w:color="auto"/>
            </w:tcBorders>
            <w:shd w:val="clear" w:color="auto" w:fill="auto"/>
            <w:vAlign w:val="center"/>
            <w:hideMark/>
          </w:tcPr>
          <w:p w:rsidR="00186769" w:rsidRPr="00E26B73" w:rsidRDefault="00186769" w:rsidP="004532E8">
            <w:pPr>
              <w:spacing w:after="120" w:line="240" w:lineRule="auto"/>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Existência de reformulações</w:t>
            </w:r>
          </w:p>
        </w:tc>
        <w:tc>
          <w:tcPr>
            <w:tcW w:w="449" w:type="pct"/>
            <w:tcBorders>
              <w:top w:val="nil"/>
              <w:left w:val="single" w:sz="12" w:space="0" w:color="auto"/>
              <w:bottom w:val="single" w:sz="12"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0,0</w:t>
            </w:r>
          </w:p>
        </w:tc>
        <w:tc>
          <w:tcPr>
            <w:tcW w:w="449" w:type="pct"/>
            <w:tcBorders>
              <w:top w:val="nil"/>
              <w:left w:val="nil"/>
              <w:bottom w:val="single" w:sz="12"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6,5</w:t>
            </w:r>
          </w:p>
        </w:tc>
        <w:tc>
          <w:tcPr>
            <w:tcW w:w="449" w:type="pct"/>
            <w:tcBorders>
              <w:top w:val="nil"/>
              <w:left w:val="nil"/>
              <w:bottom w:val="single" w:sz="12"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6,5</w:t>
            </w:r>
          </w:p>
        </w:tc>
        <w:tc>
          <w:tcPr>
            <w:tcW w:w="449" w:type="pct"/>
            <w:tcBorders>
              <w:top w:val="nil"/>
              <w:left w:val="nil"/>
              <w:bottom w:val="single" w:sz="12" w:space="0" w:color="auto"/>
              <w:right w:val="single" w:sz="4"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19,4</w:t>
            </w:r>
          </w:p>
        </w:tc>
        <w:tc>
          <w:tcPr>
            <w:tcW w:w="447" w:type="pct"/>
            <w:tcBorders>
              <w:top w:val="nil"/>
              <w:left w:val="nil"/>
              <w:bottom w:val="single" w:sz="12" w:space="0" w:color="auto"/>
              <w:right w:val="single" w:sz="12" w:space="0" w:color="auto"/>
            </w:tcBorders>
            <w:shd w:val="clear" w:color="auto" w:fill="auto"/>
            <w:noWrap/>
            <w:vAlign w:val="center"/>
            <w:hideMark/>
          </w:tcPr>
          <w:p w:rsidR="00186769" w:rsidRPr="00E26B73" w:rsidRDefault="00186769" w:rsidP="004532E8">
            <w:pPr>
              <w:spacing w:after="12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67,7</w:t>
            </w:r>
          </w:p>
        </w:tc>
      </w:tr>
    </w:tbl>
    <w:p w:rsidR="001E5A23" w:rsidRDefault="001E5A23" w:rsidP="00ED6513">
      <w:pPr>
        <w:spacing w:after="120" w:line="360" w:lineRule="auto"/>
        <w:jc w:val="both"/>
        <w:rPr>
          <w:rFonts w:ascii="Times New Roman" w:hAnsi="Times New Roman" w:cs="Times New Roman"/>
          <w:color w:val="000000"/>
        </w:rPr>
      </w:pPr>
    </w:p>
    <w:p w:rsidR="0025567D" w:rsidRPr="00186769" w:rsidRDefault="0025567D" w:rsidP="00ED6513">
      <w:pPr>
        <w:spacing w:after="120" w:line="360" w:lineRule="auto"/>
        <w:jc w:val="both"/>
        <w:rPr>
          <w:rFonts w:ascii="Times New Roman" w:hAnsi="Times New Roman" w:cs="Times New Roman"/>
          <w:color w:val="000000"/>
        </w:rPr>
      </w:pPr>
      <w:r w:rsidRPr="00186769">
        <w:rPr>
          <w:rFonts w:ascii="Times New Roman" w:hAnsi="Times New Roman" w:cs="Times New Roman"/>
          <w:color w:val="000000"/>
        </w:rPr>
        <w:t xml:space="preserve">Fazendo uma análise dos resultados </w:t>
      </w:r>
      <w:r w:rsidR="004D0667">
        <w:rPr>
          <w:rFonts w:ascii="Times New Roman" w:hAnsi="Times New Roman" w:cs="Times New Roman"/>
          <w:color w:val="000000"/>
        </w:rPr>
        <w:t>obtidos nesta categoria</w:t>
      </w:r>
      <w:r w:rsidRPr="00186769">
        <w:rPr>
          <w:rFonts w:ascii="Times New Roman" w:hAnsi="Times New Roman" w:cs="Times New Roman"/>
          <w:color w:val="000000"/>
        </w:rPr>
        <w:t xml:space="preserve"> pode verificar-se que </w:t>
      </w:r>
      <w:r w:rsidR="00D94EA8">
        <w:rPr>
          <w:rFonts w:ascii="Times New Roman" w:hAnsi="Times New Roman" w:cs="Times New Roman"/>
          <w:color w:val="000000"/>
        </w:rPr>
        <w:t>mais de 50%</w:t>
      </w:r>
      <w:r w:rsidRPr="00186769">
        <w:rPr>
          <w:rFonts w:ascii="Times New Roman" w:hAnsi="Times New Roman" w:cs="Times New Roman"/>
          <w:color w:val="000000"/>
        </w:rPr>
        <w:t xml:space="preserve"> dos docentes </w:t>
      </w:r>
      <w:r w:rsidR="00D94EA8">
        <w:rPr>
          <w:rFonts w:ascii="Times New Roman" w:hAnsi="Times New Roman" w:cs="Times New Roman"/>
          <w:color w:val="000000"/>
        </w:rPr>
        <w:t xml:space="preserve">refere </w:t>
      </w:r>
      <w:r w:rsidRPr="00186769">
        <w:rPr>
          <w:rFonts w:ascii="Times New Roman" w:hAnsi="Times New Roman" w:cs="Times New Roman"/>
          <w:color w:val="000000"/>
        </w:rPr>
        <w:t xml:space="preserve">que na elaboração das planificações são sempre/muitas vezes tidos em conta os seguintes </w:t>
      </w:r>
      <w:proofErr w:type="spellStart"/>
      <w:r w:rsidRPr="00186769">
        <w:rPr>
          <w:rFonts w:ascii="Times New Roman" w:hAnsi="Times New Roman" w:cs="Times New Roman"/>
          <w:color w:val="000000"/>
        </w:rPr>
        <w:t>aspectos</w:t>
      </w:r>
      <w:proofErr w:type="spellEnd"/>
      <w:r w:rsidRPr="00186769">
        <w:rPr>
          <w:rFonts w:ascii="Times New Roman" w:hAnsi="Times New Roman" w:cs="Times New Roman"/>
          <w:color w:val="000000"/>
        </w:rPr>
        <w:t>:</w:t>
      </w:r>
    </w:p>
    <w:p w:rsidR="0025567D" w:rsidRPr="00186769" w:rsidRDefault="0025567D" w:rsidP="00ED6513">
      <w:pPr>
        <w:spacing w:after="120" w:line="360" w:lineRule="auto"/>
        <w:jc w:val="both"/>
        <w:rPr>
          <w:rFonts w:ascii="Times New Roman" w:hAnsi="Times New Roman" w:cs="Times New Roman"/>
          <w:color w:val="000000"/>
        </w:rPr>
      </w:pPr>
      <w:r w:rsidRPr="00186769">
        <w:rPr>
          <w:rFonts w:ascii="Times New Roman" w:hAnsi="Times New Roman" w:cs="Times New Roman"/>
          <w:color w:val="000000"/>
        </w:rPr>
        <w:t xml:space="preserve">- </w:t>
      </w:r>
      <w:r w:rsidR="002F6287" w:rsidRPr="00186769">
        <w:rPr>
          <w:rFonts w:ascii="Times New Roman" w:hAnsi="Times New Roman" w:cs="Times New Roman"/>
          <w:color w:val="000000"/>
        </w:rPr>
        <w:t>Os</w:t>
      </w:r>
      <w:r w:rsidRPr="00186769">
        <w:rPr>
          <w:rFonts w:ascii="Times New Roman" w:hAnsi="Times New Roman" w:cs="Times New Roman"/>
          <w:color w:val="000000"/>
        </w:rPr>
        <w:t xml:space="preserve"> conteúdos programáticos </w:t>
      </w:r>
      <w:r w:rsidR="002F6287" w:rsidRPr="00186769">
        <w:rPr>
          <w:rFonts w:ascii="Times New Roman" w:hAnsi="Times New Roman" w:cs="Times New Roman"/>
          <w:color w:val="000000"/>
        </w:rPr>
        <w:t xml:space="preserve">são distribuídos </w:t>
      </w:r>
      <w:r w:rsidRPr="00186769">
        <w:rPr>
          <w:rFonts w:ascii="Times New Roman" w:hAnsi="Times New Roman" w:cs="Times New Roman"/>
          <w:color w:val="000000"/>
        </w:rPr>
        <w:t xml:space="preserve">por períodos </w:t>
      </w:r>
      <w:proofErr w:type="spellStart"/>
      <w:r w:rsidRPr="00186769">
        <w:rPr>
          <w:rFonts w:ascii="Times New Roman" w:hAnsi="Times New Roman" w:cs="Times New Roman"/>
          <w:color w:val="000000"/>
        </w:rPr>
        <w:t>lectivos</w:t>
      </w:r>
      <w:proofErr w:type="spellEnd"/>
      <w:r w:rsidRPr="00186769">
        <w:rPr>
          <w:rFonts w:ascii="Times New Roman" w:hAnsi="Times New Roman" w:cs="Times New Roman"/>
          <w:color w:val="000000"/>
        </w:rPr>
        <w:t>/</w:t>
      </w:r>
      <w:r w:rsidR="00545E27" w:rsidRPr="00186769">
        <w:rPr>
          <w:rFonts w:ascii="Times New Roman" w:hAnsi="Times New Roman" w:cs="Times New Roman"/>
          <w:color w:val="000000"/>
        </w:rPr>
        <w:t>número</w:t>
      </w:r>
      <w:r w:rsidRPr="00186769">
        <w:rPr>
          <w:rFonts w:ascii="Times New Roman" w:hAnsi="Times New Roman" w:cs="Times New Roman"/>
          <w:color w:val="000000"/>
        </w:rPr>
        <w:t xml:space="preserve"> de aulas; </w:t>
      </w:r>
    </w:p>
    <w:p w:rsidR="0025567D" w:rsidRPr="00186769" w:rsidRDefault="0025567D" w:rsidP="00ED6513">
      <w:pPr>
        <w:spacing w:after="120" w:line="360" w:lineRule="auto"/>
        <w:jc w:val="both"/>
        <w:rPr>
          <w:rFonts w:ascii="Times New Roman" w:hAnsi="Times New Roman" w:cs="Times New Roman"/>
          <w:color w:val="000000"/>
        </w:rPr>
      </w:pPr>
      <w:r w:rsidRPr="00186769">
        <w:rPr>
          <w:rFonts w:ascii="Times New Roman" w:hAnsi="Times New Roman" w:cs="Times New Roman"/>
          <w:color w:val="000000"/>
        </w:rPr>
        <w:lastRenderedPageBreak/>
        <w:t xml:space="preserve">- São tidos em conta o </w:t>
      </w:r>
      <w:proofErr w:type="spellStart"/>
      <w:r w:rsidRPr="00186769">
        <w:rPr>
          <w:rFonts w:ascii="Times New Roman" w:hAnsi="Times New Roman" w:cs="Times New Roman"/>
          <w:color w:val="000000"/>
        </w:rPr>
        <w:t>Projecto</w:t>
      </w:r>
      <w:proofErr w:type="spellEnd"/>
      <w:r w:rsidRPr="00186769">
        <w:rPr>
          <w:rFonts w:ascii="Times New Roman" w:hAnsi="Times New Roman" w:cs="Times New Roman"/>
          <w:color w:val="000000"/>
        </w:rPr>
        <w:t xml:space="preserve"> Curricular de Agrupamento/Plano de Anual de </w:t>
      </w:r>
      <w:proofErr w:type="spellStart"/>
      <w:r w:rsidRPr="00186769">
        <w:rPr>
          <w:rFonts w:ascii="Times New Roman" w:hAnsi="Times New Roman" w:cs="Times New Roman"/>
          <w:color w:val="000000"/>
        </w:rPr>
        <w:t>Actividades</w:t>
      </w:r>
      <w:proofErr w:type="spellEnd"/>
      <w:r w:rsidRPr="00186769">
        <w:rPr>
          <w:rFonts w:ascii="Times New Roman" w:hAnsi="Times New Roman" w:cs="Times New Roman"/>
          <w:color w:val="000000"/>
        </w:rPr>
        <w:t>;</w:t>
      </w:r>
    </w:p>
    <w:p w:rsidR="0025567D" w:rsidRPr="00186769" w:rsidRDefault="0025567D" w:rsidP="00ED6513">
      <w:pPr>
        <w:spacing w:after="120" w:line="360" w:lineRule="auto"/>
        <w:jc w:val="both"/>
        <w:rPr>
          <w:rFonts w:ascii="Times New Roman" w:hAnsi="Times New Roman" w:cs="Times New Roman"/>
          <w:color w:val="000000"/>
        </w:rPr>
      </w:pPr>
      <w:r w:rsidRPr="00186769">
        <w:rPr>
          <w:rFonts w:ascii="Times New Roman" w:hAnsi="Times New Roman" w:cs="Times New Roman"/>
          <w:color w:val="000000"/>
        </w:rPr>
        <w:t>- Existe articulação entre os conteúdos e as competências específicas das várias disciplinas;</w:t>
      </w:r>
    </w:p>
    <w:p w:rsidR="00D35ED1" w:rsidRDefault="0025567D" w:rsidP="00ED6513">
      <w:pPr>
        <w:spacing w:after="120" w:line="360" w:lineRule="auto"/>
        <w:jc w:val="both"/>
        <w:rPr>
          <w:rFonts w:ascii="Times New Roman" w:hAnsi="Times New Roman" w:cs="Times New Roman"/>
          <w:color w:val="000000"/>
        </w:rPr>
      </w:pPr>
      <w:r w:rsidRPr="00186769">
        <w:rPr>
          <w:rFonts w:ascii="Times New Roman" w:hAnsi="Times New Roman" w:cs="Times New Roman"/>
          <w:color w:val="000000"/>
        </w:rPr>
        <w:t>- Existe reformulação das planificações sempre que se verifique necessário</w:t>
      </w:r>
      <w:r w:rsidR="00D35ED1">
        <w:rPr>
          <w:rFonts w:ascii="Times New Roman" w:hAnsi="Times New Roman" w:cs="Times New Roman"/>
          <w:color w:val="000000"/>
        </w:rPr>
        <w:t>.</w:t>
      </w:r>
    </w:p>
    <w:p w:rsidR="00D94EA8" w:rsidRDefault="0025567D" w:rsidP="00ED6513">
      <w:pPr>
        <w:spacing w:after="120" w:line="360" w:lineRule="auto"/>
        <w:jc w:val="both"/>
        <w:rPr>
          <w:rFonts w:ascii="Times New Roman" w:hAnsi="Times New Roman" w:cs="Times New Roman"/>
          <w:color w:val="000000"/>
        </w:rPr>
      </w:pPr>
      <w:r w:rsidRPr="00186769">
        <w:rPr>
          <w:rFonts w:ascii="Times New Roman" w:hAnsi="Times New Roman" w:cs="Times New Roman"/>
          <w:color w:val="000000"/>
        </w:rPr>
        <w:t>Há</w:t>
      </w:r>
      <w:r w:rsidR="00D94EA8">
        <w:rPr>
          <w:rFonts w:ascii="Times New Roman" w:hAnsi="Times New Roman" w:cs="Times New Roman"/>
          <w:color w:val="000000"/>
        </w:rPr>
        <w:t>,</w:t>
      </w:r>
      <w:r w:rsidRPr="00186769">
        <w:rPr>
          <w:rFonts w:ascii="Times New Roman" w:hAnsi="Times New Roman" w:cs="Times New Roman"/>
          <w:color w:val="000000"/>
        </w:rPr>
        <w:t xml:space="preserve"> </w:t>
      </w:r>
      <w:r w:rsidR="00D94EA8">
        <w:rPr>
          <w:rFonts w:ascii="Times New Roman" w:hAnsi="Times New Roman" w:cs="Times New Roman"/>
          <w:color w:val="000000"/>
        </w:rPr>
        <w:t>no entanto,</w:t>
      </w:r>
      <w:r w:rsidRPr="00186769">
        <w:rPr>
          <w:rFonts w:ascii="Times New Roman" w:hAnsi="Times New Roman" w:cs="Times New Roman"/>
          <w:color w:val="000000"/>
        </w:rPr>
        <w:t xml:space="preserve"> a destacar </w:t>
      </w:r>
      <w:r w:rsidR="00D94EA8">
        <w:rPr>
          <w:rFonts w:ascii="Times New Roman" w:hAnsi="Times New Roman" w:cs="Times New Roman"/>
          <w:color w:val="000000"/>
        </w:rPr>
        <w:t xml:space="preserve">uma pequena percentagem (6,4%) de professores que não utiliza ou raramente utiliza os documentos estruturantes da escola na elaboração das planificações. </w:t>
      </w:r>
    </w:p>
    <w:p w:rsidR="00D94EA8" w:rsidRDefault="00D94EA8" w:rsidP="00ED6513">
      <w:pPr>
        <w:spacing w:after="120" w:line="360" w:lineRule="auto"/>
        <w:jc w:val="both"/>
        <w:rPr>
          <w:rFonts w:ascii="Times New Roman" w:hAnsi="Times New Roman" w:cs="Times New Roman"/>
          <w:color w:val="000000"/>
        </w:rPr>
      </w:pPr>
      <w:r>
        <w:rPr>
          <w:rFonts w:ascii="Times New Roman" w:hAnsi="Times New Roman" w:cs="Times New Roman"/>
          <w:color w:val="000000"/>
        </w:rPr>
        <w:t xml:space="preserve">O acompanhamento periódico do desenvolvimento das planificações </w:t>
      </w:r>
      <w:r w:rsidR="001E5A23">
        <w:rPr>
          <w:rFonts w:ascii="Times New Roman" w:hAnsi="Times New Roman" w:cs="Times New Roman"/>
          <w:color w:val="000000"/>
        </w:rPr>
        <w:t>é um</w:t>
      </w:r>
      <w:r>
        <w:rPr>
          <w:rFonts w:ascii="Times New Roman" w:hAnsi="Times New Roman" w:cs="Times New Roman"/>
          <w:color w:val="000000"/>
        </w:rPr>
        <w:t xml:space="preserve"> dos aspetos que gerou menor consenso na medida em que</w:t>
      </w:r>
      <w:r w:rsidR="001E5A23">
        <w:rPr>
          <w:rFonts w:ascii="Times New Roman" w:hAnsi="Times New Roman" w:cs="Times New Roman"/>
          <w:color w:val="000000"/>
        </w:rPr>
        <w:t xml:space="preserve"> apenas 38,7% dos professores considera que este acompanhamento é feito de forma periódica e 22,6% considera que este é feito apenas algumas vezes.</w:t>
      </w:r>
    </w:p>
    <w:p w:rsidR="001E5A23" w:rsidRDefault="001E5A23" w:rsidP="00ED6513">
      <w:pPr>
        <w:spacing w:after="120" w:line="360" w:lineRule="auto"/>
        <w:jc w:val="both"/>
        <w:rPr>
          <w:rFonts w:ascii="Times New Roman" w:hAnsi="Times New Roman" w:cs="Times New Roman"/>
          <w:color w:val="000000"/>
        </w:rPr>
      </w:pPr>
      <w:r>
        <w:rPr>
          <w:rFonts w:ascii="Times New Roman" w:hAnsi="Times New Roman" w:cs="Times New Roman"/>
          <w:color w:val="000000"/>
        </w:rPr>
        <w:t xml:space="preserve">Quanto à reformulação das planificações, apesar de a maioria dos professores considerar que esta é feita sempre que necessário ainda existem 6,5% dos docentes que </w:t>
      </w:r>
      <w:r w:rsidR="00D53F7C">
        <w:rPr>
          <w:rFonts w:ascii="Times New Roman" w:hAnsi="Times New Roman" w:cs="Times New Roman"/>
          <w:color w:val="000000"/>
        </w:rPr>
        <w:t>raramente o fazem.</w:t>
      </w:r>
    </w:p>
    <w:p w:rsidR="0004769F" w:rsidRPr="00186769" w:rsidRDefault="0004769F" w:rsidP="00ED6513">
      <w:pPr>
        <w:spacing w:after="120" w:line="360" w:lineRule="auto"/>
        <w:jc w:val="both"/>
        <w:rPr>
          <w:rFonts w:ascii="Times New Roman" w:hAnsi="Times New Roman" w:cs="Times New Roman"/>
          <w:color w:val="000000"/>
        </w:rPr>
      </w:pPr>
      <w:r w:rsidRPr="00186769">
        <w:rPr>
          <w:rFonts w:ascii="Times New Roman" w:hAnsi="Times New Roman" w:cs="Times New Roman"/>
          <w:color w:val="000000"/>
        </w:rPr>
        <w:t xml:space="preserve">Na </w:t>
      </w:r>
      <w:r w:rsidR="00D53F7C">
        <w:rPr>
          <w:rFonts w:ascii="Times New Roman" w:hAnsi="Times New Roman" w:cs="Times New Roman"/>
          <w:color w:val="000000"/>
        </w:rPr>
        <w:t>categoria</w:t>
      </w:r>
      <w:r w:rsidRPr="00186769">
        <w:rPr>
          <w:rFonts w:ascii="Times New Roman" w:hAnsi="Times New Roman" w:cs="Times New Roman"/>
          <w:color w:val="000000"/>
        </w:rPr>
        <w:t xml:space="preserve"> </w:t>
      </w:r>
      <w:r w:rsidR="00D35ED1">
        <w:rPr>
          <w:rFonts w:ascii="Times New Roman" w:hAnsi="Times New Roman" w:cs="Times New Roman"/>
          <w:color w:val="000000"/>
        </w:rPr>
        <w:t>Articulações I</w:t>
      </w:r>
      <w:r w:rsidRPr="00D53F7C">
        <w:rPr>
          <w:rFonts w:ascii="Times New Roman" w:hAnsi="Times New Roman" w:cs="Times New Roman"/>
          <w:color w:val="000000"/>
        </w:rPr>
        <w:t>nterdisciplinares p</w:t>
      </w:r>
      <w:r w:rsidRPr="00186769">
        <w:rPr>
          <w:rFonts w:ascii="Times New Roman" w:hAnsi="Times New Roman" w:cs="Times New Roman"/>
          <w:color w:val="000000"/>
        </w:rPr>
        <w:t>retende averiguar-se essencialmente como são operacionalizadas as articulações entre departamentos e destes com outras estruturas da escola.</w:t>
      </w:r>
      <w:r w:rsidR="00096F06" w:rsidRPr="00186769">
        <w:rPr>
          <w:rFonts w:ascii="Times New Roman" w:hAnsi="Times New Roman" w:cs="Times New Roman"/>
          <w:color w:val="000000"/>
        </w:rPr>
        <w:t xml:space="preserve"> O quadro </w:t>
      </w:r>
      <w:r w:rsidR="00D53F7C">
        <w:rPr>
          <w:rFonts w:ascii="Times New Roman" w:hAnsi="Times New Roman" w:cs="Times New Roman"/>
          <w:color w:val="000000"/>
        </w:rPr>
        <w:t>2</w:t>
      </w:r>
      <w:r w:rsidR="00096F06" w:rsidRPr="00186769">
        <w:rPr>
          <w:rFonts w:ascii="Times New Roman" w:hAnsi="Times New Roman" w:cs="Times New Roman"/>
          <w:color w:val="000000"/>
        </w:rPr>
        <w:t xml:space="preserve"> contém os resultados obtidos neste âmbito.</w:t>
      </w:r>
    </w:p>
    <w:p w:rsidR="0025567D" w:rsidRPr="00186769" w:rsidRDefault="0025567D" w:rsidP="00E07CE1">
      <w:pPr>
        <w:spacing w:after="0" w:line="240" w:lineRule="auto"/>
        <w:jc w:val="both"/>
        <w:rPr>
          <w:rFonts w:ascii="Times New Roman" w:hAnsi="Times New Roman" w:cs="Times New Roman"/>
          <w:b/>
          <w:color w:val="000000"/>
          <w:sz w:val="20"/>
          <w:szCs w:val="20"/>
        </w:rPr>
      </w:pPr>
      <w:r w:rsidRPr="00186769">
        <w:rPr>
          <w:rFonts w:ascii="Times New Roman" w:hAnsi="Times New Roman" w:cs="Times New Roman"/>
          <w:b/>
          <w:color w:val="000000"/>
          <w:sz w:val="20"/>
          <w:szCs w:val="20"/>
        </w:rPr>
        <w:t xml:space="preserve">Quadro </w:t>
      </w:r>
      <w:r w:rsidR="00186769">
        <w:rPr>
          <w:rFonts w:ascii="Times New Roman" w:hAnsi="Times New Roman" w:cs="Times New Roman"/>
          <w:b/>
          <w:color w:val="000000"/>
          <w:sz w:val="20"/>
          <w:szCs w:val="20"/>
        </w:rPr>
        <w:t>2</w:t>
      </w:r>
      <w:r w:rsidRPr="00186769">
        <w:rPr>
          <w:rFonts w:ascii="Times New Roman" w:hAnsi="Times New Roman" w:cs="Times New Roman"/>
          <w:b/>
          <w:color w:val="000000"/>
          <w:sz w:val="20"/>
          <w:szCs w:val="20"/>
        </w:rPr>
        <w:t xml:space="preserve">: Frequência de respostas dadas </w:t>
      </w:r>
      <w:r w:rsidR="00477067">
        <w:rPr>
          <w:rFonts w:ascii="Times New Roman" w:hAnsi="Times New Roman" w:cs="Times New Roman"/>
          <w:b/>
          <w:color w:val="000000"/>
          <w:sz w:val="20"/>
          <w:szCs w:val="20"/>
        </w:rPr>
        <w:t xml:space="preserve">na categoria - </w:t>
      </w:r>
      <w:r w:rsidRPr="00477067">
        <w:rPr>
          <w:rFonts w:ascii="Times New Roman" w:hAnsi="Times New Roman" w:cs="Times New Roman"/>
          <w:b/>
          <w:color w:val="000000"/>
          <w:sz w:val="20"/>
          <w:szCs w:val="20"/>
        </w:rPr>
        <w:t>Articulações interdisciplinares</w:t>
      </w:r>
    </w:p>
    <w:tbl>
      <w:tblPr>
        <w:tblpPr w:leftFromText="141" w:rightFromText="141" w:vertAnchor="text" w:horzAnchor="margin" w:tblpXSpec="center" w:tblpY="266"/>
        <w:tblW w:w="5056" w:type="pct"/>
        <w:tblLayout w:type="fixed"/>
        <w:tblCellMar>
          <w:left w:w="70" w:type="dxa"/>
          <w:right w:w="70" w:type="dxa"/>
        </w:tblCellMar>
        <w:tblLook w:val="04A0"/>
      </w:tblPr>
      <w:tblGrid>
        <w:gridCol w:w="4772"/>
        <w:gridCol w:w="793"/>
        <w:gridCol w:w="794"/>
        <w:gridCol w:w="794"/>
        <w:gridCol w:w="794"/>
        <w:gridCol w:w="794"/>
      </w:tblGrid>
      <w:tr w:rsidR="004532E8" w:rsidRPr="00E26B73" w:rsidTr="00E07CE1">
        <w:trPr>
          <w:cantSplit/>
          <w:trHeight w:val="403"/>
        </w:trPr>
        <w:tc>
          <w:tcPr>
            <w:tcW w:w="2730" w:type="pct"/>
            <w:vMerge w:val="restart"/>
            <w:tcBorders>
              <w:top w:val="single" w:sz="12" w:space="0" w:color="auto"/>
              <w:left w:val="single" w:sz="12" w:space="0" w:color="auto"/>
              <w:right w:val="single" w:sz="12" w:space="0" w:color="auto"/>
            </w:tcBorders>
            <w:shd w:val="clear" w:color="auto" w:fill="D9D9D9" w:themeFill="background1" w:themeFillShade="D9"/>
            <w:vAlign w:val="center"/>
            <w:hideMark/>
          </w:tcPr>
          <w:p w:rsidR="004532E8" w:rsidRPr="00E26B73" w:rsidRDefault="004532E8"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Articulações</w:t>
            </w:r>
          </w:p>
        </w:tc>
        <w:tc>
          <w:tcPr>
            <w:tcW w:w="2270"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4532E8" w:rsidRPr="00E26B73" w:rsidRDefault="004532E8" w:rsidP="004532E8">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Frequência relativa de respostas</w:t>
            </w:r>
          </w:p>
        </w:tc>
      </w:tr>
      <w:tr w:rsidR="004532E8" w:rsidRPr="00E26B73" w:rsidTr="00E07CE1">
        <w:trPr>
          <w:cantSplit/>
          <w:trHeight w:val="1232"/>
        </w:trPr>
        <w:tc>
          <w:tcPr>
            <w:tcW w:w="2730" w:type="pct"/>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4532E8" w:rsidRPr="00E26B73" w:rsidRDefault="004532E8" w:rsidP="004532E8">
            <w:pPr>
              <w:spacing w:after="0" w:line="240" w:lineRule="auto"/>
              <w:jc w:val="both"/>
              <w:rPr>
                <w:rFonts w:ascii="Times New Roman" w:eastAsia="Times New Roman" w:hAnsi="Times New Roman" w:cs="Times New Roman"/>
                <w:color w:val="000000"/>
                <w:sz w:val="20"/>
              </w:rPr>
            </w:pPr>
          </w:p>
        </w:tc>
        <w:tc>
          <w:tcPr>
            <w:tcW w:w="454" w:type="pct"/>
            <w:tcBorders>
              <w:top w:val="single" w:sz="12" w:space="0" w:color="auto"/>
              <w:left w:val="single" w:sz="12" w:space="0" w:color="auto"/>
              <w:bottom w:val="single" w:sz="12" w:space="0" w:color="auto"/>
              <w:right w:val="single" w:sz="2" w:space="0" w:color="auto"/>
            </w:tcBorders>
            <w:shd w:val="clear" w:color="auto" w:fill="D9D9D9" w:themeFill="background1" w:themeFillShade="D9"/>
            <w:textDirection w:val="btLr"/>
            <w:vAlign w:val="center"/>
            <w:hideMark/>
          </w:tcPr>
          <w:p w:rsidR="004532E8" w:rsidRPr="00E26B73" w:rsidRDefault="004532E8" w:rsidP="004532E8">
            <w:pPr>
              <w:spacing w:after="0" w:line="240" w:lineRule="auto"/>
              <w:ind w:left="113" w:right="113"/>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Nunca</w:t>
            </w:r>
          </w:p>
        </w:tc>
        <w:tc>
          <w:tcPr>
            <w:tcW w:w="454" w:type="pct"/>
            <w:tcBorders>
              <w:top w:val="single" w:sz="12" w:space="0" w:color="auto"/>
              <w:left w:val="single" w:sz="2" w:space="0" w:color="auto"/>
              <w:bottom w:val="single" w:sz="12" w:space="0" w:color="auto"/>
              <w:right w:val="single" w:sz="2" w:space="0" w:color="auto"/>
            </w:tcBorders>
            <w:shd w:val="clear" w:color="auto" w:fill="D9D9D9" w:themeFill="background1" w:themeFillShade="D9"/>
            <w:textDirection w:val="btLr"/>
            <w:vAlign w:val="center"/>
          </w:tcPr>
          <w:p w:rsidR="004532E8" w:rsidRPr="00E26B73" w:rsidRDefault="004532E8" w:rsidP="004532E8">
            <w:pPr>
              <w:spacing w:after="0" w:line="240" w:lineRule="auto"/>
              <w:ind w:left="113" w:right="113"/>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Raramente</w:t>
            </w:r>
          </w:p>
        </w:tc>
        <w:tc>
          <w:tcPr>
            <w:tcW w:w="454" w:type="pct"/>
            <w:tcBorders>
              <w:top w:val="single" w:sz="12" w:space="0" w:color="auto"/>
              <w:left w:val="single" w:sz="2" w:space="0" w:color="auto"/>
              <w:bottom w:val="single" w:sz="12" w:space="0" w:color="auto"/>
              <w:right w:val="single" w:sz="2" w:space="0" w:color="auto"/>
            </w:tcBorders>
            <w:shd w:val="clear" w:color="auto" w:fill="D9D9D9" w:themeFill="background1" w:themeFillShade="D9"/>
            <w:textDirection w:val="btLr"/>
            <w:vAlign w:val="center"/>
          </w:tcPr>
          <w:p w:rsidR="004532E8" w:rsidRPr="00E26B73" w:rsidRDefault="004532E8" w:rsidP="004532E8">
            <w:pPr>
              <w:spacing w:after="0" w:line="240" w:lineRule="auto"/>
              <w:ind w:left="113" w:right="113"/>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Algumas vezes</w:t>
            </w:r>
          </w:p>
        </w:tc>
        <w:tc>
          <w:tcPr>
            <w:tcW w:w="454" w:type="pct"/>
            <w:tcBorders>
              <w:top w:val="single" w:sz="12" w:space="0" w:color="auto"/>
              <w:left w:val="single" w:sz="2" w:space="0" w:color="auto"/>
              <w:bottom w:val="single" w:sz="12" w:space="0" w:color="auto"/>
              <w:right w:val="single" w:sz="2" w:space="0" w:color="auto"/>
            </w:tcBorders>
            <w:shd w:val="clear" w:color="auto" w:fill="D9D9D9" w:themeFill="background1" w:themeFillShade="D9"/>
            <w:textDirection w:val="btLr"/>
            <w:vAlign w:val="center"/>
          </w:tcPr>
          <w:p w:rsidR="004532E8" w:rsidRPr="00E26B73" w:rsidRDefault="004532E8" w:rsidP="004532E8">
            <w:pPr>
              <w:spacing w:after="0" w:line="240" w:lineRule="auto"/>
              <w:ind w:left="113" w:right="113"/>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Muitas vezes</w:t>
            </w:r>
          </w:p>
        </w:tc>
        <w:tc>
          <w:tcPr>
            <w:tcW w:w="454" w:type="pct"/>
            <w:tcBorders>
              <w:top w:val="single" w:sz="12" w:space="0" w:color="auto"/>
              <w:left w:val="single" w:sz="2" w:space="0" w:color="auto"/>
              <w:bottom w:val="single" w:sz="12" w:space="0" w:color="auto"/>
              <w:right w:val="single" w:sz="12" w:space="0" w:color="auto"/>
            </w:tcBorders>
            <w:shd w:val="clear" w:color="auto" w:fill="D9D9D9" w:themeFill="background1" w:themeFillShade="D9"/>
            <w:textDirection w:val="btLr"/>
            <w:vAlign w:val="center"/>
          </w:tcPr>
          <w:p w:rsidR="004532E8" w:rsidRPr="00E26B73" w:rsidRDefault="004532E8" w:rsidP="004532E8">
            <w:pPr>
              <w:spacing w:after="0" w:line="240" w:lineRule="auto"/>
              <w:ind w:left="113" w:right="113"/>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Sempre</w:t>
            </w:r>
          </w:p>
        </w:tc>
      </w:tr>
      <w:tr w:rsidR="001E5A23" w:rsidRPr="00E26B73" w:rsidTr="00E07CE1">
        <w:trPr>
          <w:trHeight w:val="460"/>
        </w:trPr>
        <w:tc>
          <w:tcPr>
            <w:tcW w:w="2730" w:type="pct"/>
            <w:tcBorders>
              <w:top w:val="nil"/>
              <w:left w:val="single" w:sz="12" w:space="0" w:color="auto"/>
              <w:bottom w:val="single" w:sz="4" w:space="0" w:color="auto"/>
              <w:right w:val="single" w:sz="12" w:space="0" w:color="auto"/>
            </w:tcBorders>
            <w:shd w:val="clear" w:color="auto" w:fill="auto"/>
            <w:vAlign w:val="center"/>
            <w:hideMark/>
          </w:tcPr>
          <w:p w:rsidR="00186769" w:rsidRPr="00E26B73" w:rsidRDefault="00186769" w:rsidP="004532E8">
            <w:pPr>
              <w:spacing w:after="0" w:line="240" w:lineRule="auto"/>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Entre os Coordenadores dos vários departamentos</w:t>
            </w:r>
          </w:p>
        </w:tc>
        <w:tc>
          <w:tcPr>
            <w:tcW w:w="454"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0,0</w:t>
            </w:r>
          </w:p>
        </w:tc>
        <w:tc>
          <w:tcPr>
            <w:tcW w:w="454" w:type="pct"/>
            <w:tcBorders>
              <w:top w:val="single" w:sz="12"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13,3</w:t>
            </w:r>
          </w:p>
        </w:tc>
        <w:tc>
          <w:tcPr>
            <w:tcW w:w="454" w:type="pct"/>
            <w:tcBorders>
              <w:top w:val="single" w:sz="12"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30,0</w:t>
            </w:r>
          </w:p>
        </w:tc>
        <w:tc>
          <w:tcPr>
            <w:tcW w:w="454" w:type="pct"/>
            <w:tcBorders>
              <w:top w:val="single" w:sz="12"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40,0</w:t>
            </w:r>
          </w:p>
        </w:tc>
        <w:tc>
          <w:tcPr>
            <w:tcW w:w="454" w:type="pct"/>
            <w:tcBorders>
              <w:top w:val="single" w:sz="12" w:space="0" w:color="auto"/>
              <w:left w:val="nil"/>
              <w:bottom w:val="single" w:sz="4" w:space="0" w:color="auto"/>
              <w:right w:val="single" w:sz="12"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16,7</w:t>
            </w:r>
          </w:p>
        </w:tc>
      </w:tr>
      <w:tr w:rsidR="001E5A23" w:rsidRPr="00E26B73" w:rsidTr="004532E8">
        <w:trPr>
          <w:trHeight w:val="460"/>
        </w:trPr>
        <w:tc>
          <w:tcPr>
            <w:tcW w:w="2730" w:type="pct"/>
            <w:tcBorders>
              <w:top w:val="nil"/>
              <w:left w:val="single" w:sz="12" w:space="0" w:color="auto"/>
              <w:bottom w:val="single" w:sz="4" w:space="0" w:color="auto"/>
              <w:right w:val="single" w:sz="12" w:space="0" w:color="auto"/>
            </w:tcBorders>
            <w:shd w:val="clear" w:color="auto" w:fill="auto"/>
            <w:vAlign w:val="center"/>
            <w:hideMark/>
          </w:tcPr>
          <w:p w:rsidR="00186769" w:rsidRPr="00E26B73" w:rsidRDefault="00186769" w:rsidP="004532E8">
            <w:pPr>
              <w:spacing w:after="0" w:line="240" w:lineRule="auto"/>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Entre os Coordenadores de departamentos e os Coordenadores de Diretores de Turma</w:t>
            </w:r>
          </w:p>
        </w:tc>
        <w:tc>
          <w:tcPr>
            <w:tcW w:w="454" w:type="pct"/>
            <w:tcBorders>
              <w:top w:val="nil"/>
              <w:left w:val="single" w:sz="12" w:space="0" w:color="auto"/>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3,6</w:t>
            </w:r>
          </w:p>
        </w:tc>
        <w:tc>
          <w:tcPr>
            <w:tcW w:w="454"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14,3</w:t>
            </w:r>
          </w:p>
        </w:tc>
        <w:tc>
          <w:tcPr>
            <w:tcW w:w="454"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17,9</w:t>
            </w:r>
          </w:p>
        </w:tc>
        <w:tc>
          <w:tcPr>
            <w:tcW w:w="454"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57,1</w:t>
            </w:r>
          </w:p>
        </w:tc>
        <w:tc>
          <w:tcPr>
            <w:tcW w:w="454" w:type="pct"/>
            <w:tcBorders>
              <w:top w:val="nil"/>
              <w:left w:val="nil"/>
              <w:bottom w:val="single" w:sz="4" w:space="0" w:color="auto"/>
              <w:right w:val="single" w:sz="12"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7,1</w:t>
            </w:r>
          </w:p>
        </w:tc>
      </w:tr>
      <w:tr w:rsidR="001E5A23" w:rsidRPr="00E26B73" w:rsidTr="004532E8">
        <w:trPr>
          <w:trHeight w:val="460"/>
        </w:trPr>
        <w:tc>
          <w:tcPr>
            <w:tcW w:w="2730" w:type="pct"/>
            <w:tcBorders>
              <w:top w:val="nil"/>
              <w:left w:val="single" w:sz="12" w:space="0" w:color="auto"/>
              <w:bottom w:val="single" w:sz="4" w:space="0" w:color="auto"/>
              <w:right w:val="single" w:sz="12" w:space="0" w:color="auto"/>
            </w:tcBorders>
            <w:shd w:val="clear" w:color="auto" w:fill="auto"/>
            <w:vAlign w:val="center"/>
            <w:hideMark/>
          </w:tcPr>
          <w:p w:rsidR="00186769" w:rsidRPr="00E26B73" w:rsidRDefault="00186769" w:rsidP="004532E8">
            <w:pPr>
              <w:spacing w:after="0" w:line="240" w:lineRule="auto"/>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Entre os Coordenadores de departamentos e o Coordenador das Atividades de Enriquecimento Curricular</w:t>
            </w:r>
            <w:r w:rsidR="00D53F7C">
              <w:rPr>
                <w:rFonts w:ascii="Times New Roman" w:eastAsia="Times New Roman" w:hAnsi="Times New Roman" w:cs="Times New Roman"/>
                <w:color w:val="000000"/>
                <w:sz w:val="20"/>
              </w:rPr>
              <w:t xml:space="preserve"> (AEC)</w:t>
            </w:r>
          </w:p>
        </w:tc>
        <w:tc>
          <w:tcPr>
            <w:tcW w:w="454" w:type="pct"/>
            <w:tcBorders>
              <w:top w:val="nil"/>
              <w:left w:val="single" w:sz="12" w:space="0" w:color="auto"/>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6,9</w:t>
            </w:r>
          </w:p>
        </w:tc>
        <w:tc>
          <w:tcPr>
            <w:tcW w:w="454"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13,8</w:t>
            </w:r>
          </w:p>
        </w:tc>
        <w:tc>
          <w:tcPr>
            <w:tcW w:w="454"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24,1</w:t>
            </w:r>
          </w:p>
        </w:tc>
        <w:tc>
          <w:tcPr>
            <w:tcW w:w="454" w:type="pct"/>
            <w:tcBorders>
              <w:top w:val="nil"/>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24,1</w:t>
            </w:r>
          </w:p>
        </w:tc>
        <w:tc>
          <w:tcPr>
            <w:tcW w:w="454" w:type="pct"/>
            <w:tcBorders>
              <w:top w:val="nil"/>
              <w:left w:val="nil"/>
              <w:bottom w:val="single" w:sz="4" w:space="0" w:color="auto"/>
              <w:right w:val="single" w:sz="12"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31,0</w:t>
            </w:r>
          </w:p>
        </w:tc>
      </w:tr>
      <w:tr w:rsidR="001E5A23" w:rsidRPr="00E26B73" w:rsidTr="004532E8">
        <w:trPr>
          <w:trHeight w:val="460"/>
        </w:trPr>
        <w:tc>
          <w:tcPr>
            <w:tcW w:w="2730" w:type="pct"/>
            <w:tcBorders>
              <w:top w:val="nil"/>
              <w:left w:val="single" w:sz="12" w:space="0" w:color="auto"/>
              <w:bottom w:val="single" w:sz="12" w:space="0" w:color="auto"/>
              <w:right w:val="single" w:sz="12" w:space="0" w:color="auto"/>
            </w:tcBorders>
            <w:shd w:val="clear" w:color="auto" w:fill="auto"/>
            <w:vAlign w:val="center"/>
            <w:hideMark/>
          </w:tcPr>
          <w:p w:rsidR="00186769" w:rsidRPr="00E26B73" w:rsidRDefault="00186769" w:rsidP="004532E8">
            <w:pPr>
              <w:spacing w:after="0" w:line="240" w:lineRule="auto"/>
              <w:jc w:val="both"/>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Entre os Coordenadores de departamentos e o Coordenador de Projetos de Desenvolvimento Educativo</w:t>
            </w:r>
          </w:p>
        </w:tc>
        <w:tc>
          <w:tcPr>
            <w:tcW w:w="454" w:type="pct"/>
            <w:tcBorders>
              <w:top w:val="nil"/>
              <w:left w:val="single" w:sz="12" w:space="0" w:color="auto"/>
              <w:bottom w:val="single" w:sz="12"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3,3</w:t>
            </w:r>
          </w:p>
        </w:tc>
        <w:tc>
          <w:tcPr>
            <w:tcW w:w="454" w:type="pct"/>
            <w:tcBorders>
              <w:top w:val="nil"/>
              <w:left w:val="nil"/>
              <w:bottom w:val="single" w:sz="12"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6,7</w:t>
            </w:r>
          </w:p>
        </w:tc>
        <w:tc>
          <w:tcPr>
            <w:tcW w:w="454" w:type="pct"/>
            <w:tcBorders>
              <w:top w:val="nil"/>
              <w:left w:val="nil"/>
              <w:bottom w:val="single" w:sz="12"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23,3</w:t>
            </w:r>
          </w:p>
        </w:tc>
        <w:tc>
          <w:tcPr>
            <w:tcW w:w="454" w:type="pct"/>
            <w:tcBorders>
              <w:top w:val="nil"/>
              <w:left w:val="nil"/>
              <w:bottom w:val="single" w:sz="12"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40,0</w:t>
            </w:r>
          </w:p>
        </w:tc>
        <w:tc>
          <w:tcPr>
            <w:tcW w:w="454" w:type="pct"/>
            <w:tcBorders>
              <w:top w:val="nil"/>
              <w:left w:val="nil"/>
              <w:bottom w:val="single" w:sz="12" w:space="0" w:color="auto"/>
              <w:right w:val="single" w:sz="12"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rPr>
            </w:pPr>
            <w:r w:rsidRPr="00E26B73">
              <w:rPr>
                <w:rFonts w:ascii="Times New Roman" w:eastAsia="Times New Roman" w:hAnsi="Times New Roman" w:cs="Times New Roman"/>
                <w:color w:val="000000"/>
                <w:sz w:val="20"/>
              </w:rPr>
              <w:t>26,7</w:t>
            </w:r>
          </w:p>
        </w:tc>
      </w:tr>
    </w:tbl>
    <w:p w:rsidR="00200F6C" w:rsidRDefault="00200F6C" w:rsidP="004532E8">
      <w:pPr>
        <w:spacing w:after="0" w:line="360" w:lineRule="auto"/>
        <w:jc w:val="both"/>
        <w:rPr>
          <w:rFonts w:ascii="Times New Roman" w:hAnsi="Times New Roman" w:cs="Times New Roman"/>
          <w:color w:val="000000"/>
        </w:rPr>
      </w:pPr>
    </w:p>
    <w:p w:rsidR="00D53F7C" w:rsidRDefault="00D53F7C" w:rsidP="00ED6513">
      <w:pPr>
        <w:spacing w:after="120" w:line="360" w:lineRule="auto"/>
        <w:jc w:val="both"/>
        <w:rPr>
          <w:rFonts w:ascii="Times New Roman" w:hAnsi="Times New Roman" w:cs="Times New Roman"/>
          <w:color w:val="000000"/>
        </w:rPr>
      </w:pPr>
      <w:r>
        <w:rPr>
          <w:rFonts w:ascii="Times New Roman" w:hAnsi="Times New Roman" w:cs="Times New Roman"/>
          <w:color w:val="000000"/>
        </w:rPr>
        <w:t>Nesta categoria existe uma grande dispersão de opiniões quanto às articulações entre as várias estruturas de gestão intermédia. Apes</w:t>
      </w:r>
      <w:r w:rsidR="004465D9">
        <w:rPr>
          <w:rFonts w:ascii="Times New Roman" w:hAnsi="Times New Roman" w:cs="Times New Roman"/>
          <w:color w:val="000000"/>
        </w:rPr>
        <w:t>ar de a maioria dos docentes (56</w:t>
      </w:r>
      <w:r>
        <w:rPr>
          <w:rFonts w:ascii="Times New Roman" w:hAnsi="Times New Roman" w:cs="Times New Roman"/>
          <w:color w:val="000000"/>
        </w:rPr>
        <w:t>,7% entre departamentos; 64,2% com os Coordenadores de Diretores de Turmas; 55,1% com o Coordena</w:t>
      </w:r>
      <w:r w:rsidR="00D35ED1">
        <w:rPr>
          <w:rFonts w:ascii="Times New Roman" w:hAnsi="Times New Roman" w:cs="Times New Roman"/>
          <w:color w:val="000000"/>
        </w:rPr>
        <w:t>do</w:t>
      </w:r>
      <w:r>
        <w:rPr>
          <w:rFonts w:ascii="Times New Roman" w:hAnsi="Times New Roman" w:cs="Times New Roman"/>
          <w:color w:val="000000"/>
        </w:rPr>
        <w:t xml:space="preserve">r das AEC e 66,7% com o Coordenador de </w:t>
      </w:r>
      <w:r w:rsidRPr="00D53F7C">
        <w:rPr>
          <w:rFonts w:ascii="Times New Roman" w:hAnsi="Times New Roman" w:cs="Times New Roman"/>
          <w:color w:val="000000"/>
        </w:rPr>
        <w:t>Projetos de Desenvolvimento Educativo</w:t>
      </w:r>
      <w:r>
        <w:rPr>
          <w:rFonts w:ascii="Times New Roman" w:hAnsi="Times New Roman" w:cs="Times New Roman"/>
          <w:color w:val="000000"/>
        </w:rPr>
        <w:t>)</w:t>
      </w:r>
      <w:r w:rsidRPr="00D53F7C">
        <w:rPr>
          <w:rFonts w:ascii="Times New Roman" w:hAnsi="Times New Roman" w:cs="Times New Roman"/>
          <w:color w:val="000000"/>
        </w:rPr>
        <w:t xml:space="preserve"> </w:t>
      </w:r>
      <w:r>
        <w:rPr>
          <w:rFonts w:ascii="Times New Roman" w:hAnsi="Times New Roman" w:cs="Times New Roman"/>
          <w:color w:val="000000"/>
        </w:rPr>
        <w:t>considerar que existe sempre ou muitas vezes articul</w:t>
      </w:r>
      <w:r w:rsidR="004D0667">
        <w:rPr>
          <w:rFonts w:ascii="Times New Roman" w:hAnsi="Times New Roman" w:cs="Times New Roman"/>
          <w:color w:val="000000"/>
        </w:rPr>
        <w:t>ação entre os Coordenadores de D</w:t>
      </w:r>
      <w:r>
        <w:rPr>
          <w:rFonts w:ascii="Times New Roman" w:hAnsi="Times New Roman" w:cs="Times New Roman"/>
          <w:color w:val="000000"/>
        </w:rPr>
        <w:t xml:space="preserve">epartamento e os restantes coordenadores, ainda existe uma </w:t>
      </w:r>
      <w:r w:rsidR="00F331E9">
        <w:rPr>
          <w:rFonts w:ascii="Times New Roman" w:hAnsi="Times New Roman" w:cs="Times New Roman"/>
          <w:color w:val="000000"/>
        </w:rPr>
        <w:t xml:space="preserve">pequena </w:t>
      </w:r>
      <w:r>
        <w:rPr>
          <w:rFonts w:ascii="Times New Roman" w:hAnsi="Times New Roman" w:cs="Times New Roman"/>
          <w:color w:val="000000"/>
        </w:rPr>
        <w:t xml:space="preserve">percentagem de docentes que </w:t>
      </w:r>
      <w:r w:rsidR="00F331E9">
        <w:rPr>
          <w:rFonts w:ascii="Times New Roman" w:hAnsi="Times New Roman" w:cs="Times New Roman"/>
          <w:color w:val="000000"/>
        </w:rPr>
        <w:t xml:space="preserve">considera </w:t>
      </w:r>
      <w:r>
        <w:rPr>
          <w:rFonts w:ascii="Times New Roman" w:hAnsi="Times New Roman" w:cs="Times New Roman"/>
          <w:color w:val="000000"/>
        </w:rPr>
        <w:t>que as articulaç</w:t>
      </w:r>
      <w:r w:rsidR="00B5184D">
        <w:rPr>
          <w:rFonts w:ascii="Times New Roman" w:hAnsi="Times New Roman" w:cs="Times New Roman"/>
          <w:color w:val="000000"/>
        </w:rPr>
        <w:t>ões entre as diversas estruturas não se realizam com muita frequência.</w:t>
      </w:r>
      <w:r>
        <w:rPr>
          <w:rFonts w:ascii="Times New Roman" w:hAnsi="Times New Roman" w:cs="Times New Roman"/>
          <w:color w:val="000000"/>
        </w:rPr>
        <w:t xml:space="preserve"> </w:t>
      </w:r>
    </w:p>
    <w:p w:rsidR="00200F6C" w:rsidRDefault="00200F6C" w:rsidP="00ED6513">
      <w:pPr>
        <w:spacing w:after="120" w:line="360" w:lineRule="auto"/>
        <w:jc w:val="both"/>
        <w:rPr>
          <w:rFonts w:ascii="Times New Roman" w:hAnsi="Times New Roman" w:cs="Times New Roman"/>
          <w:color w:val="000000"/>
        </w:rPr>
      </w:pPr>
      <w:r>
        <w:rPr>
          <w:rFonts w:ascii="Times New Roman" w:hAnsi="Times New Roman" w:cs="Times New Roman"/>
          <w:color w:val="000000"/>
        </w:rPr>
        <w:lastRenderedPageBreak/>
        <w:t>Deste modo, a variedade de opiniões recolhidas neste âmbito pode ser indicativa da falta de sistematização de procedimentos na área das articulações.</w:t>
      </w:r>
    </w:p>
    <w:p w:rsidR="00A47C6F" w:rsidRDefault="00F23044" w:rsidP="00ED6513">
      <w:pPr>
        <w:spacing w:after="120" w:line="360" w:lineRule="auto"/>
        <w:jc w:val="both"/>
        <w:rPr>
          <w:rFonts w:ascii="Times New Roman" w:hAnsi="Times New Roman" w:cs="Times New Roman"/>
          <w:color w:val="000000"/>
        </w:rPr>
      </w:pPr>
      <w:r>
        <w:rPr>
          <w:rFonts w:ascii="Times New Roman" w:hAnsi="Times New Roman" w:cs="Times New Roman"/>
          <w:color w:val="000000"/>
        </w:rPr>
        <w:t>O Q</w:t>
      </w:r>
      <w:r w:rsidR="00302BB1" w:rsidRPr="00186769">
        <w:rPr>
          <w:rFonts w:ascii="Times New Roman" w:hAnsi="Times New Roman" w:cs="Times New Roman"/>
          <w:color w:val="000000"/>
        </w:rPr>
        <w:t xml:space="preserve">uadro </w:t>
      </w:r>
      <w:r w:rsidR="00B5184D">
        <w:rPr>
          <w:rFonts w:ascii="Times New Roman" w:hAnsi="Times New Roman" w:cs="Times New Roman"/>
          <w:color w:val="000000"/>
        </w:rPr>
        <w:t>3</w:t>
      </w:r>
      <w:r w:rsidR="00302BB1" w:rsidRPr="00186769">
        <w:rPr>
          <w:rFonts w:ascii="Times New Roman" w:hAnsi="Times New Roman" w:cs="Times New Roman"/>
          <w:color w:val="000000"/>
        </w:rPr>
        <w:t xml:space="preserve"> contém </w:t>
      </w:r>
      <w:r w:rsidR="00B5184D">
        <w:rPr>
          <w:rFonts w:ascii="Times New Roman" w:hAnsi="Times New Roman" w:cs="Times New Roman"/>
          <w:color w:val="000000"/>
        </w:rPr>
        <w:t xml:space="preserve">as frequências de resposta para a categoria </w:t>
      </w:r>
      <w:r w:rsidR="00D35ED1">
        <w:rPr>
          <w:rFonts w:ascii="Times New Roman" w:hAnsi="Times New Roman" w:cs="Times New Roman"/>
          <w:color w:val="000000"/>
        </w:rPr>
        <w:t>Estabelecimento e Concretização de M</w:t>
      </w:r>
      <w:r w:rsidR="00302BB1" w:rsidRPr="00186769">
        <w:rPr>
          <w:rFonts w:ascii="Times New Roman" w:hAnsi="Times New Roman" w:cs="Times New Roman"/>
          <w:color w:val="000000"/>
        </w:rPr>
        <w:t>etas.</w:t>
      </w:r>
      <w:r w:rsidR="00B5184D">
        <w:rPr>
          <w:rFonts w:ascii="Times New Roman" w:hAnsi="Times New Roman" w:cs="Times New Roman"/>
          <w:color w:val="000000"/>
        </w:rPr>
        <w:t xml:space="preserve"> </w:t>
      </w:r>
      <w:r w:rsidR="00200F6C" w:rsidRPr="00200F6C">
        <w:rPr>
          <w:rFonts w:ascii="Times New Roman" w:hAnsi="Times New Roman" w:cs="Times New Roman"/>
          <w:color w:val="000000"/>
        </w:rPr>
        <w:t>Nesta categoria foram estudados alguns procedimentos desenvolvidos pelos docentes no âmbito do trabalho dos departamentos curriculares.</w:t>
      </w:r>
    </w:p>
    <w:p w:rsidR="00186769" w:rsidRPr="001E5A23" w:rsidRDefault="0025567D" w:rsidP="00E07CE1">
      <w:pPr>
        <w:spacing w:after="120" w:line="240" w:lineRule="auto"/>
        <w:jc w:val="both"/>
        <w:rPr>
          <w:rFonts w:ascii="Times New Roman" w:hAnsi="Times New Roman" w:cs="Times New Roman"/>
          <w:b/>
          <w:color w:val="000000"/>
          <w:sz w:val="20"/>
          <w:szCs w:val="20"/>
        </w:rPr>
      </w:pPr>
      <w:r w:rsidRPr="00186769">
        <w:rPr>
          <w:rFonts w:ascii="Times New Roman" w:hAnsi="Times New Roman" w:cs="Times New Roman"/>
          <w:b/>
          <w:color w:val="000000"/>
          <w:sz w:val="20"/>
          <w:szCs w:val="20"/>
        </w:rPr>
        <w:t xml:space="preserve">Quadro </w:t>
      </w:r>
      <w:r w:rsidR="00186769">
        <w:rPr>
          <w:rFonts w:ascii="Times New Roman" w:hAnsi="Times New Roman" w:cs="Times New Roman"/>
          <w:b/>
          <w:color w:val="000000"/>
          <w:sz w:val="20"/>
          <w:szCs w:val="20"/>
        </w:rPr>
        <w:t>3</w:t>
      </w:r>
      <w:r w:rsidRPr="00186769">
        <w:rPr>
          <w:rFonts w:ascii="Times New Roman" w:hAnsi="Times New Roman" w:cs="Times New Roman"/>
          <w:b/>
          <w:color w:val="000000"/>
          <w:sz w:val="20"/>
          <w:szCs w:val="20"/>
        </w:rPr>
        <w:t xml:space="preserve">: Frequência de respostas dadas </w:t>
      </w:r>
      <w:r w:rsidR="00477067">
        <w:rPr>
          <w:rFonts w:ascii="Times New Roman" w:hAnsi="Times New Roman" w:cs="Times New Roman"/>
          <w:b/>
          <w:color w:val="000000"/>
          <w:sz w:val="20"/>
          <w:szCs w:val="20"/>
        </w:rPr>
        <w:t>na categoria</w:t>
      </w:r>
      <w:r w:rsidRPr="00186769">
        <w:rPr>
          <w:rFonts w:ascii="Times New Roman" w:hAnsi="Times New Roman" w:cs="Times New Roman"/>
          <w:b/>
          <w:color w:val="000000"/>
          <w:sz w:val="20"/>
          <w:szCs w:val="20"/>
        </w:rPr>
        <w:t xml:space="preserve"> </w:t>
      </w:r>
      <w:r w:rsidR="007930D5" w:rsidRPr="00186769">
        <w:rPr>
          <w:rFonts w:ascii="Times New Roman" w:hAnsi="Times New Roman" w:cs="Times New Roman"/>
          <w:b/>
          <w:color w:val="000000"/>
          <w:sz w:val="20"/>
          <w:szCs w:val="20"/>
        </w:rPr>
        <w:t xml:space="preserve">- </w:t>
      </w:r>
      <w:r w:rsidR="00200F6C">
        <w:rPr>
          <w:rFonts w:ascii="Times New Roman" w:hAnsi="Times New Roman" w:cs="Times New Roman"/>
          <w:b/>
          <w:color w:val="000000"/>
          <w:sz w:val="20"/>
          <w:szCs w:val="20"/>
        </w:rPr>
        <w:t>Estabelecimento e Concretização de M</w:t>
      </w:r>
      <w:r w:rsidRPr="00186769">
        <w:rPr>
          <w:rFonts w:ascii="Times New Roman" w:hAnsi="Times New Roman" w:cs="Times New Roman"/>
          <w:b/>
          <w:color w:val="000000"/>
          <w:sz w:val="20"/>
          <w:szCs w:val="20"/>
        </w:rPr>
        <w:t>etas</w:t>
      </w:r>
      <w:r w:rsidR="007930D5" w:rsidRPr="00186769">
        <w:rPr>
          <w:rFonts w:ascii="Times New Roman" w:hAnsi="Times New Roman" w:cs="Times New Roman"/>
          <w:b/>
          <w:color w:val="000000"/>
          <w:sz w:val="20"/>
          <w:szCs w:val="20"/>
        </w:rPr>
        <w:t xml:space="preserve"> </w:t>
      </w:r>
    </w:p>
    <w:tbl>
      <w:tblPr>
        <w:tblpPr w:leftFromText="141" w:rightFromText="141" w:vertAnchor="text" w:horzAnchor="margin" w:tblpXSpec="center" w:tblpY="35"/>
        <w:tblOverlap w:val="never"/>
        <w:tblW w:w="5000" w:type="pct"/>
        <w:tblCellMar>
          <w:left w:w="70" w:type="dxa"/>
          <w:right w:w="70" w:type="dxa"/>
        </w:tblCellMar>
        <w:tblLook w:val="04A0"/>
      </w:tblPr>
      <w:tblGrid>
        <w:gridCol w:w="4765"/>
        <w:gridCol w:w="776"/>
        <w:gridCol w:w="776"/>
        <w:gridCol w:w="776"/>
        <w:gridCol w:w="776"/>
        <w:gridCol w:w="775"/>
      </w:tblGrid>
      <w:tr w:rsidR="004532E8" w:rsidRPr="00E26B73" w:rsidTr="00E07CE1">
        <w:trPr>
          <w:cantSplit/>
          <w:trHeight w:val="261"/>
        </w:trPr>
        <w:tc>
          <w:tcPr>
            <w:tcW w:w="2756" w:type="pct"/>
            <w:vMerge w:val="restart"/>
            <w:tcBorders>
              <w:top w:val="single" w:sz="12" w:space="0" w:color="auto"/>
              <w:left w:val="single" w:sz="12" w:space="0" w:color="auto"/>
              <w:right w:val="single" w:sz="12" w:space="0" w:color="auto"/>
            </w:tcBorders>
            <w:shd w:val="clear" w:color="auto" w:fill="D9D9D9" w:themeFill="background1" w:themeFillShade="D9"/>
            <w:vAlign w:val="center"/>
            <w:hideMark/>
          </w:tcPr>
          <w:p w:rsidR="004532E8" w:rsidRPr="00E26B73" w:rsidRDefault="004532E8" w:rsidP="004532E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Estabelecimento e C</w:t>
            </w:r>
            <w:r w:rsidRPr="00E26B73">
              <w:rPr>
                <w:rFonts w:ascii="Times New Roman" w:eastAsia="Times New Roman" w:hAnsi="Times New Roman" w:cs="Times New Roman"/>
                <w:color w:val="000000"/>
                <w:sz w:val="20"/>
                <w:szCs w:val="20"/>
              </w:rPr>
              <w:t xml:space="preserve">oncretização de </w:t>
            </w:r>
            <w:r>
              <w:rPr>
                <w:rFonts w:ascii="Times New Roman" w:eastAsia="Times New Roman" w:hAnsi="Times New Roman" w:cs="Times New Roman"/>
                <w:color w:val="000000"/>
                <w:sz w:val="20"/>
                <w:szCs w:val="20"/>
              </w:rPr>
              <w:t>M</w:t>
            </w:r>
            <w:r w:rsidRPr="00E26B73">
              <w:rPr>
                <w:rFonts w:ascii="Times New Roman" w:eastAsia="Times New Roman" w:hAnsi="Times New Roman" w:cs="Times New Roman"/>
                <w:color w:val="000000"/>
                <w:sz w:val="20"/>
                <w:szCs w:val="20"/>
              </w:rPr>
              <w:t>etas</w:t>
            </w:r>
          </w:p>
        </w:tc>
        <w:tc>
          <w:tcPr>
            <w:tcW w:w="2244"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4532E8" w:rsidRPr="00E26B73" w:rsidRDefault="004532E8" w:rsidP="004532E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Frequência relativa de respostas</w:t>
            </w:r>
          </w:p>
        </w:tc>
      </w:tr>
      <w:tr w:rsidR="004532E8" w:rsidRPr="00E26B73" w:rsidTr="00E07CE1">
        <w:trPr>
          <w:cantSplit/>
          <w:trHeight w:val="1101"/>
        </w:trPr>
        <w:tc>
          <w:tcPr>
            <w:tcW w:w="2756" w:type="pct"/>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4532E8" w:rsidRDefault="004532E8" w:rsidP="004532E8">
            <w:pPr>
              <w:spacing w:after="0" w:line="240" w:lineRule="auto"/>
              <w:jc w:val="center"/>
              <w:rPr>
                <w:rFonts w:ascii="Times New Roman" w:eastAsia="Times New Roman" w:hAnsi="Times New Roman" w:cs="Times New Roman"/>
                <w:color w:val="000000"/>
                <w:sz w:val="20"/>
                <w:szCs w:val="20"/>
              </w:rPr>
            </w:pPr>
          </w:p>
        </w:tc>
        <w:tc>
          <w:tcPr>
            <w:tcW w:w="449" w:type="pct"/>
            <w:tcBorders>
              <w:top w:val="single" w:sz="12" w:space="0" w:color="auto"/>
              <w:left w:val="single" w:sz="12" w:space="0" w:color="auto"/>
              <w:bottom w:val="single" w:sz="12" w:space="0" w:color="auto"/>
              <w:right w:val="single" w:sz="4" w:space="0" w:color="auto"/>
            </w:tcBorders>
            <w:shd w:val="clear" w:color="auto" w:fill="D9D9D9" w:themeFill="background1" w:themeFillShade="D9"/>
            <w:textDirection w:val="btLr"/>
            <w:vAlign w:val="center"/>
            <w:hideMark/>
          </w:tcPr>
          <w:p w:rsidR="004532E8" w:rsidRPr="00E26B73" w:rsidRDefault="004532E8" w:rsidP="004532E8">
            <w:pPr>
              <w:spacing w:after="0" w:line="240" w:lineRule="auto"/>
              <w:ind w:left="113" w:right="113"/>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Nunca</w:t>
            </w:r>
          </w:p>
        </w:tc>
        <w:tc>
          <w:tcPr>
            <w:tcW w:w="449" w:type="pct"/>
            <w:tcBorders>
              <w:top w:val="single" w:sz="12" w:space="0" w:color="auto"/>
              <w:left w:val="single" w:sz="4" w:space="0" w:color="auto"/>
              <w:bottom w:val="single" w:sz="12" w:space="0" w:color="auto"/>
              <w:right w:val="single" w:sz="4" w:space="0" w:color="auto"/>
            </w:tcBorders>
            <w:shd w:val="clear" w:color="auto" w:fill="D9D9D9" w:themeFill="background1" w:themeFillShade="D9"/>
            <w:textDirection w:val="btLr"/>
            <w:vAlign w:val="center"/>
          </w:tcPr>
          <w:p w:rsidR="004532E8" w:rsidRPr="00E26B73" w:rsidRDefault="004532E8" w:rsidP="004532E8">
            <w:pPr>
              <w:spacing w:after="0" w:line="240" w:lineRule="auto"/>
              <w:ind w:left="113" w:right="113"/>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Raramente</w:t>
            </w:r>
          </w:p>
        </w:tc>
        <w:tc>
          <w:tcPr>
            <w:tcW w:w="449" w:type="pct"/>
            <w:tcBorders>
              <w:top w:val="single" w:sz="12" w:space="0" w:color="auto"/>
              <w:left w:val="single" w:sz="4" w:space="0" w:color="auto"/>
              <w:bottom w:val="single" w:sz="12" w:space="0" w:color="auto"/>
              <w:right w:val="single" w:sz="4" w:space="0" w:color="auto"/>
            </w:tcBorders>
            <w:shd w:val="clear" w:color="auto" w:fill="D9D9D9" w:themeFill="background1" w:themeFillShade="D9"/>
            <w:textDirection w:val="btLr"/>
            <w:vAlign w:val="center"/>
          </w:tcPr>
          <w:p w:rsidR="004532E8" w:rsidRPr="00E26B73" w:rsidRDefault="004532E8" w:rsidP="004532E8">
            <w:pPr>
              <w:spacing w:after="0" w:line="240" w:lineRule="auto"/>
              <w:ind w:left="113" w:right="113"/>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Algumas vezes</w:t>
            </w:r>
          </w:p>
        </w:tc>
        <w:tc>
          <w:tcPr>
            <w:tcW w:w="449" w:type="pct"/>
            <w:tcBorders>
              <w:top w:val="single" w:sz="12" w:space="0" w:color="auto"/>
              <w:left w:val="single" w:sz="4" w:space="0" w:color="auto"/>
              <w:bottom w:val="single" w:sz="12" w:space="0" w:color="auto"/>
              <w:right w:val="single" w:sz="4" w:space="0" w:color="auto"/>
            </w:tcBorders>
            <w:shd w:val="clear" w:color="auto" w:fill="D9D9D9" w:themeFill="background1" w:themeFillShade="D9"/>
            <w:textDirection w:val="btLr"/>
            <w:vAlign w:val="center"/>
          </w:tcPr>
          <w:p w:rsidR="004532E8" w:rsidRPr="00E26B73" w:rsidRDefault="004532E8" w:rsidP="004532E8">
            <w:pPr>
              <w:spacing w:after="0" w:line="240" w:lineRule="auto"/>
              <w:ind w:left="113" w:right="113"/>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Muitas vezes</w:t>
            </w:r>
          </w:p>
        </w:tc>
        <w:tc>
          <w:tcPr>
            <w:tcW w:w="448"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textDirection w:val="btLr"/>
            <w:vAlign w:val="center"/>
          </w:tcPr>
          <w:p w:rsidR="004532E8" w:rsidRPr="00E26B73" w:rsidRDefault="004532E8" w:rsidP="004532E8">
            <w:pPr>
              <w:spacing w:after="0" w:line="240" w:lineRule="auto"/>
              <w:ind w:left="113" w:right="113"/>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Sempre</w:t>
            </w:r>
          </w:p>
        </w:tc>
      </w:tr>
      <w:tr w:rsidR="00186769" w:rsidRPr="00E26B73" w:rsidTr="00E07CE1">
        <w:trPr>
          <w:trHeight w:val="414"/>
        </w:trPr>
        <w:tc>
          <w:tcPr>
            <w:tcW w:w="2756" w:type="pct"/>
            <w:tcBorders>
              <w:top w:val="single" w:sz="12" w:space="0" w:color="auto"/>
              <w:left w:val="single" w:sz="12" w:space="0" w:color="auto"/>
              <w:bottom w:val="single" w:sz="4" w:space="0" w:color="auto"/>
              <w:right w:val="single" w:sz="12" w:space="0" w:color="auto"/>
            </w:tcBorders>
            <w:shd w:val="clear" w:color="auto" w:fill="auto"/>
            <w:vAlign w:val="center"/>
            <w:hideMark/>
          </w:tcPr>
          <w:p w:rsidR="00186769" w:rsidRPr="00E26B73" w:rsidRDefault="00186769" w:rsidP="004532E8">
            <w:pPr>
              <w:spacing w:after="0" w:line="240" w:lineRule="auto"/>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Revisão/reformulação dos critérios de avaliação por disciplina</w:t>
            </w:r>
          </w:p>
        </w:tc>
        <w:tc>
          <w:tcPr>
            <w:tcW w:w="44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9" w:type="pct"/>
            <w:tcBorders>
              <w:top w:val="single" w:sz="12"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9" w:type="pct"/>
            <w:tcBorders>
              <w:top w:val="single" w:sz="12"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3,3</w:t>
            </w:r>
          </w:p>
        </w:tc>
        <w:tc>
          <w:tcPr>
            <w:tcW w:w="449" w:type="pct"/>
            <w:tcBorders>
              <w:top w:val="single" w:sz="12"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3,3</w:t>
            </w:r>
          </w:p>
        </w:tc>
        <w:tc>
          <w:tcPr>
            <w:tcW w:w="448" w:type="pct"/>
            <w:tcBorders>
              <w:top w:val="single" w:sz="12" w:space="0" w:color="auto"/>
              <w:left w:val="nil"/>
              <w:bottom w:val="single" w:sz="4" w:space="0" w:color="auto"/>
              <w:right w:val="single" w:sz="12"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93,3</w:t>
            </w:r>
          </w:p>
        </w:tc>
      </w:tr>
      <w:tr w:rsidR="00186769" w:rsidRPr="00E26B73" w:rsidTr="004532E8">
        <w:trPr>
          <w:trHeight w:val="414"/>
        </w:trPr>
        <w:tc>
          <w:tcPr>
            <w:tcW w:w="2756"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186769" w:rsidRPr="00E26B73" w:rsidRDefault="00186769" w:rsidP="004532E8">
            <w:pPr>
              <w:spacing w:after="0" w:line="240" w:lineRule="auto"/>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Análise dos resultados no final de cada período</w:t>
            </w:r>
          </w:p>
        </w:tc>
        <w:tc>
          <w:tcPr>
            <w:tcW w:w="449"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8" w:type="pct"/>
            <w:tcBorders>
              <w:top w:val="single" w:sz="4" w:space="0" w:color="auto"/>
              <w:left w:val="nil"/>
              <w:bottom w:val="single" w:sz="4" w:space="0" w:color="auto"/>
              <w:right w:val="single" w:sz="12"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100,0</w:t>
            </w:r>
          </w:p>
        </w:tc>
      </w:tr>
      <w:tr w:rsidR="00186769" w:rsidRPr="00E26B73" w:rsidTr="004532E8">
        <w:trPr>
          <w:trHeight w:val="414"/>
        </w:trPr>
        <w:tc>
          <w:tcPr>
            <w:tcW w:w="2756"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186769" w:rsidRPr="00E26B73" w:rsidRDefault="00186769" w:rsidP="004532E8">
            <w:pPr>
              <w:spacing w:after="0" w:line="240" w:lineRule="auto"/>
              <w:rPr>
                <w:rFonts w:ascii="Times New Roman" w:eastAsia="Times New Roman" w:hAnsi="Times New Roman" w:cs="Times New Roman"/>
                <w:color w:val="000000"/>
                <w:sz w:val="20"/>
                <w:szCs w:val="20"/>
              </w:rPr>
            </w:pPr>
            <w:r w:rsidRPr="005D2D0F">
              <w:rPr>
                <w:rFonts w:ascii="Times New Roman" w:eastAsia="Times New Roman" w:hAnsi="Times New Roman" w:cs="Times New Roman"/>
                <w:color w:val="000000"/>
                <w:sz w:val="20"/>
                <w:szCs w:val="20"/>
              </w:rPr>
              <w:t>Análise dos resultados após as reuniões intercalares</w:t>
            </w:r>
          </w:p>
        </w:tc>
        <w:tc>
          <w:tcPr>
            <w:tcW w:w="449"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6,9</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3,4</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10,3</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17,2</w:t>
            </w:r>
          </w:p>
        </w:tc>
        <w:tc>
          <w:tcPr>
            <w:tcW w:w="448" w:type="pct"/>
            <w:tcBorders>
              <w:top w:val="single" w:sz="4" w:space="0" w:color="auto"/>
              <w:left w:val="nil"/>
              <w:bottom w:val="single" w:sz="4" w:space="0" w:color="auto"/>
              <w:right w:val="single" w:sz="12"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62,1</w:t>
            </w:r>
          </w:p>
        </w:tc>
      </w:tr>
      <w:tr w:rsidR="00186769" w:rsidRPr="00E26B73" w:rsidTr="004532E8">
        <w:trPr>
          <w:trHeight w:val="414"/>
        </w:trPr>
        <w:tc>
          <w:tcPr>
            <w:tcW w:w="2756"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186769" w:rsidRPr="00E26B73" w:rsidRDefault="00186769" w:rsidP="004532E8">
            <w:pPr>
              <w:spacing w:after="0" w:line="240" w:lineRule="auto"/>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 xml:space="preserve">Análise dos resultados no final do ano </w:t>
            </w:r>
            <w:proofErr w:type="spellStart"/>
            <w:r w:rsidRPr="00E26B73">
              <w:rPr>
                <w:rFonts w:ascii="Times New Roman" w:eastAsia="Times New Roman" w:hAnsi="Times New Roman" w:cs="Times New Roman"/>
                <w:color w:val="000000"/>
                <w:sz w:val="20"/>
                <w:szCs w:val="20"/>
              </w:rPr>
              <w:t>lectivo</w:t>
            </w:r>
            <w:proofErr w:type="spellEnd"/>
          </w:p>
        </w:tc>
        <w:tc>
          <w:tcPr>
            <w:tcW w:w="449"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6,9</w:t>
            </w:r>
          </w:p>
        </w:tc>
        <w:tc>
          <w:tcPr>
            <w:tcW w:w="448" w:type="pct"/>
            <w:tcBorders>
              <w:top w:val="single" w:sz="4" w:space="0" w:color="auto"/>
              <w:left w:val="nil"/>
              <w:bottom w:val="single" w:sz="4" w:space="0" w:color="auto"/>
              <w:right w:val="single" w:sz="12"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93,3</w:t>
            </w:r>
          </w:p>
        </w:tc>
      </w:tr>
      <w:tr w:rsidR="00186769" w:rsidRPr="00E26B73" w:rsidTr="004532E8">
        <w:trPr>
          <w:trHeight w:val="414"/>
        </w:trPr>
        <w:tc>
          <w:tcPr>
            <w:tcW w:w="2756"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186769" w:rsidRPr="00E26B73" w:rsidRDefault="00186769" w:rsidP="004532E8">
            <w:pPr>
              <w:spacing w:after="0" w:line="240" w:lineRule="auto"/>
              <w:rPr>
                <w:rFonts w:ascii="Times New Roman" w:eastAsia="Times New Roman" w:hAnsi="Times New Roman" w:cs="Times New Roman"/>
                <w:color w:val="000000"/>
                <w:sz w:val="20"/>
                <w:szCs w:val="20"/>
              </w:rPr>
            </w:pPr>
            <w:r w:rsidRPr="005D2D0F">
              <w:rPr>
                <w:rFonts w:ascii="Times New Roman" w:eastAsia="Times New Roman" w:hAnsi="Times New Roman" w:cs="Times New Roman"/>
                <w:color w:val="000000"/>
                <w:sz w:val="20"/>
                <w:szCs w:val="20"/>
              </w:rPr>
              <w:t>Análise dos resultados sempre que surgem dificuldades ao nível das disciplinas</w:t>
            </w:r>
          </w:p>
        </w:tc>
        <w:tc>
          <w:tcPr>
            <w:tcW w:w="449"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3,4</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10,3</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34,5</w:t>
            </w:r>
          </w:p>
        </w:tc>
        <w:tc>
          <w:tcPr>
            <w:tcW w:w="448" w:type="pct"/>
            <w:tcBorders>
              <w:top w:val="single" w:sz="4" w:space="0" w:color="auto"/>
              <w:left w:val="nil"/>
              <w:bottom w:val="single" w:sz="4" w:space="0" w:color="auto"/>
              <w:right w:val="single" w:sz="12"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51,7</w:t>
            </w:r>
          </w:p>
        </w:tc>
      </w:tr>
      <w:tr w:rsidR="00186769" w:rsidRPr="00E26B73" w:rsidTr="004532E8">
        <w:trPr>
          <w:trHeight w:val="414"/>
        </w:trPr>
        <w:tc>
          <w:tcPr>
            <w:tcW w:w="2756"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186769" w:rsidRPr="00851A10" w:rsidRDefault="00186769" w:rsidP="004532E8">
            <w:pPr>
              <w:spacing w:after="0" w:line="240" w:lineRule="auto"/>
              <w:rPr>
                <w:rFonts w:ascii="Times New Roman" w:eastAsia="Times New Roman" w:hAnsi="Times New Roman" w:cs="Times New Roman"/>
                <w:color w:val="000000"/>
                <w:sz w:val="20"/>
                <w:szCs w:val="20"/>
              </w:rPr>
            </w:pPr>
            <w:r w:rsidRPr="00851A10">
              <w:rPr>
                <w:rFonts w:ascii="Times New Roman" w:eastAsia="Times New Roman" w:hAnsi="Times New Roman" w:cs="Times New Roman"/>
                <w:color w:val="000000"/>
                <w:sz w:val="20"/>
                <w:szCs w:val="20"/>
              </w:rPr>
              <w:t>Análise e reflexão sobre as práticas educativas desenvolvidas no Departamento</w:t>
            </w:r>
          </w:p>
        </w:tc>
        <w:tc>
          <w:tcPr>
            <w:tcW w:w="449"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6,5</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12,9</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41,9</w:t>
            </w:r>
          </w:p>
        </w:tc>
        <w:tc>
          <w:tcPr>
            <w:tcW w:w="448" w:type="pct"/>
            <w:tcBorders>
              <w:top w:val="single" w:sz="4" w:space="0" w:color="auto"/>
              <w:left w:val="nil"/>
              <w:bottom w:val="single" w:sz="4" w:space="0" w:color="auto"/>
              <w:right w:val="single" w:sz="12"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38,7</w:t>
            </w:r>
          </w:p>
        </w:tc>
      </w:tr>
      <w:tr w:rsidR="00186769" w:rsidRPr="00E26B73" w:rsidTr="004532E8">
        <w:trPr>
          <w:trHeight w:val="414"/>
        </w:trPr>
        <w:tc>
          <w:tcPr>
            <w:tcW w:w="2756" w:type="pct"/>
            <w:tcBorders>
              <w:top w:val="single" w:sz="4" w:space="0" w:color="auto"/>
              <w:left w:val="single" w:sz="12" w:space="0" w:color="auto"/>
              <w:bottom w:val="single" w:sz="12" w:space="0" w:color="auto"/>
              <w:right w:val="single" w:sz="12" w:space="0" w:color="auto"/>
            </w:tcBorders>
            <w:shd w:val="clear" w:color="auto" w:fill="auto"/>
            <w:vAlign w:val="center"/>
            <w:hideMark/>
          </w:tcPr>
          <w:p w:rsidR="00186769" w:rsidRPr="00851A10" w:rsidRDefault="00186769" w:rsidP="004532E8">
            <w:pPr>
              <w:spacing w:after="0" w:line="240" w:lineRule="auto"/>
              <w:rPr>
                <w:rFonts w:ascii="Times New Roman" w:eastAsia="Times New Roman" w:hAnsi="Times New Roman" w:cs="Times New Roman"/>
                <w:color w:val="000000"/>
                <w:sz w:val="20"/>
                <w:szCs w:val="20"/>
              </w:rPr>
            </w:pPr>
            <w:r w:rsidRPr="00851A10">
              <w:rPr>
                <w:rFonts w:ascii="Times New Roman" w:eastAsia="Times New Roman" w:hAnsi="Times New Roman" w:cs="Times New Roman"/>
                <w:color w:val="000000"/>
                <w:sz w:val="20"/>
                <w:szCs w:val="20"/>
              </w:rPr>
              <w:t>Avaliação da eficácia das estratégias de ensino utilizadas</w:t>
            </w:r>
          </w:p>
        </w:tc>
        <w:tc>
          <w:tcPr>
            <w:tcW w:w="449" w:type="pct"/>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3,2</w:t>
            </w:r>
          </w:p>
        </w:tc>
        <w:tc>
          <w:tcPr>
            <w:tcW w:w="449" w:type="pct"/>
            <w:tcBorders>
              <w:top w:val="single" w:sz="4" w:space="0" w:color="auto"/>
              <w:left w:val="nil"/>
              <w:bottom w:val="single" w:sz="12"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3,2</w:t>
            </w:r>
          </w:p>
        </w:tc>
        <w:tc>
          <w:tcPr>
            <w:tcW w:w="449" w:type="pct"/>
            <w:tcBorders>
              <w:top w:val="single" w:sz="4" w:space="0" w:color="auto"/>
              <w:left w:val="nil"/>
              <w:bottom w:val="single" w:sz="12"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16,1</w:t>
            </w:r>
          </w:p>
        </w:tc>
        <w:tc>
          <w:tcPr>
            <w:tcW w:w="449" w:type="pct"/>
            <w:tcBorders>
              <w:top w:val="single" w:sz="4" w:space="0" w:color="auto"/>
              <w:left w:val="nil"/>
              <w:bottom w:val="single" w:sz="12" w:space="0" w:color="auto"/>
              <w:right w:val="single" w:sz="4"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41,9</w:t>
            </w:r>
          </w:p>
        </w:tc>
        <w:tc>
          <w:tcPr>
            <w:tcW w:w="448" w:type="pct"/>
            <w:tcBorders>
              <w:top w:val="single" w:sz="4" w:space="0" w:color="auto"/>
              <w:left w:val="nil"/>
              <w:bottom w:val="single" w:sz="12" w:space="0" w:color="auto"/>
              <w:right w:val="single" w:sz="12" w:space="0" w:color="auto"/>
            </w:tcBorders>
            <w:shd w:val="clear" w:color="auto" w:fill="auto"/>
            <w:noWrap/>
            <w:vAlign w:val="center"/>
            <w:hideMark/>
          </w:tcPr>
          <w:p w:rsidR="00186769" w:rsidRPr="00E26B73" w:rsidRDefault="00186769" w:rsidP="004532E8">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35,5</w:t>
            </w:r>
          </w:p>
        </w:tc>
      </w:tr>
    </w:tbl>
    <w:p w:rsidR="00186769" w:rsidRPr="00186769" w:rsidRDefault="00186769" w:rsidP="004532E8">
      <w:pPr>
        <w:spacing w:after="0" w:line="360" w:lineRule="auto"/>
        <w:jc w:val="both"/>
        <w:rPr>
          <w:rFonts w:ascii="Times New Roman" w:hAnsi="Times New Roman" w:cs="Times New Roman"/>
          <w:color w:val="000000"/>
        </w:rPr>
      </w:pPr>
    </w:p>
    <w:p w:rsidR="005D2D0F" w:rsidRPr="005D2D0F" w:rsidRDefault="00F23044" w:rsidP="00ED6513">
      <w:pPr>
        <w:spacing w:after="120" w:line="360" w:lineRule="auto"/>
        <w:jc w:val="both"/>
        <w:rPr>
          <w:rFonts w:ascii="Times New Roman" w:hAnsi="Times New Roman" w:cs="Times New Roman"/>
          <w:color w:val="000000"/>
        </w:rPr>
      </w:pPr>
      <w:r>
        <w:rPr>
          <w:rFonts w:ascii="Times New Roman" w:hAnsi="Times New Roman" w:cs="Times New Roman"/>
          <w:color w:val="000000"/>
        </w:rPr>
        <w:t>Pela análise do Q</w:t>
      </w:r>
      <w:r w:rsidR="005D2D0F">
        <w:rPr>
          <w:rFonts w:ascii="Times New Roman" w:hAnsi="Times New Roman" w:cs="Times New Roman"/>
          <w:color w:val="000000"/>
        </w:rPr>
        <w:t xml:space="preserve">uadro 3 podemos </w:t>
      </w:r>
      <w:r w:rsidR="00200F6C">
        <w:rPr>
          <w:rFonts w:ascii="Times New Roman" w:hAnsi="Times New Roman" w:cs="Times New Roman"/>
          <w:color w:val="000000"/>
        </w:rPr>
        <w:t>verificar</w:t>
      </w:r>
      <w:r w:rsidR="005D2D0F">
        <w:rPr>
          <w:rFonts w:ascii="Times New Roman" w:hAnsi="Times New Roman" w:cs="Times New Roman"/>
          <w:color w:val="000000"/>
        </w:rPr>
        <w:t xml:space="preserve"> que, d</w:t>
      </w:r>
      <w:r w:rsidR="0025567D" w:rsidRPr="005D2D0F">
        <w:rPr>
          <w:rFonts w:ascii="Times New Roman" w:hAnsi="Times New Roman" w:cs="Times New Roman"/>
          <w:color w:val="000000"/>
        </w:rPr>
        <w:t>e um modo geral, os departamentos est</w:t>
      </w:r>
      <w:r w:rsidR="00200F6C">
        <w:rPr>
          <w:rFonts w:ascii="Times New Roman" w:hAnsi="Times New Roman" w:cs="Times New Roman"/>
          <w:color w:val="000000"/>
        </w:rPr>
        <w:t xml:space="preserve">abelecem metas e procedem à </w:t>
      </w:r>
      <w:r w:rsidR="0025567D" w:rsidRPr="005D2D0F">
        <w:rPr>
          <w:rFonts w:ascii="Times New Roman" w:hAnsi="Times New Roman" w:cs="Times New Roman"/>
          <w:color w:val="000000"/>
        </w:rPr>
        <w:t>monitorização</w:t>
      </w:r>
      <w:r w:rsidR="00200F6C">
        <w:rPr>
          <w:rFonts w:ascii="Times New Roman" w:hAnsi="Times New Roman" w:cs="Times New Roman"/>
          <w:color w:val="000000"/>
        </w:rPr>
        <w:t xml:space="preserve"> da concretização das mesmas</w:t>
      </w:r>
      <w:r w:rsidR="005D2D0F">
        <w:rPr>
          <w:rFonts w:ascii="Times New Roman" w:hAnsi="Times New Roman" w:cs="Times New Roman"/>
          <w:color w:val="000000"/>
        </w:rPr>
        <w:t xml:space="preserve">. No início do ano é sempre feita </w:t>
      </w:r>
      <w:r w:rsidR="005D2D0F" w:rsidRPr="00200F6C">
        <w:rPr>
          <w:rFonts w:ascii="Times New Roman" w:hAnsi="Times New Roman" w:cs="Times New Roman"/>
          <w:color w:val="000000"/>
        </w:rPr>
        <w:t>a</w:t>
      </w:r>
      <w:r w:rsidR="0025567D" w:rsidRPr="00200F6C">
        <w:rPr>
          <w:rFonts w:ascii="Times New Roman" w:hAnsi="Times New Roman" w:cs="Times New Roman"/>
          <w:color w:val="000000"/>
        </w:rPr>
        <w:t xml:space="preserve"> r</w:t>
      </w:r>
      <w:r w:rsidR="0025567D" w:rsidRPr="005D2D0F">
        <w:rPr>
          <w:rFonts w:ascii="Times New Roman" w:hAnsi="Times New Roman" w:cs="Times New Roman"/>
          <w:color w:val="000000"/>
        </w:rPr>
        <w:t>evisão/reformulação dos critérios de avaliação e procede</w:t>
      </w:r>
      <w:r w:rsidR="005D2D0F" w:rsidRPr="005D2D0F">
        <w:rPr>
          <w:rFonts w:ascii="Times New Roman" w:hAnsi="Times New Roman" w:cs="Times New Roman"/>
          <w:color w:val="000000"/>
        </w:rPr>
        <w:t xml:space="preserve">-se </w:t>
      </w:r>
      <w:r w:rsidR="0025567D" w:rsidRPr="005D2D0F">
        <w:rPr>
          <w:rFonts w:ascii="Times New Roman" w:hAnsi="Times New Roman" w:cs="Times New Roman"/>
          <w:color w:val="000000"/>
        </w:rPr>
        <w:t xml:space="preserve">à análise dos resultados obtidos pelos alunos </w:t>
      </w:r>
      <w:r w:rsidR="005D2D0F" w:rsidRPr="005D2D0F">
        <w:rPr>
          <w:rFonts w:ascii="Times New Roman" w:hAnsi="Times New Roman" w:cs="Times New Roman"/>
          <w:color w:val="000000"/>
        </w:rPr>
        <w:t xml:space="preserve">nos finais de período e de ano </w:t>
      </w:r>
      <w:proofErr w:type="spellStart"/>
      <w:r w:rsidR="005D2D0F" w:rsidRPr="005D2D0F">
        <w:rPr>
          <w:rFonts w:ascii="Times New Roman" w:hAnsi="Times New Roman" w:cs="Times New Roman"/>
          <w:color w:val="000000"/>
        </w:rPr>
        <w:t>lectivo</w:t>
      </w:r>
      <w:proofErr w:type="spellEnd"/>
      <w:r w:rsidR="0025567D" w:rsidRPr="005D2D0F">
        <w:rPr>
          <w:rFonts w:ascii="Times New Roman" w:hAnsi="Times New Roman" w:cs="Times New Roman"/>
          <w:color w:val="000000"/>
        </w:rPr>
        <w:t xml:space="preserve">. </w:t>
      </w:r>
    </w:p>
    <w:p w:rsidR="005D2D0F" w:rsidRPr="005D2D0F" w:rsidRDefault="005D2D0F" w:rsidP="00ED6513">
      <w:pPr>
        <w:spacing w:after="120" w:line="360" w:lineRule="auto"/>
        <w:jc w:val="both"/>
        <w:rPr>
          <w:rFonts w:ascii="Times New Roman" w:hAnsi="Times New Roman" w:cs="Times New Roman"/>
          <w:color w:val="000000"/>
        </w:rPr>
      </w:pPr>
      <w:r w:rsidRPr="005D2D0F">
        <w:rPr>
          <w:rFonts w:ascii="Times New Roman" w:hAnsi="Times New Roman" w:cs="Times New Roman"/>
          <w:color w:val="000000"/>
        </w:rPr>
        <w:t>Esta análise não é tão frequente após as reuniões intercalares e quando surgem dificuldades</w:t>
      </w:r>
      <w:r w:rsidR="00F23044">
        <w:rPr>
          <w:rFonts w:ascii="Times New Roman" w:hAnsi="Times New Roman" w:cs="Times New Roman"/>
          <w:color w:val="000000"/>
        </w:rPr>
        <w:t>,</w:t>
      </w:r>
      <w:r w:rsidRPr="005D2D0F">
        <w:rPr>
          <w:rFonts w:ascii="Times New Roman" w:hAnsi="Times New Roman" w:cs="Times New Roman"/>
          <w:color w:val="000000"/>
        </w:rPr>
        <w:t xml:space="preserve"> sendo que 10,3 </w:t>
      </w:r>
      <w:r>
        <w:rPr>
          <w:rFonts w:ascii="Times New Roman" w:hAnsi="Times New Roman" w:cs="Times New Roman"/>
          <w:color w:val="000000"/>
        </w:rPr>
        <w:t xml:space="preserve">% </w:t>
      </w:r>
      <w:r w:rsidRPr="005D2D0F">
        <w:rPr>
          <w:rFonts w:ascii="Times New Roman" w:hAnsi="Times New Roman" w:cs="Times New Roman"/>
          <w:color w:val="000000"/>
        </w:rPr>
        <w:t>dos inquiridos considera que nunca ou raramente se analisam os resultados após as reuniões intercalares e 3,4% que nunca é feita a análise de resultados quando surgem dificuldades.</w:t>
      </w:r>
    </w:p>
    <w:p w:rsidR="005D2D0F" w:rsidRPr="00851A10" w:rsidRDefault="005D2D0F" w:rsidP="00ED6513">
      <w:pPr>
        <w:spacing w:after="120" w:line="360" w:lineRule="auto"/>
        <w:jc w:val="both"/>
        <w:rPr>
          <w:rFonts w:ascii="Times New Roman" w:hAnsi="Times New Roman" w:cs="Times New Roman"/>
          <w:color w:val="000000"/>
        </w:rPr>
      </w:pPr>
      <w:r w:rsidRPr="00851A10">
        <w:rPr>
          <w:rFonts w:ascii="Times New Roman" w:hAnsi="Times New Roman" w:cs="Times New Roman"/>
          <w:color w:val="000000"/>
        </w:rPr>
        <w:t xml:space="preserve">A análise e reflexão sobre </w:t>
      </w:r>
      <w:r w:rsidRPr="00200F6C">
        <w:rPr>
          <w:rFonts w:ascii="Times New Roman" w:hAnsi="Times New Roman" w:cs="Times New Roman"/>
          <w:color w:val="000000"/>
        </w:rPr>
        <w:t xml:space="preserve">as práticas educativas e a avaliação da eficácia das estratégias de ensino parece </w:t>
      </w:r>
      <w:r w:rsidR="005C2B86" w:rsidRPr="00200F6C">
        <w:rPr>
          <w:rFonts w:ascii="Times New Roman" w:hAnsi="Times New Roman" w:cs="Times New Roman"/>
          <w:color w:val="000000"/>
        </w:rPr>
        <w:t xml:space="preserve">já </w:t>
      </w:r>
      <w:r w:rsidRPr="00200F6C">
        <w:rPr>
          <w:rFonts w:ascii="Times New Roman" w:hAnsi="Times New Roman" w:cs="Times New Roman"/>
          <w:color w:val="000000"/>
        </w:rPr>
        <w:t xml:space="preserve">ser uma </w:t>
      </w:r>
      <w:r w:rsidR="00851A10" w:rsidRPr="00200F6C">
        <w:rPr>
          <w:rFonts w:ascii="Times New Roman" w:hAnsi="Times New Roman" w:cs="Times New Roman"/>
          <w:color w:val="000000"/>
        </w:rPr>
        <w:t>rotina</w:t>
      </w:r>
      <w:r w:rsidRPr="00200F6C">
        <w:rPr>
          <w:rFonts w:ascii="Times New Roman" w:hAnsi="Times New Roman" w:cs="Times New Roman"/>
          <w:color w:val="000000"/>
        </w:rPr>
        <w:t xml:space="preserve"> </w:t>
      </w:r>
      <w:proofErr w:type="spellStart"/>
      <w:r w:rsidR="00851A10" w:rsidRPr="00200F6C">
        <w:rPr>
          <w:rFonts w:ascii="Times New Roman" w:hAnsi="Times New Roman" w:cs="Times New Roman"/>
          <w:color w:val="000000"/>
        </w:rPr>
        <w:t>adoptada</w:t>
      </w:r>
      <w:proofErr w:type="spellEnd"/>
      <w:r w:rsidR="00851A10" w:rsidRPr="00200F6C">
        <w:rPr>
          <w:rFonts w:ascii="Times New Roman" w:hAnsi="Times New Roman" w:cs="Times New Roman"/>
          <w:color w:val="000000"/>
        </w:rPr>
        <w:t xml:space="preserve"> pelos</w:t>
      </w:r>
      <w:r w:rsidRPr="00200F6C">
        <w:rPr>
          <w:rFonts w:ascii="Times New Roman" w:hAnsi="Times New Roman" w:cs="Times New Roman"/>
          <w:color w:val="000000"/>
        </w:rPr>
        <w:t xml:space="preserve"> departamentos uma vez que uma grande pe</w:t>
      </w:r>
      <w:r w:rsidR="005C2B86" w:rsidRPr="00200F6C">
        <w:rPr>
          <w:rFonts w:ascii="Times New Roman" w:hAnsi="Times New Roman" w:cs="Times New Roman"/>
          <w:color w:val="000000"/>
        </w:rPr>
        <w:t>rcentagem de docentes considera</w:t>
      </w:r>
      <w:r w:rsidRPr="00200F6C">
        <w:rPr>
          <w:rFonts w:ascii="Times New Roman" w:hAnsi="Times New Roman" w:cs="Times New Roman"/>
          <w:color w:val="000000"/>
        </w:rPr>
        <w:t xml:space="preserve"> que estas são práticas frequentes</w:t>
      </w:r>
      <w:r w:rsidR="005C2B86" w:rsidRPr="00200F6C">
        <w:rPr>
          <w:rFonts w:ascii="Times New Roman" w:hAnsi="Times New Roman" w:cs="Times New Roman"/>
          <w:color w:val="000000"/>
        </w:rPr>
        <w:t xml:space="preserve"> </w:t>
      </w:r>
      <w:r w:rsidR="004C5417">
        <w:rPr>
          <w:rFonts w:ascii="Times New Roman" w:hAnsi="Times New Roman" w:cs="Times New Roman"/>
          <w:color w:val="000000"/>
        </w:rPr>
        <w:t>–</w:t>
      </w:r>
      <w:r w:rsidR="005C2B86">
        <w:rPr>
          <w:rFonts w:ascii="Times New Roman" w:hAnsi="Times New Roman" w:cs="Times New Roman"/>
          <w:color w:val="000000"/>
        </w:rPr>
        <w:t xml:space="preserve"> </w:t>
      </w:r>
      <w:r w:rsidRPr="00851A10">
        <w:rPr>
          <w:rFonts w:ascii="Times New Roman" w:hAnsi="Times New Roman" w:cs="Times New Roman"/>
          <w:color w:val="000000"/>
        </w:rPr>
        <w:t xml:space="preserve">80,6% </w:t>
      </w:r>
      <w:r w:rsidR="00851A10">
        <w:rPr>
          <w:rFonts w:ascii="Times New Roman" w:hAnsi="Times New Roman" w:cs="Times New Roman"/>
          <w:color w:val="000000"/>
        </w:rPr>
        <w:t>consideram que existe sempre ou muitas vezes reflexão</w:t>
      </w:r>
      <w:r w:rsidR="005C2B86">
        <w:rPr>
          <w:rFonts w:ascii="Times New Roman" w:hAnsi="Times New Roman" w:cs="Times New Roman"/>
          <w:color w:val="000000"/>
        </w:rPr>
        <w:t xml:space="preserve"> e</w:t>
      </w:r>
      <w:r w:rsidR="00851A10">
        <w:rPr>
          <w:rFonts w:ascii="Times New Roman" w:hAnsi="Times New Roman" w:cs="Times New Roman"/>
          <w:color w:val="000000"/>
        </w:rPr>
        <w:t xml:space="preserve"> análise acerca das práticas de ensino e </w:t>
      </w:r>
      <w:r w:rsidR="00851A10" w:rsidRPr="00851A10">
        <w:rPr>
          <w:rFonts w:ascii="Times New Roman" w:hAnsi="Times New Roman" w:cs="Times New Roman"/>
          <w:color w:val="000000"/>
        </w:rPr>
        <w:t xml:space="preserve">77,4% </w:t>
      </w:r>
      <w:r w:rsidR="00851A10">
        <w:rPr>
          <w:rFonts w:ascii="Times New Roman" w:hAnsi="Times New Roman" w:cs="Times New Roman"/>
          <w:color w:val="000000"/>
        </w:rPr>
        <w:t>consideram que existe avaliação das estratégias</w:t>
      </w:r>
      <w:r w:rsidR="005C2B86">
        <w:rPr>
          <w:rFonts w:ascii="Times New Roman" w:hAnsi="Times New Roman" w:cs="Times New Roman"/>
          <w:color w:val="000000"/>
        </w:rPr>
        <w:t>. No entanto,</w:t>
      </w:r>
      <w:r w:rsidR="00851A10" w:rsidRPr="00851A10">
        <w:rPr>
          <w:rFonts w:ascii="Times New Roman" w:hAnsi="Times New Roman" w:cs="Times New Roman"/>
          <w:color w:val="000000"/>
        </w:rPr>
        <w:t xml:space="preserve"> ainda existe </w:t>
      </w:r>
      <w:r w:rsidR="00851A10">
        <w:rPr>
          <w:rFonts w:ascii="Times New Roman" w:hAnsi="Times New Roman" w:cs="Times New Roman"/>
          <w:color w:val="000000"/>
        </w:rPr>
        <w:t xml:space="preserve">alguma </w:t>
      </w:r>
      <w:r w:rsidR="00851A10" w:rsidRPr="00851A10">
        <w:rPr>
          <w:rFonts w:ascii="Times New Roman" w:hAnsi="Times New Roman" w:cs="Times New Roman"/>
          <w:color w:val="000000"/>
        </w:rPr>
        <w:t xml:space="preserve">dispersão nas respostas </w:t>
      </w:r>
      <w:r w:rsidR="005C2B86">
        <w:rPr>
          <w:rFonts w:ascii="Times New Roman" w:hAnsi="Times New Roman" w:cs="Times New Roman"/>
          <w:color w:val="000000"/>
        </w:rPr>
        <w:t xml:space="preserve">o que pode ser indicativo de que estas práticas ainda </w:t>
      </w:r>
      <w:r w:rsidR="00200F6C">
        <w:rPr>
          <w:rFonts w:ascii="Times New Roman" w:hAnsi="Times New Roman" w:cs="Times New Roman"/>
          <w:color w:val="000000"/>
        </w:rPr>
        <w:t xml:space="preserve">não </w:t>
      </w:r>
      <w:r w:rsidR="005C2B86">
        <w:rPr>
          <w:rFonts w:ascii="Times New Roman" w:hAnsi="Times New Roman" w:cs="Times New Roman"/>
          <w:color w:val="000000"/>
        </w:rPr>
        <w:t>foram apropriadas por todos os docentes</w:t>
      </w:r>
      <w:r w:rsidR="00851A10" w:rsidRPr="00851A10">
        <w:rPr>
          <w:rFonts w:ascii="Times New Roman" w:hAnsi="Times New Roman" w:cs="Times New Roman"/>
          <w:color w:val="000000"/>
        </w:rPr>
        <w:t>.</w:t>
      </w:r>
    </w:p>
    <w:p w:rsidR="0025567D" w:rsidRPr="00851A10" w:rsidRDefault="004C5417" w:rsidP="00ED6513">
      <w:pPr>
        <w:spacing w:after="120" w:line="360" w:lineRule="auto"/>
        <w:jc w:val="both"/>
        <w:rPr>
          <w:rFonts w:ascii="Times New Roman" w:hAnsi="Times New Roman" w:cs="Times New Roman"/>
        </w:rPr>
      </w:pPr>
      <w:r>
        <w:rPr>
          <w:rFonts w:ascii="Times New Roman" w:hAnsi="Times New Roman" w:cs="Times New Roman"/>
        </w:rPr>
        <w:lastRenderedPageBreak/>
        <w:t>O Q</w:t>
      </w:r>
      <w:r w:rsidR="0025567D" w:rsidRPr="00851A10">
        <w:rPr>
          <w:rFonts w:ascii="Times New Roman" w:hAnsi="Times New Roman" w:cs="Times New Roman"/>
        </w:rPr>
        <w:t xml:space="preserve">uadro </w:t>
      </w:r>
      <w:r w:rsidR="00B5184D" w:rsidRPr="00851A10">
        <w:rPr>
          <w:rFonts w:ascii="Times New Roman" w:hAnsi="Times New Roman" w:cs="Times New Roman"/>
        </w:rPr>
        <w:t>4</w:t>
      </w:r>
      <w:r w:rsidR="0025567D" w:rsidRPr="00851A10">
        <w:rPr>
          <w:rFonts w:ascii="Times New Roman" w:hAnsi="Times New Roman" w:cs="Times New Roman"/>
        </w:rPr>
        <w:t xml:space="preserve"> contém os resultados obtidos para </w:t>
      </w:r>
      <w:r w:rsidR="00B5184D" w:rsidRPr="00851A10">
        <w:rPr>
          <w:rFonts w:ascii="Times New Roman" w:hAnsi="Times New Roman" w:cs="Times New Roman"/>
        </w:rPr>
        <w:t>a categoria</w:t>
      </w:r>
      <w:r>
        <w:rPr>
          <w:rFonts w:ascii="Times New Roman" w:hAnsi="Times New Roman" w:cs="Times New Roman"/>
        </w:rPr>
        <w:t xml:space="preserve"> da Gestão e Adaptação do Currículo N</w:t>
      </w:r>
      <w:r w:rsidR="0025567D" w:rsidRPr="00851A10">
        <w:rPr>
          <w:rFonts w:ascii="Times New Roman" w:hAnsi="Times New Roman" w:cs="Times New Roman"/>
        </w:rPr>
        <w:t>acional à realidade do Agrupamento.</w:t>
      </w:r>
      <w:r w:rsidR="00851A10">
        <w:rPr>
          <w:rFonts w:ascii="Times New Roman" w:hAnsi="Times New Roman" w:cs="Times New Roman"/>
        </w:rPr>
        <w:t xml:space="preserve"> Nesta categoria foram analisadas as formas de cooperação entre os docentes na adequação, gestão </w:t>
      </w:r>
      <w:r w:rsidR="005C2B86">
        <w:rPr>
          <w:rFonts w:ascii="Times New Roman" w:hAnsi="Times New Roman" w:cs="Times New Roman"/>
        </w:rPr>
        <w:t xml:space="preserve">e implementação </w:t>
      </w:r>
      <w:r w:rsidR="00851A10">
        <w:rPr>
          <w:rFonts w:ascii="Times New Roman" w:hAnsi="Times New Roman" w:cs="Times New Roman"/>
        </w:rPr>
        <w:t>do currículo.</w:t>
      </w:r>
    </w:p>
    <w:p w:rsidR="0025567D" w:rsidRPr="00851A10" w:rsidRDefault="0025567D" w:rsidP="00E07CE1">
      <w:pPr>
        <w:spacing w:after="0" w:line="240" w:lineRule="auto"/>
        <w:jc w:val="both"/>
        <w:rPr>
          <w:rFonts w:ascii="Times New Roman" w:hAnsi="Times New Roman" w:cs="Times New Roman"/>
          <w:b/>
          <w:sz w:val="20"/>
          <w:szCs w:val="20"/>
        </w:rPr>
      </w:pPr>
      <w:r w:rsidRPr="00851A10">
        <w:rPr>
          <w:rFonts w:ascii="Times New Roman" w:hAnsi="Times New Roman" w:cs="Times New Roman"/>
          <w:b/>
          <w:sz w:val="20"/>
          <w:szCs w:val="20"/>
        </w:rPr>
        <w:t xml:space="preserve">Quadro </w:t>
      </w:r>
      <w:r w:rsidR="00186769" w:rsidRPr="00851A10">
        <w:rPr>
          <w:rFonts w:ascii="Times New Roman" w:hAnsi="Times New Roman" w:cs="Times New Roman"/>
          <w:b/>
          <w:sz w:val="20"/>
          <w:szCs w:val="20"/>
        </w:rPr>
        <w:t>4</w:t>
      </w:r>
      <w:r w:rsidRPr="00851A10">
        <w:rPr>
          <w:rFonts w:ascii="Times New Roman" w:hAnsi="Times New Roman" w:cs="Times New Roman"/>
          <w:b/>
          <w:sz w:val="20"/>
          <w:szCs w:val="20"/>
        </w:rPr>
        <w:t xml:space="preserve">: Frequência de respostas dadas </w:t>
      </w:r>
      <w:r w:rsidR="00477067" w:rsidRPr="00851A10">
        <w:rPr>
          <w:rFonts w:ascii="Times New Roman" w:hAnsi="Times New Roman" w:cs="Times New Roman"/>
          <w:b/>
          <w:sz w:val="20"/>
          <w:szCs w:val="20"/>
        </w:rPr>
        <w:t>na categoria</w:t>
      </w:r>
      <w:r w:rsidRPr="00851A10">
        <w:rPr>
          <w:rFonts w:ascii="Times New Roman" w:hAnsi="Times New Roman" w:cs="Times New Roman"/>
          <w:b/>
          <w:sz w:val="20"/>
          <w:szCs w:val="20"/>
        </w:rPr>
        <w:t xml:space="preserve"> </w:t>
      </w:r>
      <w:r w:rsidR="007930D5" w:rsidRPr="00851A10">
        <w:rPr>
          <w:rFonts w:ascii="Times New Roman" w:hAnsi="Times New Roman" w:cs="Times New Roman"/>
          <w:b/>
          <w:sz w:val="20"/>
          <w:szCs w:val="20"/>
        </w:rPr>
        <w:t xml:space="preserve">- </w:t>
      </w:r>
      <w:r w:rsidRPr="00851A10">
        <w:rPr>
          <w:rFonts w:ascii="Times New Roman" w:hAnsi="Times New Roman" w:cs="Times New Roman"/>
          <w:b/>
          <w:sz w:val="20"/>
          <w:szCs w:val="20"/>
        </w:rPr>
        <w:t>Gestão do Currículo</w:t>
      </w:r>
      <w:r w:rsidR="007930D5" w:rsidRPr="00851A10">
        <w:rPr>
          <w:rFonts w:ascii="Times New Roman" w:hAnsi="Times New Roman" w:cs="Times New Roman"/>
          <w:b/>
          <w:sz w:val="20"/>
          <w:szCs w:val="20"/>
        </w:rPr>
        <w:t xml:space="preserve"> </w:t>
      </w:r>
    </w:p>
    <w:tbl>
      <w:tblPr>
        <w:tblpPr w:leftFromText="141" w:rightFromText="141" w:vertAnchor="text" w:horzAnchor="page" w:tblpXSpec="center" w:tblpY="371"/>
        <w:tblOverlap w:val="never"/>
        <w:tblW w:w="5051" w:type="pct"/>
        <w:tblCellMar>
          <w:left w:w="70" w:type="dxa"/>
          <w:right w:w="70" w:type="dxa"/>
        </w:tblCellMar>
        <w:tblLook w:val="04A0"/>
      </w:tblPr>
      <w:tblGrid>
        <w:gridCol w:w="4760"/>
        <w:gridCol w:w="794"/>
        <w:gridCol w:w="795"/>
        <w:gridCol w:w="795"/>
        <w:gridCol w:w="795"/>
        <w:gridCol w:w="793"/>
      </w:tblGrid>
      <w:tr w:rsidR="00E07CE1" w:rsidRPr="00851A10" w:rsidTr="00E07CE1">
        <w:trPr>
          <w:cantSplit/>
          <w:trHeight w:val="391"/>
        </w:trPr>
        <w:tc>
          <w:tcPr>
            <w:tcW w:w="2726" w:type="pct"/>
            <w:vMerge w:val="restart"/>
            <w:tcBorders>
              <w:top w:val="single" w:sz="12" w:space="0" w:color="auto"/>
              <w:left w:val="single" w:sz="12" w:space="0" w:color="auto"/>
              <w:right w:val="single" w:sz="12" w:space="0" w:color="auto"/>
            </w:tcBorders>
            <w:shd w:val="clear" w:color="auto" w:fill="D9D9D9" w:themeFill="background1" w:themeFillShade="D9"/>
            <w:vAlign w:val="center"/>
            <w:hideMark/>
          </w:tcPr>
          <w:p w:rsidR="00E07CE1" w:rsidRPr="00851A10" w:rsidRDefault="00E07CE1"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Gestão do currículo</w:t>
            </w:r>
          </w:p>
        </w:tc>
        <w:tc>
          <w:tcPr>
            <w:tcW w:w="2274"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E07CE1" w:rsidRPr="00851A10" w:rsidRDefault="00E07CE1" w:rsidP="00E07C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Frequência reativa de respostas</w:t>
            </w:r>
          </w:p>
        </w:tc>
      </w:tr>
      <w:tr w:rsidR="00E07CE1" w:rsidRPr="00851A10" w:rsidTr="00E07CE1">
        <w:trPr>
          <w:cantSplit/>
          <w:trHeight w:val="1247"/>
        </w:trPr>
        <w:tc>
          <w:tcPr>
            <w:tcW w:w="2726" w:type="pct"/>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E07CE1" w:rsidRPr="00851A10" w:rsidRDefault="00E07CE1" w:rsidP="00E07CE1">
            <w:pPr>
              <w:spacing w:after="0" w:line="240" w:lineRule="auto"/>
              <w:jc w:val="center"/>
              <w:rPr>
                <w:rFonts w:ascii="Times New Roman" w:eastAsia="Times New Roman" w:hAnsi="Times New Roman" w:cs="Times New Roman"/>
                <w:sz w:val="20"/>
                <w:szCs w:val="20"/>
              </w:rPr>
            </w:pPr>
          </w:p>
        </w:tc>
        <w:tc>
          <w:tcPr>
            <w:tcW w:w="455" w:type="pct"/>
            <w:tcBorders>
              <w:top w:val="single" w:sz="12" w:space="0" w:color="auto"/>
              <w:left w:val="single" w:sz="12" w:space="0" w:color="auto"/>
              <w:bottom w:val="single" w:sz="12" w:space="0" w:color="auto"/>
              <w:right w:val="single" w:sz="2" w:space="0" w:color="auto"/>
            </w:tcBorders>
            <w:shd w:val="clear" w:color="auto" w:fill="D9D9D9" w:themeFill="background1" w:themeFillShade="D9"/>
            <w:textDirection w:val="btLr"/>
            <w:vAlign w:val="center"/>
            <w:hideMark/>
          </w:tcPr>
          <w:p w:rsidR="00E07CE1" w:rsidRPr="00851A10" w:rsidRDefault="00E07CE1" w:rsidP="00E07CE1">
            <w:pPr>
              <w:spacing w:after="0" w:line="240" w:lineRule="auto"/>
              <w:ind w:left="113" w:right="113"/>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Nunca</w:t>
            </w:r>
          </w:p>
        </w:tc>
        <w:tc>
          <w:tcPr>
            <w:tcW w:w="455" w:type="pct"/>
            <w:tcBorders>
              <w:top w:val="single" w:sz="12" w:space="0" w:color="auto"/>
              <w:left w:val="single" w:sz="2" w:space="0" w:color="auto"/>
              <w:bottom w:val="single" w:sz="12" w:space="0" w:color="auto"/>
              <w:right w:val="single" w:sz="2" w:space="0" w:color="auto"/>
            </w:tcBorders>
            <w:shd w:val="clear" w:color="auto" w:fill="D9D9D9" w:themeFill="background1" w:themeFillShade="D9"/>
            <w:textDirection w:val="btLr"/>
            <w:vAlign w:val="center"/>
          </w:tcPr>
          <w:p w:rsidR="00E07CE1" w:rsidRPr="00851A10" w:rsidRDefault="00E07CE1" w:rsidP="00E07CE1">
            <w:pPr>
              <w:spacing w:after="0" w:line="240" w:lineRule="auto"/>
              <w:ind w:left="113" w:right="113"/>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Raramente</w:t>
            </w:r>
          </w:p>
        </w:tc>
        <w:tc>
          <w:tcPr>
            <w:tcW w:w="455" w:type="pct"/>
            <w:tcBorders>
              <w:top w:val="single" w:sz="12" w:space="0" w:color="auto"/>
              <w:left w:val="single" w:sz="2" w:space="0" w:color="auto"/>
              <w:bottom w:val="single" w:sz="12" w:space="0" w:color="auto"/>
              <w:right w:val="single" w:sz="2" w:space="0" w:color="auto"/>
            </w:tcBorders>
            <w:shd w:val="clear" w:color="auto" w:fill="D9D9D9" w:themeFill="background1" w:themeFillShade="D9"/>
            <w:textDirection w:val="btLr"/>
            <w:vAlign w:val="center"/>
          </w:tcPr>
          <w:p w:rsidR="00E07CE1" w:rsidRPr="00851A10" w:rsidRDefault="00E07CE1" w:rsidP="00E07CE1">
            <w:pPr>
              <w:spacing w:after="0" w:line="240" w:lineRule="auto"/>
              <w:ind w:left="113" w:right="113"/>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Algumas vezes</w:t>
            </w:r>
          </w:p>
        </w:tc>
        <w:tc>
          <w:tcPr>
            <w:tcW w:w="455" w:type="pct"/>
            <w:tcBorders>
              <w:top w:val="single" w:sz="12" w:space="0" w:color="auto"/>
              <w:left w:val="single" w:sz="2" w:space="0" w:color="auto"/>
              <w:bottom w:val="single" w:sz="12" w:space="0" w:color="auto"/>
              <w:right w:val="single" w:sz="2" w:space="0" w:color="auto"/>
            </w:tcBorders>
            <w:shd w:val="clear" w:color="auto" w:fill="D9D9D9" w:themeFill="background1" w:themeFillShade="D9"/>
            <w:textDirection w:val="btLr"/>
            <w:vAlign w:val="center"/>
          </w:tcPr>
          <w:p w:rsidR="00E07CE1" w:rsidRPr="00851A10" w:rsidRDefault="00E07CE1" w:rsidP="00E07CE1">
            <w:pPr>
              <w:spacing w:after="0" w:line="240" w:lineRule="auto"/>
              <w:ind w:left="113" w:right="113"/>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Muitas vezes</w:t>
            </w:r>
          </w:p>
        </w:tc>
        <w:tc>
          <w:tcPr>
            <w:tcW w:w="454" w:type="pct"/>
            <w:tcBorders>
              <w:top w:val="single" w:sz="12" w:space="0" w:color="auto"/>
              <w:left w:val="single" w:sz="2" w:space="0" w:color="auto"/>
              <w:bottom w:val="single" w:sz="12" w:space="0" w:color="auto"/>
              <w:right w:val="single" w:sz="12" w:space="0" w:color="auto"/>
            </w:tcBorders>
            <w:shd w:val="clear" w:color="auto" w:fill="D9D9D9" w:themeFill="background1" w:themeFillShade="D9"/>
            <w:textDirection w:val="btLr"/>
            <w:vAlign w:val="center"/>
          </w:tcPr>
          <w:p w:rsidR="00E07CE1" w:rsidRPr="00851A10" w:rsidRDefault="00E07CE1" w:rsidP="00E07CE1">
            <w:pPr>
              <w:spacing w:after="0" w:line="240" w:lineRule="auto"/>
              <w:ind w:left="113" w:right="113"/>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Sempre</w:t>
            </w:r>
          </w:p>
        </w:tc>
      </w:tr>
      <w:tr w:rsidR="00186769" w:rsidRPr="00851A10" w:rsidTr="00E07CE1">
        <w:trPr>
          <w:trHeight w:val="286"/>
        </w:trPr>
        <w:tc>
          <w:tcPr>
            <w:tcW w:w="2726" w:type="pct"/>
            <w:tcBorders>
              <w:top w:val="single" w:sz="12" w:space="0" w:color="auto"/>
              <w:left w:val="single" w:sz="12" w:space="0" w:color="auto"/>
              <w:bottom w:val="single" w:sz="4" w:space="0" w:color="auto"/>
              <w:right w:val="single" w:sz="12" w:space="0" w:color="auto"/>
            </w:tcBorders>
            <w:shd w:val="clear" w:color="auto" w:fill="auto"/>
            <w:vAlign w:val="center"/>
            <w:hideMark/>
          </w:tcPr>
          <w:p w:rsidR="00186769" w:rsidRPr="00851A10" w:rsidRDefault="00186769" w:rsidP="00E07CE1">
            <w:pPr>
              <w:spacing w:after="0" w:line="240" w:lineRule="auto"/>
              <w:jc w:val="both"/>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 xml:space="preserve">Adequação dos planos de estudo estabelecidos a nível nacional à realidade do agrupamento </w:t>
            </w:r>
          </w:p>
        </w:tc>
        <w:tc>
          <w:tcPr>
            <w:tcW w:w="455"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0,0</w:t>
            </w:r>
          </w:p>
        </w:tc>
        <w:tc>
          <w:tcPr>
            <w:tcW w:w="455" w:type="pct"/>
            <w:tcBorders>
              <w:top w:val="single" w:sz="12"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6,5</w:t>
            </w:r>
          </w:p>
        </w:tc>
        <w:tc>
          <w:tcPr>
            <w:tcW w:w="455" w:type="pct"/>
            <w:tcBorders>
              <w:top w:val="single" w:sz="12"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12,9</w:t>
            </w:r>
          </w:p>
        </w:tc>
        <w:tc>
          <w:tcPr>
            <w:tcW w:w="455" w:type="pct"/>
            <w:tcBorders>
              <w:top w:val="single" w:sz="12"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35,5</w:t>
            </w:r>
          </w:p>
        </w:tc>
        <w:tc>
          <w:tcPr>
            <w:tcW w:w="454" w:type="pct"/>
            <w:tcBorders>
              <w:top w:val="single" w:sz="12" w:space="0" w:color="auto"/>
              <w:left w:val="nil"/>
              <w:bottom w:val="single" w:sz="4" w:space="0" w:color="auto"/>
              <w:right w:val="single" w:sz="12"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45,2</w:t>
            </w:r>
          </w:p>
        </w:tc>
      </w:tr>
      <w:tr w:rsidR="00186769" w:rsidRPr="00851A10" w:rsidTr="00E07CE1">
        <w:trPr>
          <w:trHeight w:val="286"/>
        </w:trPr>
        <w:tc>
          <w:tcPr>
            <w:tcW w:w="2726"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186769" w:rsidRPr="00851A10" w:rsidRDefault="00186769" w:rsidP="00E07CE1">
            <w:pPr>
              <w:spacing w:after="0" w:line="240" w:lineRule="auto"/>
              <w:jc w:val="both"/>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 xml:space="preserve">Trabalho cooperativo ao nível da produção e/ou </w:t>
            </w:r>
            <w:proofErr w:type="spellStart"/>
            <w:r w:rsidRPr="00851A10">
              <w:rPr>
                <w:rFonts w:ascii="Times New Roman" w:eastAsia="Times New Roman" w:hAnsi="Times New Roman" w:cs="Times New Roman"/>
                <w:sz w:val="20"/>
                <w:szCs w:val="20"/>
              </w:rPr>
              <w:t>selecção</w:t>
            </w:r>
            <w:proofErr w:type="spellEnd"/>
            <w:r w:rsidRPr="00851A10">
              <w:rPr>
                <w:rFonts w:ascii="Times New Roman" w:eastAsia="Times New Roman" w:hAnsi="Times New Roman" w:cs="Times New Roman"/>
                <w:sz w:val="20"/>
                <w:szCs w:val="20"/>
              </w:rPr>
              <w:t xml:space="preserve"> de materiais e recursos </w:t>
            </w:r>
            <w:proofErr w:type="spellStart"/>
            <w:r w:rsidRPr="00851A10">
              <w:rPr>
                <w:rFonts w:ascii="Times New Roman" w:eastAsia="Times New Roman" w:hAnsi="Times New Roman" w:cs="Times New Roman"/>
                <w:sz w:val="20"/>
                <w:szCs w:val="20"/>
              </w:rPr>
              <w:t>didáctico</w:t>
            </w:r>
            <w:proofErr w:type="spellEnd"/>
            <w:r w:rsidRPr="00851A10">
              <w:rPr>
                <w:rFonts w:ascii="Times New Roman" w:eastAsia="Times New Roman" w:hAnsi="Times New Roman" w:cs="Times New Roman"/>
                <w:sz w:val="20"/>
                <w:szCs w:val="20"/>
              </w:rPr>
              <w:t>-pedagógicos</w:t>
            </w:r>
          </w:p>
        </w:tc>
        <w:tc>
          <w:tcPr>
            <w:tcW w:w="455"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3,2</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3,2</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12,9</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22,6</w:t>
            </w:r>
          </w:p>
        </w:tc>
        <w:tc>
          <w:tcPr>
            <w:tcW w:w="454" w:type="pct"/>
            <w:tcBorders>
              <w:top w:val="single" w:sz="4" w:space="0" w:color="auto"/>
              <w:left w:val="nil"/>
              <w:bottom w:val="single" w:sz="4" w:space="0" w:color="auto"/>
              <w:right w:val="single" w:sz="12"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58,1</w:t>
            </w:r>
          </w:p>
        </w:tc>
      </w:tr>
      <w:tr w:rsidR="00186769" w:rsidRPr="00851A10" w:rsidTr="00E07CE1">
        <w:trPr>
          <w:trHeight w:val="286"/>
        </w:trPr>
        <w:tc>
          <w:tcPr>
            <w:tcW w:w="2726"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186769" w:rsidRPr="00851A10" w:rsidRDefault="00186769" w:rsidP="00E07CE1">
            <w:pPr>
              <w:spacing w:after="0" w:line="240" w:lineRule="auto"/>
              <w:jc w:val="both"/>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Trabalho cooperativo ao nível da aferição de instrumentos avaliação</w:t>
            </w:r>
          </w:p>
        </w:tc>
        <w:tc>
          <w:tcPr>
            <w:tcW w:w="455"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3,1</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0,0</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19,4</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25,8</w:t>
            </w:r>
          </w:p>
        </w:tc>
        <w:tc>
          <w:tcPr>
            <w:tcW w:w="454" w:type="pct"/>
            <w:tcBorders>
              <w:top w:val="single" w:sz="4" w:space="0" w:color="auto"/>
              <w:left w:val="nil"/>
              <w:bottom w:val="single" w:sz="4" w:space="0" w:color="auto"/>
              <w:right w:val="single" w:sz="12"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51,6</w:t>
            </w:r>
          </w:p>
        </w:tc>
      </w:tr>
      <w:tr w:rsidR="00186769" w:rsidRPr="00851A10" w:rsidTr="00E07CE1">
        <w:trPr>
          <w:trHeight w:val="286"/>
        </w:trPr>
        <w:tc>
          <w:tcPr>
            <w:tcW w:w="2726"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186769" w:rsidRPr="00851A10" w:rsidRDefault="00186769" w:rsidP="00E07CE1">
            <w:pPr>
              <w:spacing w:after="0" w:line="240" w:lineRule="auto"/>
              <w:jc w:val="both"/>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Trabalho cooperativo ao nível da definição de estratégias de diferenciação pedagógica</w:t>
            </w:r>
          </w:p>
        </w:tc>
        <w:tc>
          <w:tcPr>
            <w:tcW w:w="455"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3,2</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3,2</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25,8</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22,6</w:t>
            </w:r>
          </w:p>
        </w:tc>
        <w:tc>
          <w:tcPr>
            <w:tcW w:w="454" w:type="pct"/>
            <w:tcBorders>
              <w:top w:val="single" w:sz="4" w:space="0" w:color="auto"/>
              <w:left w:val="nil"/>
              <w:bottom w:val="single" w:sz="4" w:space="0" w:color="auto"/>
              <w:right w:val="single" w:sz="12"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45,2</w:t>
            </w:r>
          </w:p>
        </w:tc>
      </w:tr>
      <w:tr w:rsidR="00186769" w:rsidRPr="00851A10" w:rsidTr="00E07CE1">
        <w:trPr>
          <w:trHeight w:val="372"/>
        </w:trPr>
        <w:tc>
          <w:tcPr>
            <w:tcW w:w="2726"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186769" w:rsidRPr="00851A10" w:rsidRDefault="00186769" w:rsidP="00E07CE1">
            <w:pPr>
              <w:spacing w:after="0" w:line="240" w:lineRule="auto"/>
              <w:jc w:val="both"/>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Trabalho cooperativo ao nível da partilha de práticas científico-pedagógicas relevantes</w:t>
            </w:r>
          </w:p>
        </w:tc>
        <w:tc>
          <w:tcPr>
            <w:tcW w:w="455"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0,0</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9,7</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16,1</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16,1</w:t>
            </w:r>
          </w:p>
        </w:tc>
        <w:tc>
          <w:tcPr>
            <w:tcW w:w="454" w:type="pct"/>
            <w:tcBorders>
              <w:top w:val="single" w:sz="4" w:space="0" w:color="auto"/>
              <w:left w:val="nil"/>
              <w:bottom w:val="single" w:sz="4" w:space="0" w:color="auto"/>
              <w:right w:val="single" w:sz="12"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58,1</w:t>
            </w:r>
          </w:p>
        </w:tc>
      </w:tr>
      <w:tr w:rsidR="00186769" w:rsidRPr="00851A10" w:rsidTr="00E07CE1">
        <w:trPr>
          <w:trHeight w:val="286"/>
        </w:trPr>
        <w:tc>
          <w:tcPr>
            <w:tcW w:w="2726"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186769" w:rsidRPr="00851A10" w:rsidRDefault="00186769" w:rsidP="00E07CE1">
            <w:pPr>
              <w:spacing w:after="0" w:line="240" w:lineRule="auto"/>
              <w:jc w:val="both"/>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Articulação entre docentes da mesma disciplina/área disciplinar de níveis/ciclos diferentes</w:t>
            </w:r>
          </w:p>
        </w:tc>
        <w:tc>
          <w:tcPr>
            <w:tcW w:w="455"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0,0</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3,2</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25,8</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32,2</w:t>
            </w:r>
          </w:p>
        </w:tc>
        <w:tc>
          <w:tcPr>
            <w:tcW w:w="454" w:type="pct"/>
            <w:tcBorders>
              <w:top w:val="single" w:sz="4" w:space="0" w:color="auto"/>
              <w:left w:val="nil"/>
              <w:bottom w:val="single" w:sz="4" w:space="0" w:color="auto"/>
              <w:right w:val="single" w:sz="12"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38,7</w:t>
            </w:r>
          </w:p>
        </w:tc>
      </w:tr>
      <w:tr w:rsidR="00186769" w:rsidRPr="00851A10" w:rsidTr="00E07CE1">
        <w:trPr>
          <w:trHeight w:val="458"/>
        </w:trPr>
        <w:tc>
          <w:tcPr>
            <w:tcW w:w="2726"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186769" w:rsidRPr="00851A10" w:rsidRDefault="00186769" w:rsidP="00E07CE1">
            <w:pPr>
              <w:spacing w:after="0" w:line="240" w:lineRule="auto"/>
              <w:jc w:val="both"/>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Definição do modo de organização e de operacionalização da articulação entre docentes (com estabelecimento da periodicidade das reuniões, das agendas, formas de registo…)</w:t>
            </w:r>
          </w:p>
        </w:tc>
        <w:tc>
          <w:tcPr>
            <w:tcW w:w="455"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3,2</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3,2</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25,8</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29,0</w:t>
            </w:r>
          </w:p>
        </w:tc>
        <w:tc>
          <w:tcPr>
            <w:tcW w:w="454" w:type="pct"/>
            <w:tcBorders>
              <w:top w:val="single" w:sz="4" w:space="0" w:color="auto"/>
              <w:left w:val="nil"/>
              <w:bottom w:val="single" w:sz="4" w:space="0" w:color="auto"/>
              <w:right w:val="single" w:sz="12"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38,7</w:t>
            </w:r>
          </w:p>
        </w:tc>
      </w:tr>
      <w:tr w:rsidR="00186769" w:rsidRPr="00851A10" w:rsidTr="00E07CE1">
        <w:trPr>
          <w:trHeight w:val="301"/>
        </w:trPr>
        <w:tc>
          <w:tcPr>
            <w:tcW w:w="2726" w:type="pct"/>
            <w:tcBorders>
              <w:top w:val="single" w:sz="4" w:space="0" w:color="auto"/>
              <w:left w:val="single" w:sz="12" w:space="0" w:color="auto"/>
              <w:bottom w:val="single" w:sz="12" w:space="0" w:color="auto"/>
              <w:right w:val="single" w:sz="12" w:space="0" w:color="auto"/>
            </w:tcBorders>
            <w:shd w:val="clear" w:color="auto" w:fill="auto"/>
            <w:vAlign w:val="center"/>
            <w:hideMark/>
          </w:tcPr>
          <w:p w:rsidR="00186769" w:rsidRPr="00851A10" w:rsidRDefault="00186769" w:rsidP="00E07CE1">
            <w:pPr>
              <w:spacing w:after="0" w:line="240" w:lineRule="auto"/>
              <w:jc w:val="both"/>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 xml:space="preserve">Existência de colaboração dos docentes do departamento na elaboração do plano anual de </w:t>
            </w:r>
            <w:proofErr w:type="spellStart"/>
            <w:r w:rsidRPr="00851A10">
              <w:rPr>
                <w:rFonts w:ascii="Times New Roman" w:eastAsia="Times New Roman" w:hAnsi="Times New Roman" w:cs="Times New Roman"/>
                <w:sz w:val="20"/>
                <w:szCs w:val="20"/>
              </w:rPr>
              <w:t>actividades</w:t>
            </w:r>
            <w:proofErr w:type="spellEnd"/>
          </w:p>
        </w:tc>
        <w:tc>
          <w:tcPr>
            <w:tcW w:w="455" w:type="pct"/>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0,0</w:t>
            </w:r>
          </w:p>
        </w:tc>
        <w:tc>
          <w:tcPr>
            <w:tcW w:w="455" w:type="pct"/>
            <w:tcBorders>
              <w:top w:val="single" w:sz="4" w:space="0" w:color="auto"/>
              <w:left w:val="nil"/>
              <w:bottom w:val="single" w:sz="12"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0,0</w:t>
            </w:r>
          </w:p>
        </w:tc>
        <w:tc>
          <w:tcPr>
            <w:tcW w:w="455" w:type="pct"/>
            <w:tcBorders>
              <w:top w:val="single" w:sz="4" w:space="0" w:color="auto"/>
              <w:left w:val="nil"/>
              <w:bottom w:val="single" w:sz="12"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3,2</w:t>
            </w:r>
          </w:p>
        </w:tc>
        <w:tc>
          <w:tcPr>
            <w:tcW w:w="455" w:type="pct"/>
            <w:tcBorders>
              <w:top w:val="single" w:sz="4" w:space="0" w:color="auto"/>
              <w:left w:val="nil"/>
              <w:bottom w:val="single" w:sz="12" w:space="0" w:color="auto"/>
              <w:right w:val="single" w:sz="4"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16,1</w:t>
            </w:r>
          </w:p>
        </w:tc>
        <w:tc>
          <w:tcPr>
            <w:tcW w:w="454" w:type="pct"/>
            <w:tcBorders>
              <w:top w:val="single" w:sz="4" w:space="0" w:color="auto"/>
              <w:left w:val="nil"/>
              <w:bottom w:val="single" w:sz="12" w:space="0" w:color="auto"/>
              <w:right w:val="single" w:sz="12" w:space="0" w:color="auto"/>
            </w:tcBorders>
            <w:shd w:val="clear" w:color="auto" w:fill="auto"/>
            <w:noWrap/>
            <w:vAlign w:val="center"/>
            <w:hideMark/>
          </w:tcPr>
          <w:p w:rsidR="00186769" w:rsidRPr="00851A10" w:rsidRDefault="00186769" w:rsidP="00E07CE1">
            <w:pPr>
              <w:spacing w:after="0" w:line="240" w:lineRule="auto"/>
              <w:jc w:val="center"/>
              <w:rPr>
                <w:rFonts w:ascii="Times New Roman" w:eastAsia="Times New Roman" w:hAnsi="Times New Roman" w:cs="Times New Roman"/>
                <w:sz w:val="20"/>
                <w:szCs w:val="20"/>
              </w:rPr>
            </w:pPr>
            <w:r w:rsidRPr="00851A10">
              <w:rPr>
                <w:rFonts w:ascii="Times New Roman" w:eastAsia="Times New Roman" w:hAnsi="Times New Roman" w:cs="Times New Roman"/>
                <w:sz w:val="20"/>
                <w:szCs w:val="20"/>
              </w:rPr>
              <w:t>80,6</w:t>
            </w:r>
          </w:p>
        </w:tc>
      </w:tr>
    </w:tbl>
    <w:p w:rsidR="00545E27" w:rsidRPr="00851A10" w:rsidRDefault="00545E27" w:rsidP="00E07CE1">
      <w:pPr>
        <w:spacing w:after="0" w:line="360" w:lineRule="auto"/>
        <w:jc w:val="both"/>
        <w:rPr>
          <w:rFonts w:ascii="Times New Roman" w:hAnsi="Times New Roman" w:cs="Times New Roman"/>
        </w:rPr>
      </w:pPr>
    </w:p>
    <w:p w:rsidR="005C2B86" w:rsidRPr="00937629" w:rsidRDefault="005C2B86" w:rsidP="00ED6513">
      <w:pPr>
        <w:spacing w:after="120" w:line="360" w:lineRule="auto"/>
        <w:jc w:val="both"/>
        <w:rPr>
          <w:rFonts w:ascii="Times New Roman" w:hAnsi="Times New Roman" w:cs="Times New Roman"/>
        </w:rPr>
      </w:pPr>
      <w:r w:rsidRPr="00937629">
        <w:rPr>
          <w:rFonts w:ascii="Times New Roman" w:hAnsi="Times New Roman" w:cs="Times New Roman"/>
        </w:rPr>
        <w:t>Mais uma vez os resultados apontam para a existência de trabalho cooperativo na gestão e implementação do currículo pois as maiores frequências situam-se nas resposta</w:t>
      </w:r>
      <w:r w:rsidR="00200F6C">
        <w:rPr>
          <w:rFonts w:ascii="Times New Roman" w:hAnsi="Times New Roman" w:cs="Times New Roman"/>
        </w:rPr>
        <w:t>s</w:t>
      </w:r>
      <w:r w:rsidRPr="00937629">
        <w:rPr>
          <w:rFonts w:ascii="Times New Roman" w:hAnsi="Times New Roman" w:cs="Times New Roman"/>
        </w:rPr>
        <w:t xml:space="preserve"> “sempre” e “muitas vezes”</w:t>
      </w:r>
      <w:r w:rsidR="00937629" w:rsidRPr="00937629">
        <w:rPr>
          <w:rFonts w:ascii="Times New Roman" w:hAnsi="Times New Roman" w:cs="Times New Roman"/>
        </w:rPr>
        <w:t xml:space="preserve">. Existem, contudo, </w:t>
      </w:r>
      <w:r w:rsidRPr="00937629">
        <w:rPr>
          <w:rFonts w:ascii="Times New Roman" w:hAnsi="Times New Roman" w:cs="Times New Roman"/>
        </w:rPr>
        <w:t>alguns aspetos a destacar ao nível do trabalho cooperativo na aferição de instrumentos</w:t>
      </w:r>
      <w:r w:rsidR="00200F6C">
        <w:rPr>
          <w:rFonts w:ascii="Times New Roman" w:hAnsi="Times New Roman" w:cs="Times New Roman"/>
        </w:rPr>
        <w:t xml:space="preserve"> de avaliação</w:t>
      </w:r>
      <w:r w:rsidRPr="00937629">
        <w:rPr>
          <w:rFonts w:ascii="Times New Roman" w:hAnsi="Times New Roman" w:cs="Times New Roman"/>
        </w:rPr>
        <w:t xml:space="preserve">, da produção e/ou </w:t>
      </w:r>
      <w:proofErr w:type="spellStart"/>
      <w:r w:rsidRPr="00937629">
        <w:rPr>
          <w:rFonts w:ascii="Times New Roman" w:hAnsi="Times New Roman" w:cs="Times New Roman"/>
        </w:rPr>
        <w:t>selecção</w:t>
      </w:r>
      <w:proofErr w:type="spellEnd"/>
      <w:r w:rsidRPr="00937629">
        <w:rPr>
          <w:rFonts w:ascii="Times New Roman" w:hAnsi="Times New Roman" w:cs="Times New Roman"/>
        </w:rPr>
        <w:t xml:space="preserve"> de materiais e recursos </w:t>
      </w:r>
      <w:proofErr w:type="spellStart"/>
      <w:r w:rsidRPr="00937629">
        <w:rPr>
          <w:rFonts w:ascii="Times New Roman" w:hAnsi="Times New Roman" w:cs="Times New Roman"/>
        </w:rPr>
        <w:t>didáctico</w:t>
      </w:r>
      <w:proofErr w:type="spellEnd"/>
      <w:r w:rsidRPr="00937629">
        <w:rPr>
          <w:rFonts w:ascii="Times New Roman" w:hAnsi="Times New Roman" w:cs="Times New Roman"/>
        </w:rPr>
        <w:t>-pedagógicos</w:t>
      </w:r>
      <w:r w:rsidR="00200F6C">
        <w:rPr>
          <w:rFonts w:ascii="Times New Roman" w:eastAsia="Times New Roman" w:hAnsi="Times New Roman" w:cs="Times New Roman"/>
          <w:szCs w:val="20"/>
        </w:rPr>
        <w:t>,</w:t>
      </w:r>
      <w:r w:rsidRPr="00200F6C">
        <w:rPr>
          <w:rFonts w:ascii="Times New Roman" w:eastAsia="Times New Roman" w:hAnsi="Times New Roman" w:cs="Times New Roman"/>
          <w:szCs w:val="20"/>
        </w:rPr>
        <w:t xml:space="preserve"> </w:t>
      </w:r>
      <w:r w:rsidRPr="00937629">
        <w:rPr>
          <w:rFonts w:ascii="Times New Roman" w:hAnsi="Times New Roman" w:cs="Times New Roman"/>
        </w:rPr>
        <w:t>da definição de estratégias de diferenciação pedagógica</w:t>
      </w:r>
      <w:r w:rsidR="00937629" w:rsidRPr="00937629">
        <w:rPr>
          <w:rFonts w:ascii="Times New Roman" w:hAnsi="Times New Roman" w:cs="Times New Roman"/>
        </w:rPr>
        <w:t xml:space="preserve"> e ao nível da definição do modo de organização e de operacionalização da articulação entre docentes</w:t>
      </w:r>
      <w:r w:rsidR="00200F6C">
        <w:rPr>
          <w:rFonts w:ascii="Times New Roman" w:hAnsi="Times New Roman" w:cs="Times New Roman"/>
        </w:rPr>
        <w:t>,</w:t>
      </w:r>
      <w:r w:rsidR="00937629" w:rsidRPr="00937629">
        <w:rPr>
          <w:rFonts w:ascii="Times New Roman" w:hAnsi="Times New Roman" w:cs="Times New Roman"/>
        </w:rPr>
        <w:t xml:space="preserve"> uma vez que aproximadamente 3,2% dos docentes consideram que estas nunca se realizam.</w:t>
      </w:r>
    </w:p>
    <w:p w:rsidR="00E07CE1" w:rsidRDefault="004C5417" w:rsidP="00ED6513">
      <w:pPr>
        <w:spacing w:after="120" w:line="360" w:lineRule="auto"/>
        <w:jc w:val="both"/>
        <w:rPr>
          <w:rFonts w:ascii="Times New Roman" w:hAnsi="Times New Roman" w:cs="Times New Roman"/>
          <w:color w:val="000000"/>
        </w:rPr>
      </w:pPr>
      <w:r>
        <w:rPr>
          <w:rFonts w:ascii="Times New Roman" w:hAnsi="Times New Roman" w:cs="Times New Roman"/>
          <w:color w:val="000000"/>
        </w:rPr>
        <w:t>O Q</w:t>
      </w:r>
      <w:r w:rsidR="0025567D" w:rsidRPr="00186769">
        <w:rPr>
          <w:rFonts w:ascii="Times New Roman" w:hAnsi="Times New Roman" w:cs="Times New Roman"/>
          <w:color w:val="000000"/>
        </w:rPr>
        <w:t xml:space="preserve">uadro </w:t>
      </w:r>
      <w:r w:rsidR="00B5184D">
        <w:rPr>
          <w:rFonts w:ascii="Times New Roman" w:hAnsi="Times New Roman" w:cs="Times New Roman"/>
          <w:color w:val="000000"/>
        </w:rPr>
        <w:t>5</w:t>
      </w:r>
      <w:r w:rsidR="0025567D" w:rsidRPr="00186769">
        <w:rPr>
          <w:rFonts w:ascii="Times New Roman" w:hAnsi="Times New Roman" w:cs="Times New Roman"/>
          <w:color w:val="000000"/>
        </w:rPr>
        <w:t xml:space="preserve"> contém os principais resultad</w:t>
      </w:r>
      <w:r>
        <w:rPr>
          <w:rFonts w:ascii="Times New Roman" w:hAnsi="Times New Roman" w:cs="Times New Roman"/>
          <w:color w:val="000000"/>
        </w:rPr>
        <w:t xml:space="preserve">os relativos ao Acompanhamento da Prática </w:t>
      </w:r>
      <w:proofErr w:type="spellStart"/>
      <w:r>
        <w:rPr>
          <w:rFonts w:ascii="Times New Roman" w:hAnsi="Times New Roman" w:cs="Times New Roman"/>
          <w:color w:val="000000"/>
        </w:rPr>
        <w:t>L</w:t>
      </w:r>
      <w:r w:rsidR="0025567D" w:rsidRPr="00186769">
        <w:rPr>
          <w:rFonts w:ascii="Times New Roman" w:hAnsi="Times New Roman" w:cs="Times New Roman"/>
          <w:color w:val="000000"/>
        </w:rPr>
        <w:t>ectiva</w:t>
      </w:r>
      <w:proofErr w:type="spellEnd"/>
      <w:r w:rsidR="0025567D" w:rsidRPr="00186769">
        <w:rPr>
          <w:rFonts w:ascii="Times New Roman" w:hAnsi="Times New Roman" w:cs="Times New Roman"/>
          <w:color w:val="000000"/>
        </w:rPr>
        <w:t xml:space="preserve"> e da supervisão pedagógica feitos pelos Coordenadores ao nível do departamento</w:t>
      </w:r>
      <w:r w:rsidR="00E07CE1">
        <w:rPr>
          <w:rFonts w:ascii="Times New Roman" w:hAnsi="Times New Roman" w:cs="Times New Roman"/>
          <w:color w:val="000000"/>
        </w:rPr>
        <w:t>.</w:t>
      </w:r>
    </w:p>
    <w:p w:rsidR="00E07CE1" w:rsidRDefault="00E07CE1" w:rsidP="00ED6513">
      <w:pPr>
        <w:spacing w:after="120" w:line="360" w:lineRule="auto"/>
        <w:jc w:val="both"/>
        <w:rPr>
          <w:rFonts w:ascii="Times New Roman" w:hAnsi="Times New Roman" w:cs="Times New Roman"/>
          <w:color w:val="000000"/>
        </w:rPr>
      </w:pPr>
    </w:p>
    <w:p w:rsidR="00E07CE1" w:rsidRDefault="00E07CE1" w:rsidP="00ED6513">
      <w:pPr>
        <w:spacing w:after="120" w:line="360" w:lineRule="auto"/>
        <w:jc w:val="both"/>
        <w:rPr>
          <w:rFonts w:ascii="Times New Roman" w:hAnsi="Times New Roman" w:cs="Times New Roman"/>
          <w:color w:val="000000"/>
        </w:rPr>
      </w:pPr>
    </w:p>
    <w:p w:rsidR="00E07CE1" w:rsidRDefault="00E07CE1" w:rsidP="00ED6513">
      <w:pPr>
        <w:spacing w:after="120" w:line="360" w:lineRule="auto"/>
        <w:jc w:val="both"/>
        <w:rPr>
          <w:rFonts w:ascii="Times New Roman" w:hAnsi="Times New Roman" w:cs="Times New Roman"/>
          <w:color w:val="000000"/>
        </w:rPr>
      </w:pPr>
    </w:p>
    <w:p w:rsidR="0025567D" w:rsidRDefault="0025567D" w:rsidP="00ED6513">
      <w:pPr>
        <w:spacing w:after="120" w:line="360" w:lineRule="auto"/>
        <w:jc w:val="both"/>
        <w:rPr>
          <w:rFonts w:ascii="Times New Roman" w:hAnsi="Times New Roman" w:cs="Times New Roman"/>
          <w:color w:val="000000"/>
        </w:rPr>
      </w:pPr>
    </w:p>
    <w:p w:rsidR="00626239" w:rsidRPr="00626239" w:rsidRDefault="0025567D" w:rsidP="00E07CE1">
      <w:pPr>
        <w:spacing w:after="0" w:line="240" w:lineRule="auto"/>
        <w:jc w:val="both"/>
        <w:rPr>
          <w:rFonts w:ascii="Times New Roman" w:hAnsi="Times New Roman" w:cs="Times New Roman"/>
          <w:b/>
          <w:color w:val="000000"/>
          <w:sz w:val="20"/>
          <w:szCs w:val="20"/>
        </w:rPr>
      </w:pPr>
      <w:r w:rsidRPr="00186769">
        <w:rPr>
          <w:rFonts w:ascii="Times New Roman" w:hAnsi="Times New Roman" w:cs="Times New Roman"/>
          <w:b/>
          <w:color w:val="000000"/>
          <w:sz w:val="20"/>
          <w:szCs w:val="20"/>
        </w:rPr>
        <w:lastRenderedPageBreak/>
        <w:t xml:space="preserve">Quadro </w:t>
      </w:r>
      <w:r w:rsidR="00626239">
        <w:rPr>
          <w:rFonts w:ascii="Times New Roman" w:hAnsi="Times New Roman" w:cs="Times New Roman"/>
          <w:b/>
          <w:color w:val="000000"/>
          <w:sz w:val="20"/>
          <w:szCs w:val="20"/>
        </w:rPr>
        <w:t>5</w:t>
      </w:r>
      <w:r w:rsidRPr="00186769">
        <w:rPr>
          <w:rFonts w:ascii="Times New Roman" w:hAnsi="Times New Roman" w:cs="Times New Roman"/>
          <w:b/>
          <w:color w:val="000000"/>
          <w:sz w:val="20"/>
          <w:szCs w:val="20"/>
        </w:rPr>
        <w:t xml:space="preserve">: Frequência de respostas dadas </w:t>
      </w:r>
      <w:r w:rsidR="00477067">
        <w:rPr>
          <w:rFonts w:ascii="Times New Roman" w:hAnsi="Times New Roman" w:cs="Times New Roman"/>
          <w:b/>
          <w:color w:val="000000"/>
          <w:sz w:val="20"/>
          <w:szCs w:val="20"/>
        </w:rPr>
        <w:t>na categoria</w:t>
      </w:r>
      <w:r w:rsidRPr="00186769">
        <w:rPr>
          <w:rFonts w:ascii="Times New Roman" w:hAnsi="Times New Roman" w:cs="Times New Roman"/>
          <w:b/>
          <w:color w:val="000000"/>
          <w:sz w:val="20"/>
          <w:szCs w:val="20"/>
        </w:rPr>
        <w:t xml:space="preserve"> </w:t>
      </w:r>
      <w:r w:rsidR="001232CD" w:rsidRPr="00186769">
        <w:rPr>
          <w:rFonts w:ascii="Times New Roman" w:hAnsi="Times New Roman" w:cs="Times New Roman"/>
          <w:b/>
          <w:color w:val="000000"/>
          <w:sz w:val="20"/>
          <w:szCs w:val="20"/>
        </w:rPr>
        <w:t xml:space="preserve">- </w:t>
      </w:r>
      <w:r w:rsidRPr="00186769">
        <w:rPr>
          <w:rFonts w:ascii="Times New Roman" w:hAnsi="Times New Roman" w:cs="Times New Roman"/>
          <w:b/>
          <w:color w:val="000000"/>
          <w:sz w:val="20"/>
          <w:szCs w:val="20"/>
        </w:rPr>
        <w:t xml:space="preserve">Acompanhamento da prática </w:t>
      </w:r>
      <w:proofErr w:type="spellStart"/>
      <w:r w:rsidRPr="00186769">
        <w:rPr>
          <w:rFonts w:ascii="Times New Roman" w:hAnsi="Times New Roman" w:cs="Times New Roman"/>
          <w:b/>
          <w:color w:val="000000"/>
          <w:sz w:val="20"/>
          <w:szCs w:val="20"/>
        </w:rPr>
        <w:t>lectiva</w:t>
      </w:r>
      <w:proofErr w:type="spellEnd"/>
      <w:r w:rsidR="001232CD" w:rsidRPr="00186769">
        <w:rPr>
          <w:rFonts w:ascii="Times New Roman" w:hAnsi="Times New Roman" w:cs="Times New Roman"/>
          <w:b/>
          <w:color w:val="000000"/>
          <w:sz w:val="20"/>
          <w:szCs w:val="20"/>
        </w:rPr>
        <w:t xml:space="preserve"> </w:t>
      </w:r>
    </w:p>
    <w:tbl>
      <w:tblPr>
        <w:tblpPr w:leftFromText="141" w:rightFromText="141" w:vertAnchor="text" w:horzAnchor="margin" w:tblpXSpec="center" w:tblpY="331"/>
        <w:tblW w:w="5117" w:type="pct"/>
        <w:tblCellMar>
          <w:left w:w="70" w:type="dxa"/>
          <w:right w:w="70" w:type="dxa"/>
        </w:tblCellMar>
        <w:tblLook w:val="04A0"/>
      </w:tblPr>
      <w:tblGrid>
        <w:gridCol w:w="4880"/>
        <w:gridCol w:w="795"/>
        <w:gridCol w:w="794"/>
        <w:gridCol w:w="794"/>
        <w:gridCol w:w="794"/>
        <w:gridCol w:w="789"/>
      </w:tblGrid>
      <w:tr w:rsidR="00E07CE1" w:rsidRPr="00E26B73" w:rsidTr="00E07CE1">
        <w:trPr>
          <w:cantSplit/>
          <w:trHeight w:val="396"/>
        </w:trPr>
        <w:tc>
          <w:tcPr>
            <w:tcW w:w="2758" w:type="pct"/>
            <w:vMerge w:val="restart"/>
            <w:tcBorders>
              <w:top w:val="single" w:sz="12" w:space="0" w:color="auto"/>
              <w:left w:val="single" w:sz="12" w:space="0" w:color="auto"/>
              <w:right w:val="single" w:sz="12" w:space="0" w:color="auto"/>
            </w:tcBorders>
            <w:shd w:val="clear" w:color="auto" w:fill="D9D9D9" w:themeFill="background1" w:themeFillShade="D9"/>
            <w:vAlign w:val="center"/>
            <w:hideMark/>
          </w:tcPr>
          <w:p w:rsidR="00E07CE1" w:rsidRDefault="00E07CE1" w:rsidP="00E07CE1">
            <w:pPr>
              <w:spacing w:after="0" w:line="240" w:lineRule="auto"/>
              <w:jc w:val="both"/>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 xml:space="preserve">Acompanhamento da prática </w:t>
            </w:r>
            <w:proofErr w:type="spellStart"/>
            <w:r w:rsidRPr="00E26B73">
              <w:rPr>
                <w:rFonts w:ascii="Times New Roman" w:eastAsia="Times New Roman" w:hAnsi="Times New Roman" w:cs="Times New Roman"/>
                <w:color w:val="000000"/>
                <w:sz w:val="20"/>
                <w:szCs w:val="20"/>
              </w:rPr>
              <w:t>lectiva</w:t>
            </w:r>
            <w:proofErr w:type="spellEnd"/>
          </w:p>
          <w:p w:rsidR="00E07CE1" w:rsidRPr="00E26B73" w:rsidRDefault="00E07CE1" w:rsidP="00E07CE1">
            <w:pPr>
              <w:spacing w:after="0" w:line="240" w:lineRule="auto"/>
              <w:jc w:val="both"/>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(Mecanismos de acompanhamento e supervisão pedagógica no departamento curricular ao nível de:)</w:t>
            </w:r>
          </w:p>
        </w:tc>
        <w:tc>
          <w:tcPr>
            <w:tcW w:w="2242"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E07CE1" w:rsidRPr="00E26B73" w:rsidRDefault="00E07CE1" w:rsidP="00E07C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Frequências relativas de respostas</w:t>
            </w:r>
          </w:p>
        </w:tc>
      </w:tr>
      <w:tr w:rsidR="00E07CE1" w:rsidRPr="00E26B73" w:rsidTr="00E07CE1">
        <w:trPr>
          <w:cantSplit/>
          <w:trHeight w:val="1097"/>
        </w:trPr>
        <w:tc>
          <w:tcPr>
            <w:tcW w:w="2758" w:type="pct"/>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E07CE1" w:rsidRPr="00E26B73" w:rsidRDefault="00E07CE1" w:rsidP="00E07CE1">
            <w:pPr>
              <w:spacing w:after="0" w:line="240" w:lineRule="auto"/>
              <w:jc w:val="both"/>
              <w:rPr>
                <w:rFonts w:ascii="Times New Roman" w:eastAsia="Times New Roman" w:hAnsi="Times New Roman" w:cs="Times New Roman"/>
                <w:color w:val="000000"/>
                <w:sz w:val="20"/>
                <w:szCs w:val="20"/>
              </w:rPr>
            </w:pPr>
          </w:p>
        </w:tc>
        <w:tc>
          <w:tcPr>
            <w:tcW w:w="449" w:type="pct"/>
            <w:tcBorders>
              <w:top w:val="single" w:sz="12" w:space="0" w:color="auto"/>
              <w:left w:val="single" w:sz="12" w:space="0" w:color="auto"/>
              <w:bottom w:val="single" w:sz="12" w:space="0" w:color="auto"/>
              <w:right w:val="single" w:sz="2" w:space="0" w:color="auto"/>
            </w:tcBorders>
            <w:shd w:val="clear" w:color="auto" w:fill="D9D9D9" w:themeFill="background1" w:themeFillShade="D9"/>
            <w:textDirection w:val="btLr"/>
            <w:vAlign w:val="center"/>
            <w:hideMark/>
          </w:tcPr>
          <w:p w:rsidR="00E07CE1" w:rsidRPr="00E26B73" w:rsidRDefault="00E07CE1" w:rsidP="00E07CE1">
            <w:pPr>
              <w:spacing w:after="0" w:line="240" w:lineRule="auto"/>
              <w:ind w:left="113" w:right="113"/>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Nunca</w:t>
            </w:r>
          </w:p>
        </w:tc>
        <w:tc>
          <w:tcPr>
            <w:tcW w:w="449" w:type="pct"/>
            <w:tcBorders>
              <w:top w:val="single" w:sz="12" w:space="0" w:color="auto"/>
              <w:left w:val="single" w:sz="2" w:space="0" w:color="auto"/>
              <w:bottom w:val="single" w:sz="12" w:space="0" w:color="auto"/>
              <w:right w:val="single" w:sz="2" w:space="0" w:color="auto"/>
            </w:tcBorders>
            <w:shd w:val="clear" w:color="auto" w:fill="D9D9D9" w:themeFill="background1" w:themeFillShade="D9"/>
            <w:textDirection w:val="btLr"/>
            <w:vAlign w:val="center"/>
          </w:tcPr>
          <w:p w:rsidR="00E07CE1" w:rsidRPr="00E26B73" w:rsidRDefault="00E07CE1" w:rsidP="00E07CE1">
            <w:pPr>
              <w:spacing w:after="0" w:line="240" w:lineRule="auto"/>
              <w:ind w:left="113" w:right="113"/>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Raramente</w:t>
            </w:r>
          </w:p>
        </w:tc>
        <w:tc>
          <w:tcPr>
            <w:tcW w:w="449" w:type="pct"/>
            <w:tcBorders>
              <w:top w:val="single" w:sz="12" w:space="0" w:color="auto"/>
              <w:left w:val="single" w:sz="2" w:space="0" w:color="auto"/>
              <w:bottom w:val="single" w:sz="12" w:space="0" w:color="auto"/>
              <w:right w:val="single" w:sz="2" w:space="0" w:color="auto"/>
            </w:tcBorders>
            <w:shd w:val="clear" w:color="auto" w:fill="D9D9D9" w:themeFill="background1" w:themeFillShade="D9"/>
            <w:textDirection w:val="btLr"/>
            <w:vAlign w:val="center"/>
          </w:tcPr>
          <w:p w:rsidR="00E07CE1" w:rsidRPr="00E26B73" w:rsidRDefault="00E07CE1" w:rsidP="00E07CE1">
            <w:pPr>
              <w:spacing w:after="0" w:line="240" w:lineRule="auto"/>
              <w:ind w:left="113" w:right="113"/>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Algumas vezes</w:t>
            </w:r>
          </w:p>
        </w:tc>
        <w:tc>
          <w:tcPr>
            <w:tcW w:w="449" w:type="pct"/>
            <w:tcBorders>
              <w:top w:val="single" w:sz="12" w:space="0" w:color="auto"/>
              <w:left w:val="single" w:sz="2" w:space="0" w:color="auto"/>
              <w:bottom w:val="single" w:sz="12" w:space="0" w:color="auto"/>
              <w:right w:val="single" w:sz="2" w:space="0" w:color="auto"/>
            </w:tcBorders>
            <w:shd w:val="clear" w:color="auto" w:fill="D9D9D9" w:themeFill="background1" w:themeFillShade="D9"/>
            <w:textDirection w:val="btLr"/>
            <w:vAlign w:val="center"/>
          </w:tcPr>
          <w:p w:rsidR="00E07CE1" w:rsidRPr="00E26B73" w:rsidRDefault="00E07CE1" w:rsidP="00E07CE1">
            <w:pPr>
              <w:spacing w:after="0" w:line="240" w:lineRule="auto"/>
              <w:ind w:left="113" w:right="113"/>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Muitas vezes</w:t>
            </w:r>
          </w:p>
        </w:tc>
        <w:tc>
          <w:tcPr>
            <w:tcW w:w="446" w:type="pct"/>
            <w:tcBorders>
              <w:top w:val="single" w:sz="12" w:space="0" w:color="auto"/>
              <w:left w:val="single" w:sz="2" w:space="0" w:color="auto"/>
              <w:bottom w:val="single" w:sz="12" w:space="0" w:color="auto"/>
              <w:right w:val="single" w:sz="12" w:space="0" w:color="auto"/>
            </w:tcBorders>
            <w:shd w:val="clear" w:color="auto" w:fill="D9D9D9" w:themeFill="background1" w:themeFillShade="D9"/>
            <w:textDirection w:val="btLr"/>
            <w:vAlign w:val="center"/>
          </w:tcPr>
          <w:p w:rsidR="00E07CE1" w:rsidRPr="00E26B73" w:rsidRDefault="00E07CE1" w:rsidP="00E07CE1">
            <w:pPr>
              <w:spacing w:after="0" w:line="240" w:lineRule="auto"/>
              <w:ind w:left="113" w:right="113"/>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Sempre</w:t>
            </w:r>
          </w:p>
        </w:tc>
      </w:tr>
      <w:tr w:rsidR="00626239" w:rsidRPr="00E26B73" w:rsidTr="00E07CE1">
        <w:trPr>
          <w:trHeight w:val="305"/>
        </w:trPr>
        <w:tc>
          <w:tcPr>
            <w:tcW w:w="2758" w:type="pct"/>
            <w:tcBorders>
              <w:top w:val="single" w:sz="12" w:space="0" w:color="auto"/>
              <w:left w:val="single" w:sz="12" w:space="0" w:color="auto"/>
              <w:bottom w:val="single" w:sz="4" w:space="0" w:color="auto"/>
              <w:right w:val="single" w:sz="12" w:space="0" w:color="auto"/>
            </w:tcBorders>
            <w:shd w:val="clear" w:color="auto" w:fill="auto"/>
            <w:vAlign w:val="center"/>
            <w:hideMark/>
          </w:tcPr>
          <w:p w:rsidR="00626239" w:rsidRPr="00E26B73" w:rsidRDefault="00626239" w:rsidP="00E07CE1">
            <w:pPr>
              <w:spacing w:after="0" w:line="240" w:lineRule="auto"/>
              <w:jc w:val="both"/>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 xml:space="preserve">Coerência no planeamento da </w:t>
            </w:r>
            <w:proofErr w:type="spellStart"/>
            <w:r w:rsidRPr="00E26B73">
              <w:rPr>
                <w:rFonts w:ascii="Times New Roman" w:eastAsia="Times New Roman" w:hAnsi="Times New Roman" w:cs="Times New Roman"/>
                <w:color w:val="000000"/>
                <w:sz w:val="20"/>
                <w:szCs w:val="20"/>
              </w:rPr>
              <w:t>actividade</w:t>
            </w:r>
            <w:proofErr w:type="spellEnd"/>
            <w:r w:rsidRPr="00E26B73">
              <w:rPr>
                <w:rFonts w:ascii="Times New Roman" w:eastAsia="Times New Roman" w:hAnsi="Times New Roman" w:cs="Times New Roman"/>
                <w:color w:val="000000"/>
                <w:sz w:val="20"/>
                <w:szCs w:val="20"/>
              </w:rPr>
              <w:t xml:space="preserve"> </w:t>
            </w:r>
            <w:proofErr w:type="spellStart"/>
            <w:r w:rsidRPr="00E26B73">
              <w:rPr>
                <w:rFonts w:ascii="Times New Roman" w:eastAsia="Times New Roman" w:hAnsi="Times New Roman" w:cs="Times New Roman"/>
                <w:color w:val="000000"/>
                <w:sz w:val="20"/>
                <w:szCs w:val="20"/>
              </w:rPr>
              <w:t>lectiva</w:t>
            </w:r>
            <w:proofErr w:type="spellEnd"/>
            <w:r w:rsidRPr="00E26B73">
              <w:rPr>
                <w:rFonts w:ascii="Times New Roman" w:eastAsia="Times New Roman" w:hAnsi="Times New Roman" w:cs="Times New Roman"/>
                <w:color w:val="000000"/>
                <w:sz w:val="20"/>
                <w:szCs w:val="20"/>
              </w:rPr>
              <w:t xml:space="preserve"> com as orientações do departamento</w:t>
            </w:r>
          </w:p>
        </w:tc>
        <w:tc>
          <w:tcPr>
            <w:tcW w:w="44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3,2</w:t>
            </w:r>
          </w:p>
        </w:tc>
        <w:tc>
          <w:tcPr>
            <w:tcW w:w="449" w:type="pct"/>
            <w:tcBorders>
              <w:top w:val="single" w:sz="12"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9,7</w:t>
            </w:r>
          </w:p>
        </w:tc>
        <w:tc>
          <w:tcPr>
            <w:tcW w:w="449" w:type="pct"/>
            <w:tcBorders>
              <w:top w:val="single" w:sz="12"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16,1</w:t>
            </w:r>
          </w:p>
        </w:tc>
        <w:tc>
          <w:tcPr>
            <w:tcW w:w="449" w:type="pct"/>
            <w:tcBorders>
              <w:top w:val="single" w:sz="12"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22,6</w:t>
            </w:r>
          </w:p>
        </w:tc>
        <w:tc>
          <w:tcPr>
            <w:tcW w:w="446" w:type="pct"/>
            <w:tcBorders>
              <w:top w:val="single" w:sz="12" w:space="0" w:color="auto"/>
              <w:left w:val="nil"/>
              <w:bottom w:val="single" w:sz="4" w:space="0" w:color="auto"/>
              <w:right w:val="single" w:sz="12"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48,4</w:t>
            </w:r>
          </w:p>
        </w:tc>
      </w:tr>
      <w:tr w:rsidR="00626239" w:rsidRPr="00E26B73" w:rsidTr="00E07CE1">
        <w:trPr>
          <w:trHeight w:val="305"/>
        </w:trPr>
        <w:tc>
          <w:tcPr>
            <w:tcW w:w="2758"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626239" w:rsidRPr="00E26B73" w:rsidRDefault="00626239" w:rsidP="00E07CE1">
            <w:pPr>
              <w:spacing w:after="0" w:line="240" w:lineRule="auto"/>
              <w:jc w:val="both"/>
              <w:rPr>
                <w:rFonts w:ascii="Times New Roman" w:eastAsia="Times New Roman" w:hAnsi="Times New Roman" w:cs="Times New Roman"/>
                <w:color w:val="000000"/>
                <w:sz w:val="20"/>
                <w:szCs w:val="20"/>
              </w:rPr>
            </w:pPr>
            <w:proofErr w:type="spellStart"/>
            <w:proofErr w:type="gramStart"/>
            <w:r w:rsidRPr="00E26B73">
              <w:rPr>
                <w:rFonts w:ascii="Times New Roman" w:eastAsia="Times New Roman" w:hAnsi="Times New Roman" w:cs="Times New Roman"/>
                <w:color w:val="000000"/>
                <w:sz w:val="20"/>
                <w:szCs w:val="20"/>
              </w:rPr>
              <w:t>Acções</w:t>
            </w:r>
            <w:proofErr w:type="spellEnd"/>
            <w:r w:rsidRPr="00E26B73">
              <w:rPr>
                <w:rFonts w:ascii="Times New Roman" w:eastAsia="Times New Roman" w:hAnsi="Times New Roman" w:cs="Times New Roman"/>
                <w:color w:val="000000"/>
                <w:sz w:val="20"/>
                <w:szCs w:val="20"/>
              </w:rPr>
              <w:t xml:space="preserve"> de acompanhamento para</w:t>
            </w:r>
            <w:proofErr w:type="gramEnd"/>
            <w:r w:rsidRPr="00E26B73">
              <w:rPr>
                <w:rFonts w:ascii="Times New Roman" w:eastAsia="Times New Roman" w:hAnsi="Times New Roman" w:cs="Times New Roman"/>
                <w:color w:val="000000"/>
                <w:sz w:val="20"/>
                <w:szCs w:val="20"/>
              </w:rPr>
              <w:t xml:space="preserve"> superação de eventuais dificuldades</w:t>
            </w:r>
          </w:p>
        </w:tc>
        <w:tc>
          <w:tcPr>
            <w:tcW w:w="449"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6,5</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12,9</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32,3</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25,8</w:t>
            </w:r>
          </w:p>
        </w:tc>
        <w:tc>
          <w:tcPr>
            <w:tcW w:w="446" w:type="pct"/>
            <w:tcBorders>
              <w:top w:val="single" w:sz="4" w:space="0" w:color="auto"/>
              <w:left w:val="nil"/>
              <w:bottom w:val="single" w:sz="4" w:space="0" w:color="auto"/>
              <w:right w:val="single" w:sz="12"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22,6</w:t>
            </w:r>
          </w:p>
        </w:tc>
      </w:tr>
      <w:tr w:rsidR="00626239" w:rsidRPr="00E26B73" w:rsidTr="00E07CE1">
        <w:trPr>
          <w:trHeight w:val="305"/>
        </w:trPr>
        <w:tc>
          <w:tcPr>
            <w:tcW w:w="2758"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626239" w:rsidRPr="00E26B73" w:rsidRDefault="00626239" w:rsidP="00E07CE1">
            <w:pPr>
              <w:spacing w:after="0" w:line="240" w:lineRule="auto"/>
              <w:jc w:val="both"/>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Definição e aplicação de critérios de avaliação</w:t>
            </w:r>
          </w:p>
        </w:tc>
        <w:tc>
          <w:tcPr>
            <w:tcW w:w="449"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19,4</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19,4</w:t>
            </w:r>
          </w:p>
        </w:tc>
        <w:tc>
          <w:tcPr>
            <w:tcW w:w="446" w:type="pct"/>
            <w:tcBorders>
              <w:top w:val="single" w:sz="4" w:space="0" w:color="auto"/>
              <w:left w:val="nil"/>
              <w:bottom w:val="single" w:sz="4" w:space="0" w:color="auto"/>
              <w:right w:val="single" w:sz="12"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61,3</w:t>
            </w:r>
          </w:p>
        </w:tc>
      </w:tr>
      <w:tr w:rsidR="00626239" w:rsidRPr="00E26B73" w:rsidTr="00E07CE1">
        <w:trPr>
          <w:trHeight w:val="305"/>
        </w:trPr>
        <w:tc>
          <w:tcPr>
            <w:tcW w:w="2758"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626239" w:rsidRPr="00E26B73" w:rsidRDefault="00626239" w:rsidP="00E07CE1">
            <w:pPr>
              <w:spacing w:after="0" w:line="240" w:lineRule="auto"/>
              <w:jc w:val="both"/>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Elaboração de matrizes comuns para instrumentos de avaliação</w:t>
            </w:r>
          </w:p>
        </w:tc>
        <w:tc>
          <w:tcPr>
            <w:tcW w:w="449"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9,7</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3,2</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32,2</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19,4</w:t>
            </w:r>
          </w:p>
        </w:tc>
        <w:tc>
          <w:tcPr>
            <w:tcW w:w="446" w:type="pct"/>
            <w:tcBorders>
              <w:top w:val="single" w:sz="4" w:space="0" w:color="auto"/>
              <w:left w:val="nil"/>
              <w:bottom w:val="single" w:sz="4" w:space="0" w:color="auto"/>
              <w:right w:val="single" w:sz="12"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35,5</w:t>
            </w:r>
          </w:p>
        </w:tc>
      </w:tr>
      <w:tr w:rsidR="00626239" w:rsidRPr="00E26B73" w:rsidTr="00E07CE1">
        <w:trPr>
          <w:trHeight w:val="305"/>
        </w:trPr>
        <w:tc>
          <w:tcPr>
            <w:tcW w:w="2758"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626239" w:rsidRPr="00E26B73" w:rsidRDefault="00626239" w:rsidP="00E07CE1">
            <w:pPr>
              <w:spacing w:after="0" w:line="240" w:lineRule="auto"/>
              <w:jc w:val="both"/>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Utilização de instrumentos de avaliação comuns à mesma disciplina/ ano de escolaridade</w:t>
            </w:r>
          </w:p>
        </w:tc>
        <w:tc>
          <w:tcPr>
            <w:tcW w:w="449"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3,3</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10,0</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23,3</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26,7</w:t>
            </w:r>
          </w:p>
        </w:tc>
        <w:tc>
          <w:tcPr>
            <w:tcW w:w="446" w:type="pct"/>
            <w:tcBorders>
              <w:top w:val="single" w:sz="4" w:space="0" w:color="auto"/>
              <w:left w:val="nil"/>
              <w:bottom w:val="single" w:sz="4" w:space="0" w:color="auto"/>
              <w:right w:val="single" w:sz="12"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36,7</w:t>
            </w:r>
          </w:p>
        </w:tc>
      </w:tr>
      <w:tr w:rsidR="00626239" w:rsidRPr="00E26B73" w:rsidTr="00E07CE1">
        <w:trPr>
          <w:trHeight w:val="305"/>
        </w:trPr>
        <w:tc>
          <w:tcPr>
            <w:tcW w:w="2758" w:type="pct"/>
            <w:tcBorders>
              <w:top w:val="single" w:sz="4" w:space="0" w:color="auto"/>
              <w:left w:val="single" w:sz="12" w:space="0" w:color="auto"/>
              <w:bottom w:val="single" w:sz="4" w:space="0" w:color="auto"/>
              <w:right w:val="single" w:sz="12" w:space="0" w:color="auto"/>
            </w:tcBorders>
            <w:shd w:val="clear" w:color="auto" w:fill="auto"/>
            <w:vAlign w:val="center"/>
            <w:hideMark/>
          </w:tcPr>
          <w:p w:rsidR="00626239" w:rsidRPr="00E26B73" w:rsidRDefault="00626239" w:rsidP="00E07CE1">
            <w:pPr>
              <w:spacing w:after="0" w:line="240" w:lineRule="auto"/>
              <w:jc w:val="both"/>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Análise comparada dos resultados dos alunos na mesma disciplina/ ano de escolaridade</w:t>
            </w:r>
          </w:p>
        </w:tc>
        <w:tc>
          <w:tcPr>
            <w:tcW w:w="449"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3,3</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6,7</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6,7</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40,0</w:t>
            </w:r>
          </w:p>
        </w:tc>
        <w:tc>
          <w:tcPr>
            <w:tcW w:w="446" w:type="pct"/>
            <w:tcBorders>
              <w:top w:val="single" w:sz="4" w:space="0" w:color="auto"/>
              <w:left w:val="nil"/>
              <w:bottom w:val="single" w:sz="4" w:space="0" w:color="auto"/>
              <w:right w:val="single" w:sz="12"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43,3</w:t>
            </w:r>
          </w:p>
        </w:tc>
      </w:tr>
      <w:tr w:rsidR="00626239" w:rsidRPr="00E26B73" w:rsidTr="00E07CE1">
        <w:trPr>
          <w:trHeight w:val="320"/>
        </w:trPr>
        <w:tc>
          <w:tcPr>
            <w:tcW w:w="2758" w:type="pct"/>
            <w:tcBorders>
              <w:top w:val="single" w:sz="4" w:space="0" w:color="auto"/>
              <w:left w:val="single" w:sz="12" w:space="0" w:color="auto"/>
              <w:bottom w:val="single" w:sz="12" w:space="0" w:color="auto"/>
              <w:right w:val="single" w:sz="12" w:space="0" w:color="auto"/>
            </w:tcBorders>
            <w:shd w:val="clear" w:color="auto" w:fill="auto"/>
            <w:vAlign w:val="center"/>
            <w:hideMark/>
          </w:tcPr>
          <w:p w:rsidR="00626239" w:rsidRPr="00E26B73" w:rsidRDefault="00626239" w:rsidP="00E07CE1">
            <w:pPr>
              <w:spacing w:after="0" w:line="240" w:lineRule="auto"/>
              <w:jc w:val="both"/>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Redefinição de estratégias em função dos resultados obtidos</w:t>
            </w:r>
          </w:p>
        </w:tc>
        <w:tc>
          <w:tcPr>
            <w:tcW w:w="449" w:type="pct"/>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3,2</w:t>
            </w:r>
          </w:p>
        </w:tc>
        <w:tc>
          <w:tcPr>
            <w:tcW w:w="449" w:type="pct"/>
            <w:tcBorders>
              <w:top w:val="single" w:sz="4" w:space="0" w:color="auto"/>
              <w:left w:val="nil"/>
              <w:bottom w:val="single" w:sz="12"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0,0</w:t>
            </w:r>
          </w:p>
        </w:tc>
        <w:tc>
          <w:tcPr>
            <w:tcW w:w="449" w:type="pct"/>
            <w:tcBorders>
              <w:top w:val="single" w:sz="4" w:space="0" w:color="auto"/>
              <w:left w:val="nil"/>
              <w:bottom w:val="single" w:sz="12"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12,9</w:t>
            </w:r>
          </w:p>
        </w:tc>
        <w:tc>
          <w:tcPr>
            <w:tcW w:w="449" w:type="pct"/>
            <w:tcBorders>
              <w:top w:val="single" w:sz="4" w:space="0" w:color="auto"/>
              <w:left w:val="nil"/>
              <w:bottom w:val="single" w:sz="12" w:space="0" w:color="auto"/>
              <w:right w:val="single" w:sz="4"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35,5</w:t>
            </w:r>
          </w:p>
        </w:tc>
        <w:tc>
          <w:tcPr>
            <w:tcW w:w="446" w:type="pct"/>
            <w:tcBorders>
              <w:top w:val="single" w:sz="4" w:space="0" w:color="auto"/>
              <w:left w:val="nil"/>
              <w:bottom w:val="single" w:sz="12" w:space="0" w:color="auto"/>
              <w:right w:val="single" w:sz="12" w:space="0" w:color="auto"/>
            </w:tcBorders>
            <w:shd w:val="clear" w:color="auto" w:fill="auto"/>
            <w:noWrap/>
            <w:vAlign w:val="center"/>
            <w:hideMark/>
          </w:tcPr>
          <w:p w:rsidR="00626239" w:rsidRPr="00E26B73" w:rsidRDefault="00626239" w:rsidP="00E07CE1">
            <w:pPr>
              <w:spacing w:after="0" w:line="240" w:lineRule="auto"/>
              <w:jc w:val="center"/>
              <w:rPr>
                <w:rFonts w:ascii="Times New Roman" w:eastAsia="Times New Roman" w:hAnsi="Times New Roman" w:cs="Times New Roman"/>
                <w:color w:val="000000"/>
                <w:sz w:val="20"/>
                <w:szCs w:val="20"/>
              </w:rPr>
            </w:pPr>
            <w:r w:rsidRPr="00E26B73">
              <w:rPr>
                <w:rFonts w:ascii="Times New Roman" w:eastAsia="Times New Roman" w:hAnsi="Times New Roman" w:cs="Times New Roman"/>
                <w:color w:val="000000"/>
                <w:sz w:val="20"/>
                <w:szCs w:val="20"/>
              </w:rPr>
              <w:t>48,4</w:t>
            </w:r>
          </w:p>
        </w:tc>
      </w:tr>
    </w:tbl>
    <w:p w:rsidR="00DD7874" w:rsidRDefault="00DD7874" w:rsidP="00E07CE1">
      <w:pPr>
        <w:spacing w:after="0" w:line="360" w:lineRule="auto"/>
        <w:jc w:val="both"/>
        <w:rPr>
          <w:rFonts w:ascii="Times New Roman" w:hAnsi="Times New Roman" w:cs="Times New Roman"/>
          <w:color w:val="000000"/>
        </w:rPr>
      </w:pPr>
    </w:p>
    <w:p w:rsidR="00161996" w:rsidRDefault="0025567D" w:rsidP="00ED6513">
      <w:pPr>
        <w:spacing w:after="120" w:line="360" w:lineRule="auto"/>
        <w:jc w:val="both"/>
        <w:rPr>
          <w:rFonts w:ascii="Times New Roman" w:hAnsi="Times New Roman" w:cs="Times New Roman"/>
        </w:rPr>
      </w:pPr>
      <w:r w:rsidRPr="00186769">
        <w:rPr>
          <w:rFonts w:ascii="Times New Roman" w:hAnsi="Times New Roman" w:cs="Times New Roman"/>
          <w:color w:val="000000"/>
        </w:rPr>
        <w:t xml:space="preserve">Pela análise deste quadro pode concluir-se </w:t>
      </w:r>
      <w:r w:rsidR="00F331E9">
        <w:rPr>
          <w:rFonts w:ascii="Times New Roman" w:hAnsi="Times New Roman" w:cs="Times New Roman"/>
          <w:color w:val="000000"/>
        </w:rPr>
        <w:t xml:space="preserve">que são utilizados </w:t>
      </w:r>
      <w:r w:rsidR="00161996">
        <w:rPr>
          <w:rFonts w:ascii="Times New Roman" w:hAnsi="Times New Roman" w:cs="Times New Roman"/>
          <w:color w:val="000000"/>
        </w:rPr>
        <w:t xml:space="preserve">mecanismos de acompanhamento e supervisão pedagógica </w:t>
      </w:r>
      <w:r w:rsidR="00F331E9">
        <w:rPr>
          <w:rFonts w:ascii="Times New Roman" w:hAnsi="Times New Roman" w:cs="Times New Roman"/>
          <w:color w:val="000000"/>
        </w:rPr>
        <w:t>uma vez que as frequências para as respostas “sempre” e “muitas vezes” encontram-se sempre acima dos 50%. Todavia existe, tal como na categoria anterior, uma dispersão de respostas que pode ser indicadora da pouca eficácia deste acompanhamento, uma vez que</w:t>
      </w:r>
      <w:r w:rsidR="004C5417">
        <w:rPr>
          <w:rFonts w:ascii="Times New Roman" w:hAnsi="Times New Roman" w:cs="Times New Roman"/>
          <w:color w:val="000000"/>
        </w:rPr>
        <w:t>,</w:t>
      </w:r>
      <w:r w:rsidR="00F331E9">
        <w:rPr>
          <w:rFonts w:ascii="Times New Roman" w:hAnsi="Times New Roman" w:cs="Times New Roman"/>
          <w:color w:val="000000"/>
        </w:rPr>
        <w:t xml:space="preserve"> </w:t>
      </w:r>
      <w:r w:rsidR="00DD7874">
        <w:rPr>
          <w:rFonts w:ascii="Times New Roman" w:hAnsi="Times New Roman" w:cs="Times New Roman"/>
          <w:color w:val="000000"/>
        </w:rPr>
        <w:t>nas</w:t>
      </w:r>
      <w:r w:rsidR="00F331E9">
        <w:rPr>
          <w:rFonts w:ascii="Times New Roman" w:hAnsi="Times New Roman" w:cs="Times New Roman"/>
          <w:color w:val="000000"/>
        </w:rPr>
        <w:t xml:space="preserve"> questões </w:t>
      </w:r>
      <w:r w:rsidR="00DD7874">
        <w:rPr>
          <w:rFonts w:ascii="Times New Roman" w:hAnsi="Times New Roman" w:cs="Times New Roman"/>
          <w:color w:val="000000"/>
        </w:rPr>
        <w:t xml:space="preserve">relacionadas com as </w:t>
      </w:r>
      <w:proofErr w:type="spellStart"/>
      <w:r w:rsidR="00DD7874">
        <w:rPr>
          <w:rFonts w:ascii="Times New Roman" w:hAnsi="Times New Roman" w:cs="Times New Roman"/>
          <w:color w:val="000000"/>
        </w:rPr>
        <w:t>a</w:t>
      </w:r>
      <w:r w:rsidR="00DD7874" w:rsidRPr="00DD7874">
        <w:rPr>
          <w:rFonts w:ascii="Times New Roman" w:hAnsi="Times New Roman" w:cs="Times New Roman"/>
          <w:color w:val="000000"/>
        </w:rPr>
        <w:t>cções</w:t>
      </w:r>
      <w:proofErr w:type="spellEnd"/>
      <w:r w:rsidR="00DD7874" w:rsidRPr="00DD7874">
        <w:rPr>
          <w:rFonts w:ascii="Times New Roman" w:hAnsi="Times New Roman" w:cs="Times New Roman"/>
          <w:color w:val="000000"/>
        </w:rPr>
        <w:t xml:space="preserve"> de acompanhamento para superação de eventuais dificuldades</w:t>
      </w:r>
      <w:r w:rsidR="004C5417">
        <w:rPr>
          <w:rFonts w:ascii="Times New Roman" w:hAnsi="Times New Roman" w:cs="Times New Roman"/>
          <w:color w:val="000000"/>
        </w:rPr>
        <w:t>,</w:t>
      </w:r>
      <w:r w:rsidR="00DD7874">
        <w:rPr>
          <w:rFonts w:ascii="Times New Roman" w:hAnsi="Times New Roman" w:cs="Times New Roman"/>
          <w:color w:val="000000"/>
        </w:rPr>
        <w:t xml:space="preserve"> a e</w:t>
      </w:r>
      <w:r w:rsidR="00DD7874" w:rsidRPr="00DD7874">
        <w:rPr>
          <w:rFonts w:ascii="Times New Roman" w:hAnsi="Times New Roman" w:cs="Times New Roman"/>
          <w:color w:val="000000"/>
        </w:rPr>
        <w:t>laboração de matrizes comuns para instrumentos de avaliação</w:t>
      </w:r>
      <w:r w:rsidR="00DD7874">
        <w:rPr>
          <w:rFonts w:ascii="Times New Roman" w:hAnsi="Times New Roman" w:cs="Times New Roman"/>
          <w:color w:val="000000"/>
        </w:rPr>
        <w:t xml:space="preserve"> e a u</w:t>
      </w:r>
      <w:r w:rsidR="00DD7874" w:rsidRPr="00DD7874">
        <w:rPr>
          <w:rFonts w:ascii="Times New Roman" w:hAnsi="Times New Roman" w:cs="Times New Roman"/>
          <w:color w:val="000000"/>
        </w:rPr>
        <w:t>tilização de instrumentos de avaliação comuns à mesma disciplina/ ano de escolaridade</w:t>
      </w:r>
      <w:r w:rsidR="00DD7874">
        <w:rPr>
          <w:rFonts w:ascii="Times New Roman" w:hAnsi="Times New Roman" w:cs="Times New Roman"/>
          <w:color w:val="000000"/>
        </w:rPr>
        <w:t>,</w:t>
      </w:r>
      <w:r w:rsidR="00DD7874" w:rsidRPr="00DD7874">
        <w:rPr>
          <w:rFonts w:ascii="Times New Roman" w:hAnsi="Times New Roman" w:cs="Times New Roman"/>
          <w:color w:val="000000"/>
        </w:rPr>
        <w:t xml:space="preserve"> </w:t>
      </w:r>
      <w:r w:rsidR="00F331E9">
        <w:rPr>
          <w:rFonts w:ascii="Times New Roman" w:hAnsi="Times New Roman" w:cs="Times New Roman"/>
          <w:color w:val="000000"/>
        </w:rPr>
        <w:t>a frequência de respostas “nunca” e “raramente” atinge valores acima dos 10%.</w:t>
      </w:r>
    </w:p>
    <w:p w:rsidR="00753EC9" w:rsidRPr="00186769" w:rsidRDefault="00F331E9" w:rsidP="00ED6513">
      <w:pPr>
        <w:spacing w:after="120" w:line="360" w:lineRule="auto"/>
        <w:jc w:val="both"/>
        <w:rPr>
          <w:rFonts w:ascii="Times New Roman" w:hAnsi="Times New Roman" w:cs="Times New Roman"/>
          <w:color w:val="000000"/>
        </w:rPr>
      </w:pPr>
      <w:r>
        <w:rPr>
          <w:rFonts w:ascii="Times New Roman" w:hAnsi="Times New Roman" w:cs="Times New Roman"/>
          <w:color w:val="000000"/>
        </w:rPr>
        <w:t>De um modo geral podemos pois</w:t>
      </w:r>
      <w:r w:rsidR="0025567D" w:rsidRPr="00186769">
        <w:rPr>
          <w:rFonts w:ascii="Times New Roman" w:hAnsi="Times New Roman" w:cs="Times New Roman"/>
          <w:color w:val="000000"/>
        </w:rPr>
        <w:t xml:space="preserve"> concluir que</w:t>
      </w:r>
      <w:r w:rsidR="00E24A19" w:rsidRPr="00186769">
        <w:rPr>
          <w:rFonts w:ascii="Times New Roman" w:hAnsi="Times New Roman" w:cs="Times New Roman"/>
          <w:color w:val="000000"/>
        </w:rPr>
        <w:t>,</w:t>
      </w:r>
      <w:r w:rsidR="0025567D" w:rsidRPr="00186769">
        <w:rPr>
          <w:rFonts w:ascii="Times New Roman" w:hAnsi="Times New Roman" w:cs="Times New Roman"/>
          <w:color w:val="000000"/>
        </w:rPr>
        <w:t xml:space="preserve"> em termos da Prestação do Serviço Educativo</w:t>
      </w:r>
      <w:r w:rsidR="00E24A19" w:rsidRPr="00186769">
        <w:rPr>
          <w:rFonts w:ascii="Times New Roman" w:hAnsi="Times New Roman" w:cs="Times New Roman"/>
          <w:color w:val="000000"/>
        </w:rPr>
        <w:t>,</w:t>
      </w:r>
      <w:r w:rsidR="0025567D" w:rsidRPr="00186769">
        <w:rPr>
          <w:rFonts w:ascii="Times New Roman" w:hAnsi="Times New Roman" w:cs="Times New Roman"/>
          <w:color w:val="000000"/>
        </w:rPr>
        <w:t xml:space="preserve"> </w:t>
      </w:r>
      <w:r w:rsidR="000C7D04" w:rsidRPr="00186769">
        <w:rPr>
          <w:rFonts w:ascii="Times New Roman" w:hAnsi="Times New Roman" w:cs="Times New Roman"/>
          <w:color w:val="000000"/>
        </w:rPr>
        <w:t>a maioria</w:t>
      </w:r>
      <w:r w:rsidR="0025567D" w:rsidRPr="00186769">
        <w:rPr>
          <w:rFonts w:ascii="Times New Roman" w:hAnsi="Times New Roman" w:cs="Times New Roman"/>
          <w:color w:val="000000"/>
        </w:rPr>
        <w:t xml:space="preserve"> </w:t>
      </w:r>
      <w:r w:rsidR="000C7D04" w:rsidRPr="00186769">
        <w:rPr>
          <w:rFonts w:ascii="Times New Roman" w:hAnsi="Times New Roman" w:cs="Times New Roman"/>
          <w:color w:val="000000"/>
        </w:rPr>
        <w:t>d</w:t>
      </w:r>
      <w:r w:rsidR="0025567D" w:rsidRPr="00186769">
        <w:rPr>
          <w:rFonts w:ascii="Times New Roman" w:hAnsi="Times New Roman" w:cs="Times New Roman"/>
          <w:color w:val="000000"/>
        </w:rPr>
        <w:t>os mecanismos colocados à disposição dos departa</w:t>
      </w:r>
      <w:r w:rsidR="00E24A19" w:rsidRPr="00186769">
        <w:rPr>
          <w:rFonts w:ascii="Times New Roman" w:hAnsi="Times New Roman" w:cs="Times New Roman"/>
          <w:color w:val="000000"/>
        </w:rPr>
        <w:t>mentos são utilizados</w:t>
      </w:r>
      <w:r w:rsidR="0025567D" w:rsidRPr="00186769">
        <w:rPr>
          <w:rFonts w:ascii="Times New Roman" w:hAnsi="Times New Roman" w:cs="Times New Roman"/>
          <w:color w:val="000000"/>
        </w:rPr>
        <w:t xml:space="preserve">. </w:t>
      </w:r>
      <w:r w:rsidR="000C7D04" w:rsidRPr="00186769">
        <w:rPr>
          <w:rFonts w:ascii="Times New Roman" w:hAnsi="Times New Roman" w:cs="Times New Roman"/>
          <w:color w:val="000000"/>
        </w:rPr>
        <w:t xml:space="preserve"> </w:t>
      </w:r>
    </w:p>
    <w:p w:rsidR="00E24A19" w:rsidRPr="00186769" w:rsidRDefault="00753EC9" w:rsidP="00ED6513">
      <w:pPr>
        <w:spacing w:after="120" w:line="360" w:lineRule="auto"/>
        <w:jc w:val="both"/>
        <w:rPr>
          <w:rFonts w:ascii="Times New Roman" w:hAnsi="Times New Roman" w:cs="Times New Roman"/>
        </w:rPr>
      </w:pPr>
      <w:r w:rsidRPr="00F331E9">
        <w:rPr>
          <w:rFonts w:ascii="Times New Roman" w:hAnsi="Times New Roman" w:cs="Times New Roman"/>
          <w:color w:val="000000"/>
        </w:rPr>
        <w:t>N</w:t>
      </w:r>
      <w:r w:rsidR="00E24A19" w:rsidRPr="00F331E9">
        <w:rPr>
          <w:rFonts w:ascii="Times New Roman" w:hAnsi="Times New Roman" w:cs="Times New Roman"/>
        </w:rPr>
        <w:t>o que diz respeito à elaboração e reformulação de planificações, bem como ao acompanhamento do seu desenvolvimento por parte do departamento, e em particular do coordenador de departamento, parece haver, na globalidad</w:t>
      </w:r>
      <w:r w:rsidR="00937629" w:rsidRPr="00F331E9">
        <w:rPr>
          <w:rFonts w:ascii="Times New Roman" w:hAnsi="Times New Roman" w:cs="Times New Roman"/>
        </w:rPr>
        <w:t>e, uma boa dinâmica de trabalho.</w:t>
      </w:r>
      <w:r w:rsidR="00937629">
        <w:rPr>
          <w:rFonts w:ascii="Times New Roman" w:hAnsi="Times New Roman" w:cs="Times New Roman"/>
        </w:rPr>
        <w:t xml:space="preserve"> </w:t>
      </w:r>
    </w:p>
    <w:p w:rsidR="00E24A19" w:rsidRPr="00186769" w:rsidRDefault="00E24A19" w:rsidP="00ED6513">
      <w:pPr>
        <w:spacing w:after="120" w:line="360" w:lineRule="auto"/>
        <w:jc w:val="both"/>
        <w:rPr>
          <w:rFonts w:ascii="Times New Roman" w:hAnsi="Times New Roman" w:cs="Times New Roman"/>
        </w:rPr>
      </w:pPr>
      <w:r w:rsidRPr="00186769">
        <w:rPr>
          <w:rFonts w:ascii="Times New Roman" w:hAnsi="Times New Roman" w:cs="Times New Roman"/>
        </w:rPr>
        <w:t xml:space="preserve">Na </w:t>
      </w:r>
      <w:r w:rsidR="004267DE" w:rsidRPr="00186769">
        <w:rPr>
          <w:rFonts w:ascii="Times New Roman" w:hAnsi="Times New Roman" w:cs="Times New Roman"/>
        </w:rPr>
        <w:t>categoria A</w:t>
      </w:r>
      <w:r w:rsidRPr="00186769">
        <w:rPr>
          <w:rFonts w:ascii="Times New Roman" w:hAnsi="Times New Roman" w:cs="Times New Roman"/>
        </w:rPr>
        <w:t>rticulações, os docentes reconhecem a existência de articulações entre os departamentos curriculares e as diferentes estruturas da escola</w:t>
      </w:r>
      <w:r w:rsidR="004C5417">
        <w:rPr>
          <w:rFonts w:ascii="Times New Roman" w:hAnsi="Times New Roman" w:cs="Times New Roman"/>
        </w:rPr>
        <w:t>,</w:t>
      </w:r>
      <w:r w:rsidRPr="00186769">
        <w:rPr>
          <w:rFonts w:ascii="Times New Roman" w:hAnsi="Times New Roman" w:cs="Times New Roman"/>
        </w:rPr>
        <w:t xml:space="preserve"> </w:t>
      </w:r>
      <w:r w:rsidR="004267DE" w:rsidRPr="00186769">
        <w:rPr>
          <w:rFonts w:ascii="Times New Roman" w:hAnsi="Times New Roman" w:cs="Times New Roman"/>
        </w:rPr>
        <w:t>porém</w:t>
      </w:r>
      <w:r w:rsidR="004C5417">
        <w:rPr>
          <w:rFonts w:ascii="Times New Roman" w:hAnsi="Times New Roman" w:cs="Times New Roman"/>
        </w:rPr>
        <w:t>,</w:t>
      </w:r>
      <w:r w:rsidRPr="00186769">
        <w:rPr>
          <w:rFonts w:ascii="Times New Roman" w:hAnsi="Times New Roman" w:cs="Times New Roman"/>
        </w:rPr>
        <w:t xml:space="preserve"> </w:t>
      </w:r>
      <w:r w:rsidR="00937629">
        <w:rPr>
          <w:rFonts w:ascii="Times New Roman" w:hAnsi="Times New Roman" w:cs="Times New Roman"/>
        </w:rPr>
        <w:t xml:space="preserve">alguns </w:t>
      </w:r>
      <w:r w:rsidRPr="00186769">
        <w:rPr>
          <w:rFonts w:ascii="Times New Roman" w:hAnsi="Times New Roman" w:cs="Times New Roman"/>
        </w:rPr>
        <w:t>docentes consideram mais uma vez que estas não são feitas com a frequência necessária.</w:t>
      </w:r>
    </w:p>
    <w:p w:rsidR="00E24A19" w:rsidRPr="00186769" w:rsidRDefault="00E24A19" w:rsidP="00ED6513">
      <w:pPr>
        <w:spacing w:after="120" w:line="360" w:lineRule="auto"/>
        <w:jc w:val="both"/>
        <w:rPr>
          <w:rFonts w:ascii="Times New Roman" w:hAnsi="Times New Roman" w:cs="Times New Roman"/>
        </w:rPr>
      </w:pPr>
      <w:r w:rsidRPr="00186769">
        <w:rPr>
          <w:rFonts w:ascii="Times New Roman" w:hAnsi="Times New Roman" w:cs="Times New Roman"/>
        </w:rPr>
        <w:t xml:space="preserve">No </w:t>
      </w:r>
      <w:proofErr w:type="spellStart"/>
      <w:r w:rsidRPr="00186769">
        <w:rPr>
          <w:rFonts w:ascii="Times New Roman" w:hAnsi="Times New Roman" w:cs="Times New Roman"/>
        </w:rPr>
        <w:t>aspecto</w:t>
      </w:r>
      <w:proofErr w:type="spellEnd"/>
      <w:r w:rsidRPr="00186769">
        <w:rPr>
          <w:rFonts w:ascii="Times New Roman" w:hAnsi="Times New Roman" w:cs="Times New Roman"/>
        </w:rPr>
        <w:t xml:space="preserve"> da Gestão do Currículo</w:t>
      </w:r>
      <w:r w:rsidR="004C5417">
        <w:rPr>
          <w:rFonts w:ascii="Times New Roman" w:hAnsi="Times New Roman" w:cs="Times New Roman"/>
        </w:rPr>
        <w:t xml:space="preserve"> há uma</w:t>
      </w:r>
      <w:r w:rsidRPr="00186769">
        <w:rPr>
          <w:rFonts w:ascii="Times New Roman" w:hAnsi="Times New Roman" w:cs="Times New Roman"/>
        </w:rPr>
        <w:t xml:space="preserve"> dispersão de respostas, apenas havendo unanimidade no que diz respeito à planificação de </w:t>
      </w:r>
      <w:proofErr w:type="spellStart"/>
      <w:r w:rsidRPr="00186769">
        <w:rPr>
          <w:rFonts w:ascii="Times New Roman" w:hAnsi="Times New Roman" w:cs="Times New Roman"/>
        </w:rPr>
        <w:t>actividades</w:t>
      </w:r>
      <w:proofErr w:type="spellEnd"/>
      <w:r w:rsidRPr="00186769">
        <w:rPr>
          <w:rFonts w:ascii="Times New Roman" w:hAnsi="Times New Roman" w:cs="Times New Roman"/>
        </w:rPr>
        <w:t xml:space="preserve"> do departamento. Conclui-se pois que este poderá ser um dos pontos fracos </w:t>
      </w:r>
      <w:proofErr w:type="spellStart"/>
      <w:r w:rsidRPr="00186769">
        <w:rPr>
          <w:rFonts w:ascii="Times New Roman" w:hAnsi="Times New Roman" w:cs="Times New Roman"/>
        </w:rPr>
        <w:t>detectados</w:t>
      </w:r>
      <w:proofErr w:type="spellEnd"/>
      <w:r w:rsidRPr="00186769">
        <w:rPr>
          <w:rFonts w:ascii="Times New Roman" w:hAnsi="Times New Roman" w:cs="Times New Roman"/>
        </w:rPr>
        <w:t>.</w:t>
      </w:r>
    </w:p>
    <w:p w:rsidR="00E24A19" w:rsidRPr="00186769" w:rsidRDefault="00E24A19" w:rsidP="00ED6513">
      <w:pPr>
        <w:spacing w:after="120" w:line="360" w:lineRule="auto"/>
        <w:jc w:val="both"/>
        <w:rPr>
          <w:rFonts w:ascii="Times New Roman" w:hAnsi="Times New Roman" w:cs="Times New Roman"/>
        </w:rPr>
      </w:pPr>
      <w:r w:rsidRPr="00186769">
        <w:rPr>
          <w:rFonts w:ascii="Times New Roman" w:hAnsi="Times New Roman" w:cs="Times New Roman"/>
        </w:rPr>
        <w:lastRenderedPageBreak/>
        <w:t xml:space="preserve">Relativamente ao </w:t>
      </w:r>
      <w:r w:rsidR="004C5417">
        <w:rPr>
          <w:rFonts w:ascii="Times New Roman" w:hAnsi="Times New Roman" w:cs="Times New Roman"/>
        </w:rPr>
        <w:t xml:space="preserve">Acompanhamento da Prática </w:t>
      </w:r>
      <w:proofErr w:type="spellStart"/>
      <w:r w:rsidR="004C5417">
        <w:rPr>
          <w:rFonts w:ascii="Times New Roman" w:hAnsi="Times New Roman" w:cs="Times New Roman"/>
        </w:rPr>
        <w:t>L</w:t>
      </w:r>
      <w:r w:rsidRPr="00186769">
        <w:rPr>
          <w:rFonts w:ascii="Times New Roman" w:hAnsi="Times New Roman" w:cs="Times New Roman"/>
        </w:rPr>
        <w:t>ectiva</w:t>
      </w:r>
      <w:proofErr w:type="spellEnd"/>
      <w:r w:rsidR="004C5417">
        <w:rPr>
          <w:rFonts w:ascii="Times New Roman" w:hAnsi="Times New Roman" w:cs="Times New Roman"/>
        </w:rPr>
        <w:t xml:space="preserve">, </w:t>
      </w:r>
      <w:r w:rsidRPr="00186769">
        <w:rPr>
          <w:rFonts w:ascii="Times New Roman" w:hAnsi="Times New Roman" w:cs="Times New Roman"/>
        </w:rPr>
        <w:t xml:space="preserve">parece também haver alguma </w:t>
      </w:r>
      <w:r w:rsidR="00F331E9">
        <w:rPr>
          <w:rFonts w:ascii="Times New Roman" w:hAnsi="Times New Roman" w:cs="Times New Roman"/>
        </w:rPr>
        <w:t xml:space="preserve">divergência de opiniões </w:t>
      </w:r>
      <w:r w:rsidRPr="00186769">
        <w:rPr>
          <w:rFonts w:ascii="Times New Roman" w:hAnsi="Times New Roman" w:cs="Times New Roman"/>
        </w:rPr>
        <w:t xml:space="preserve">sendo que o acompanhamento e supervisão por parte do coordenador, nas diversas áreas analisadas, apresentam frequências </w:t>
      </w:r>
      <w:r w:rsidR="00F331E9">
        <w:rPr>
          <w:rFonts w:ascii="Times New Roman" w:hAnsi="Times New Roman" w:cs="Times New Roman"/>
        </w:rPr>
        <w:t xml:space="preserve">de resposta </w:t>
      </w:r>
      <w:r w:rsidRPr="00186769">
        <w:rPr>
          <w:rFonts w:ascii="Times New Roman" w:hAnsi="Times New Roman" w:cs="Times New Roman"/>
        </w:rPr>
        <w:t xml:space="preserve">baixas. Este será </w:t>
      </w:r>
      <w:r w:rsidR="004C5417">
        <w:rPr>
          <w:rFonts w:ascii="Times New Roman" w:hAnsi="Times New Roman" w:cs="Times New Roman"/>
        </w:rPr>
        <w:t xml:space="preserve">porventura </w:t>
      </w:r>
      <w:r w:rsidRPr="00186769">
        <w:rPr>
          <w:rFonts w:ascii="Times New Roman" w:hAnsi="Times New Roman" w:cs="Times New Roman"/>
        </w:rPr>
        <w:t xml:space="preserve">outro dos </w:t>
      </w:r>
      <w:proofErr w:type="spellStart"/>
      <w:r w:rsidRPr="00186769">
        <w:rPr>
          <w:rFonts w:ascii="Times New Roman" w:hAnsi="Times New Roman" w:cs="Times New Roman"/>
        </w:rPr>
        <w:t>aspectos</w:t>
      </w:r>
      <w:proofErr w:type="spellEnd"/>
      <w:r w:rsidRPr="00186769">
        <w:rPr>
          <w:rFonts w:ascii="Times New Roman" w:hAnsi="Times New Roman" w:cs="Times New Roman"/>
        </w:rPr>
        <w:t xml:space="preserve"> menos positivos relativos ao funcionamento dos departamentos.</w:t>
      </w:r>
    </w:p>
    <w:p w:rsidR="000C7D04" w:rsidRPr="00186769" w:rsidRDefault="0025567D" w:rsidP="00ED6513">
      <w:pPr>
        <w:spacing w:after="120" w:line="360" w:lineRule="auto"/>
        <w:jc w:val="both"/>
        <w:rPr>
          <w:rFonts w:ascii="Times New Roman" w:hAnsi="Times New Roman" w:cs="Times New Roman"/>
          <w:color w:val="000000"/>
        </w:rPr>
      </w:pPr>
      <w:r w:rsidRPr="00186769">
        <w:rPr>
          <w:rFonts w:ascii="Times New Roman" w:hAnsi="Times New Roman" w:cs="Times New Roman"/>
          <w:color w:val="000000"/>
        </w:rPr>
        <w:t xml:space="preserve">Devemos </w:t>
      </w:r>
      <w:r w:rsidR="00125CDD" w:rsidRPr="00186769">
        <w:rPr>
          <w:rFonts w:ascii="Times New Roman" w:hAnsi="Times New Roman" w:cs="Times New Roman"/>
          <w:color w:val="000000"/>
        </w:rPr>
        <w:t>todavia</w:t>
      </w:r>
      <w:r w:rsidRPr="00186769">
        <w:rPr>
          <w:rFonts w:ascii="Times New Roman" w:hAnsi="Times New Roman" w:cs="Times New Roman"/>
          <w:color w:val="000000"/>
        </w:rPr>
        <w:t xml:space="preserve"> ter em conta que este estudo teve por base as opiniões e </w:t>
      </w:r>
      <w:proofErr w:type="spellStart"/>
      <w:r w:rsidRPr="00186769">
        <w:rPr>
          <w:rFonts w:ascii="Times New Roman" w:hAnsi="Times New Roman" w:cs="Times New Roman"/>
          <w:color w:val="000000"/>
        </w:rPr>
        <w:t>percepções</w:t>
      </w:r>
      <w:proofErr w:type="spellEnd"/>
      <w:r w:rsidRPr="00186769">
        <w:rPr>
          <w:rFonts w:ascii="Times New Roman" w:hAnsi="Times New Roman" w:cs="Times New Roman"/>
          <w:color w:val="000000"/>
        </w:rPr>
        <w:t xml:space="preserve"> dos diversos elementos dos departamentos. </w:t>
      </w:r>
    </w:p>
    <w:p w:rsidR="003704C7" w:rsidRPr="00943953" w:rsidRDefault="00B41555" w:rsidP="00ED6513">
      <w:pPr>
        <w:pStyle w:val="Ttulo1"/>
        <w:spacing w:after="120" w:line="360" w:lineRule="auto"/>
        <w:jc w:val="both"/>
        <w:rPr>
          <w:rFonts w:ascii="Times New Roman" w:hAnsi="Times New Roman" w:cs="Times New Roman"/>
          <w:color w:val="auto"/>
          <w:sz w:val="24"/>
          <w:szCs w:val="24"/>
        </w:rPr>
      </w:pPr>
      <w:bookmarkStart w:id="26" w:name="_Toc299847189"/>
      <w:r w:rsidRPr="00943953">
        <w:rPr>
          <w:rFonts w:ascii="Times New Roman" w:hAnsi="Times New Roman" w:cs="Times New Roman"/>
          <w:bCs w:val="0"/>
          <w:color w:val="auto"/>
          <w:sz w:val="24"/>
          <w:szCs w:val="24"/>
        </w:rPr>
        <w:t>Conclusão</w:t>
      </w:r>
      <w:bookmarkEnd w:id="26"/>
    </w:p>
    <w:p w:rsidR="000F1196" w:rsidRPr="00186769" w:rsidRDefault="00EF53F1" w:rsidP="00ED6513">
      <w:pPr>
        <w:pStyle w:val="PargrafodaLista"/>
        <w:spacing w:after="120"/>
        <w:ind w:left="0"/>
        <w:jc w:val="both"/>
        <w:rPr>
          <w:rFonts w:ascii="Times New Roman" w:hAnsi="Times New Roman" w:cs="Times New Roman"/>
        </w:rPr>
      </w:pPr>
      <w:proofErr w:type="spellStart"/>
      <w:r w:rsidRPr="00186769">
        <w:rPr>
          <w:rFonts w:ascii="Times New Roman" w:hAnsi="Times New Roman" w:cs="Times New Roman"/>
        </w:rPr>
        <w:t>Actualmente</w:t>
      </w:r>
      <w:proofErr w:type="spellEnd"/>
      <w:r w:rsidR="000F1196" w:rsidRPr="00186769">
        <w:rPr>
          <w:rFonts w:ascii="Times New Roman" w:hAnsi="Times New Roman" w:cs="Times New Roman"/>
        </w:rPr>
        <w:t>,</w:t>
      </w:r>
    </w:p>
    <w:p w:rsidR="00EF53F1" w:rsidRPr="00186769" w:rsidRDefault="00EF53F1" w:rsidP="00ED6513">
      <w:pPr>
        <w:pStyle w:val="PargrafodaLista"/>
        <w:spacing w:after="120"/>
        <w:ind w:left="567"/>
        <w:jc w:val="both"/>
        <w:rPr>
          <w:rFonts w:ascii="Times New Roman" w:hAnsi="Times New Roman" w:cs="Times New Roman"/>
          <w:sz w:val="20"/>
          <w:szCs w:val="20"/>
        </w:rPr>
      </w:pPr>
      <w:proofErr w:type="gramStart"/>
      <w:r w:rsidRPr="00186769">
        <w:rPr>
          <w:rFonts w:ascii="Times New Roman" w:hAnsi="Times New Roman" w:cs="Times New Roman"/>
          <w:sz w:val="20"/>
          <w:szCs w:val="20"/>
        </w:rPr>
        <w:t>a</w:t>
      </w:r>
      <w:proofErr w:type="gramEnd"/>
      <w:r w:rsidRPr="00186769">
        <w:rPr>
          <w:rFonts w:ascii="Times New Roman" w:hAnsi="Times New Roman" w:cs="Times New Roman"/>
          <w:sz w:val="20"/>
          <w:szCs w:val="20"/>
        </w:rPr>
        <w:t xml:space="preserve"> </w:t>
      </w:r>
      <w:proofErr w:type="spellStart"/>
      <w:r w:rsidRPr="00186769">
        <w:rPr>
          <w:rFonts w:ascii="Times New Roman" w:hAnsi="Times New Roman" w:cs="Times New Roman"/>
          <w:sz w:val="20"/>
          <w:szCs w:val="20"/>
        </w:rPr>
        <w:t>acção</w:t>
      </w:r>
      <w:proofErr w:type="spellEnd"/>
      <w:r w:rsidRPr="00186769">
        <w:rPr>
          <w:rFonts w:ascii="Times New Roman" w:hAnsi="Times New Roman" w:cs="Times New Roman"/>
          <w:sz w:val="20"/>
          <w:szCs w:val="20"/>
        </w:rPr>
        <w:t xml:space="preserve"> do supervisor está longe de uma função mecanizada e baseada numa rotina burocrática, como acontecia há décadas atrás, uma vez que, na </w:t>
      </w:r>
      <w:proofErr w:type="spellStart"/>
      <w:r w:rsidRPr="00186769">
        <w:rPr>
          <w:rFonts w:ascii="Times New Roman" w:hAnsi="Times New Roman" w:cs="Times New Roman"/>
          <w:sz w:val="20"/>
          <w:szCs w:val="20"/>
        </w:rPr>
        <w:t>actualidade</w:t>
      </w:r>
      <w:proofErr w:type="spellEnd"/>
      <w:r w:rsidRPr="00186769">
        <w:rPr>
          <w:rFonts w:ascii="Times New Roman" w:hAnsi="Times New Roman" w:cs="Times New Roman"/>
          <w:sz w:val="20"/>
          <w:szCs w:val="20"/>
        </w:rPr>
        <w:t xml:space="preserve">, se torna necessário e se espera que o mesmo desenvolva </w:t>
      </w:r>
      <w:proofErr w:type="spellStart"/>
      <w:r w:rsidRPr="00186769">
        <w:rPr>
          <w:rFonts w:ascii="Times New Roman" w:hAnsi="Times New Roman" w:cs="Times New Roman"/>
          <w:sz w:val="20"/>
          <w:szCs w:val="20"/>
        </w:rPr>
        <w:t>acções</w:t>
      </w:r>
      <w:proofErr w:type="spellEnd"/>
      <w:r w:rsidRPr="00186769">
        <w:rPr>
          <w:rFonts w:ascii="Times New Roman" w:hAnsi="Times New Roman" w:cs="Times New Roman"/>
          <w:sz w:val="20"/>
          <w:szCs w:val="20"/>
        </w:rPr>
        <w:t xml:space="preserve"> baseadas na reflexão sobre o processo pedagógico, onde o professor se torna o principal instrumento dessa reflexão e não um agente a ser controlado no interior das escolas, que aplique de forma rotineira e prescritiva as orientações do supervisor. (Maio, </w:t>
      </w:r>
      <w:proofErr w:type="spellStart"/>
      <w:r w:rsidR="006F3ED0">
        <w:rPr>
          <w:rFonts w:ascii="Times New Roman" w:hAnsi="Times New Roman" w:cs="Times New Roman"/>
          <w:sz w:val="20"/>
          <w:szCs w:val="20"/>
        </w:rPr>
        <w:t>et</w:t>
      </w:r>
      <w:proofErr w:type="spellEnd"/>
      <w:r w:rsidR="006F3ED0">
        <w:rPr>
          <w:rFonts w:ascii="Times New Roman" w:hAnsi="Times New Roman" w:cs="Times New Roman"/>
          <w:sz w:val="20"/>
          <w:szCs w:val="20"/>
        </w:rPr>
        <w:t xml:space="preserve"> al.</w:t>
      </w:r>
      <w:r w:rsidRPr="00186769">
        <w:rPr>
          <w:rFonts w:ascii="Times New Roman" w:hAnsi="Times New Roman" w:cs="Times New Roman"/>
          <w:sz w:val="20"/>
          <w:szCs w:val="20"/>
        </w:rPr>
        <w:t>, 2010, p.38).</w:t>
      </w:r>
    </w:p>
    <w:p w:rsidR="00CB74D5" w:rsidRPr="00186769" w:rsidRDefault="00122E4F"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Não basta pois continuar a </w:t>
      </w:r>
      <w:r w:rsidR="006A02B7" w:rsidRPr="00186769">
        <w:rPr>
          <w:rFonts w:ascii="Times New Roman" w:hAnsi="Times New Roman" w:cs="Times New Roman"/>
        </w:rPr>
        <w:t>promover</w:t>
      </w:r>
      <w:r w:rsidRPr="00186769">
        <w:rPr>
          <w:rFonts w:ascii="Times New Roman" w:hAnsi="Times New Roman" w:cs="Times New Roman"/>
        </w:rPr>
        <w:t xml:space="preserve"> rotinas desenvolvendo apenas as </w:t>
      </w:r>
      <w:proofErr w:type="spellStart"/>
      <w:r w:rsidRPr="00186769">
        <w:rPr>
          <w:rFonts w:ascii="Times New Roman" w:hAnsi="Times New Roman" w:cs="Times New Roman"/>
        </w:rPr>
        <w:t>acções</w:t>
      </w:r>
      <w:proofErr w:type="spellEnd"/>
      <w:r w:rsidRPr="00186769">
        <w:rPr>
          <w:rFonts w:ascii="Times New Roman" w:hAnsi="Times New Roman" w:cs="Times New Roman"/>
        </w:rPr>
        <w:t xml:space="preserve"> há muito mecanizadas</w:t>
      </w:r>
      <w:r w:rsidR="006A02B7" w:rsidRPr="00186769">
        <w:rPr>
          <w:rFonts w:ascii="Times New Roman" w:hAnsi="Times New Roman" w:cs="Times New Roman"/>
        </w:rPr>
        <w:t xml:space="preserve">. Para que o serviço prestado pelos docentes seja um serviço de qualidade é necessário mudar mentalidades e formas de </w:t>
      </w:r>
      <w:proofErr w:type="spellStart"/>
      <w:r w:rsidR="006A02B7" w:rsidRPr="00186769">
        <w:rPr>
          <w:rFonts w:ascii="Times New Roman" w:hAnsi="Times New Roman" w:cs="Times New Roman"/>
        </w:rPr>
        <w:t>actuar</w:t>
      </w:r>
      <w:proofErr w:type="spellEnd"/>
      <w:r w:rsidR="006A02B7" w:rsidRPr="00186769">
        <w:rPr>
          <w:rFonts w:ascii="Times New Roman" w:hAnsi="Times New Roman" w:cs="Times New Roman"/>
        </w:rPr>
        <w:t xml:space="preserve"> e de </w:t>
      </w:r>
      <w:proofErr w:type="spellStart"/>
      <w:r w:rsidR="006A02B7" w:rsidRPr="00186769">
        <w:rPr>
          <w:rFonts w:ascii="Times New Roman" w:hAnsi="Times New Roman" w:cs="Times New Roman"/>
        </w:rPr>
        <w:t>reflectir</w:t>
      </w:r>
      <w:proofErr w:type="spellEnd"/>
      <w:r w:rsidR="006A02B7" w:rsidRPr="00186769">
        <w:rPr>
          <w:rFonts w:ascii="Times New Roman" w:hAnsi="Times New Roman" w:cs="Times New Roman"/>
        </w:rPr>
        <w:t>. O papel do coordenador</w:t>
      </w:r>
      <w:r w:rsidR="007F3F02" w:rsidRPr="00186769">
        <w:rPr>
          <w:rFonts w:ascii="Times New Roman" w:hAnsi="Times New Roman" w:cs="Times New Roman"/>
        </w:rPr>
        <w:t>/supervisor,</w:t>
      </w:r>
      <w:r w:rsidR="006A02B7" w:rsidRPr="00186769">
        <w:rPr>
          <w:rFonts w:ascii="Times New Roman" w:hAnsi="Times New Roman" w:cs="Times New Roman"/>
        </w:rPr>
        <w:t xml:space="preserve"> enquanto agente de mudança</w:t>
      </w:r>
      <w:r w:rsidR="007F3F02" w:rsidRPr="00186769">
        <w:rPr>
          <w:rFonts w:ascii="Times New Roman" w:hAnsi="Times New Roman" w:cs="Times New Roman"/>
        </w:rPr>
        <w:t>,</w:t>
      </w:r>
      <w:r w:rsidR="006A02B7" w:rsidRPr="00186769">
        <w:rPr>
          <w:rFonts w:ascii="Times New Roman" w:hAnsi="Times New Roman" w:cs="Times New Roman"/>
        </w:rPr>
        <w:t xml:space="preserve"> é essencial para o funcionamento do departamento</w:t>
      </w:r>
      <w:r w:rsidR="007F3F02" w:rsidRPr="00186769">
        <w:rPr>
          <w:rFonts w:ascii="Times New Roman" w:hAnsi="Times New Roman" w:cs="Times New Roman"/>
        </w:rPr>
        <w:t xml:space="preserve">. </w:t>
      </w:r>
      <w:r w:rsidR="002C0C03" w:rsidRPr="00186769">
        <w:rPr>
          <w:rFonts w:ascii="Times New Roman" w:hAnsi="Times New Roman" w:cs="Times New Roman"/>
        </w:rPr>
        <w:t>De acordo com Maio</w:t>
      </w:r>
      <w:r w:rsidR="00EB7CD6">
        <w:rPr>
          <w:rFonts w:ascii="Times New Roman" w:hAnsi="Times New Roman" w:cs="Times New Roman"/>
        </w:rPr>
        <w:t xml:space="preserve"> </w:t>
      </w:r>
      <w:proofErr w:type="spellStart"/>
      <w:r w:rsidR="00EB7CD6">
        <w:rPr>
          <w:rFonts w:ascii="Times New Roman" w:hAnsi="Times New Roman" w:cs="Times New Roman"/>
        </w:rPr>
        <w:t>et</w:t>
      </w:r>
      <w:proofErr w:type="spellEnd"/>
      <w:r w:rsidR="00EB7CD6">
        <w:rPr>
          <w:rFonts w:ascii="Times New Roman" w:hAnsi="Times New Roman" w:cs="Times New Roman"/>
        </w:rPr>
        <w:t xml:space="preserve"> al. </w:t>
      </w:r>
      <w:r w:rsidR="002C0C03" w:rsidRPr="00186769">
        <w:rPr>
          <w:rFonts w:ascii="Times New Roman" w:hAnsi="Times New Roman" w:cs="Times New Roman"/>
        </w:rPr>
        <w:t xml:space="preserve">(2010) </w:t>
      </w:r>
      <w:r w:rsidR="00CB74D5" w:rsidRPr="00186769">
        <w:rPr>
          <w:rFonts w:ascii="Times New Roman" w:hAnsi="Times New Roman" w:cs="Times New Roman"/>
        </w:rPr>
        <w:t xml:space="preserve">os departamentos curriculares são importantes elos de ligação entre os </w:t>
      </w:r>
      <w:r w:rsidR="004C5417">
        <w:rPr>
          <w:rFonts w:ascii="Times New Roman" w:hAnsi="Times New Roman" w:cs="Times New Roman"/>
        </w:rPr>
        <w:t>docentes que dinamizam o ensino</w:t>
      </w:r>
      <w:r w:rsidR="00CB74D5" w:rsidRPr="00186769">
        <w:rPr>
          <w:rFonts w:ascii="Times New Roman" w:hAnsi="Times New Roman" w:cs="Times New Roman"/>
        </w:rPr>
        <w:t xml:space="preserve"> e os restantes órgão</w:t>
      </w:r>
      <w:r w:rsidR="008653C5" w:rsidRPr="00186769">
        <w:rPr>
          <w:rFonts w:ascii="Times New Roman" w:hAnsi="Times New Roman" w:cs="Times New Roman"/>
        </w:rPr>
        <w:t>s de gestão</w:t>
      </w:r>
      <w:r w:rsidR="00EA3006" w:rsidRPr="00186769">
        <w:rPr>
          <w:rFonts w:ascii="Times New Roman" w:hAnsi="Times New Roman" w:cs="Times New Roman"/>
        </w:rPr>
        <w:t>,</w:t>
      </w:r>
      <w:r w:rsidR="00082C06" w:rsidRPr="00186769">
        <w:rPr>
          <w:rFonts w:ascii="Times New Roman" w:hAnsi="Times New Roman" w:cs="Times New Roman"/>
        </w:rPr>
        <w:t xml:space="preserve"> </w:t>
      </w:r>
      <w:r w:rsidR="008653C5" w:rsidRPr="00186769">
        <w:rPr>
          <w:rFonts w:ascii="Times New Roman" w:hAnsi="Times New Roman" w:cs="Times New Roman"/>
        </w:rPr>
        <w:t>onde se definem políticas educativas e estratégias que levam à concretização das metas definidas nos documentos orientadores da escola</w:t>
      </w:r>
      <w:r w:rsidR="002C0C03" w:rsidRPr="00186769">
        <w:rPr>
          <w:rFonts w:ascii="Times New Roman" w:hAnsi="Times New Roman" w:cs="Times New Roman"/>
        </w:rPr>
        <w:t>. Neste contexto é</w:t>
      </w:r>
      <w:r w:rsidR="008653C5" w:rsidRPr="00186769">
        <w:rPr>
          <w:rFonts w:ascii="Times New Roman" w:hAnsi="Times New Roman" w:cs="Times New Roman"/>
        </w:rPr>
        <w:t xml:space="preserve"> essencial a criação de dinâmicas de trabalho colaborativo que impliquem a partilha de experiências e a reflexão conjunta acerca das práticas educativas.</w:t>
      </w:r>
    </w:p>
    <w:p w:rsidR="002C0C03" w:rsidRPr="00186769" w:rsidRDefault="002C0C03"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 xml:space="preserve">Os resultados obtidos no estudo levam-nos a concluir que </w:t>
      </w:r>
      <w:r w:rsidR="00291970" w:rsidRPr="00186769">
        <w:rPr>
          <w:rFonts w:ascii="Times New Roman" w:hAnsi="Times New Roman" w:cs="Times New Roman"/>
        </w:rPr>
        <w:t>esta dinâmica de funcionamento dos departamentos curriculares ainda não foi totalmente assimilada nesta escola.</w:t>
      </w:r>
    </w:p>
    <w:p w:rsidR="007F3F02" w:rsidRPr="00186769" w:rsidRDefault="007F3F02" w:rsidP="00ED6513">
      <w:pPr>
        <w:autoSpaceDE w:val="0"/>
        <w:autoSpaceDN w:val="0"/>
        <w:adjustRightInd w:val="0"/>
        <w:spacing w:after="120" w:line="360" w:lineRule="auto"/>
        <w:ind w:right="-1"/>
        <w:jc w:val="both"/>
        <w:rPr>
          <w:rFonts w:ascii="Times New Roman" w:hAnsi="Times New Roman" w:cs="Times New Roman"/>
        </w:rPr>
      </w:pPr>
      <w:r w:rsidRPr="00186769">
        <w:rPr>
          <w:rFonts w:ascii="Times New Roman" w:hAnsi="Times New Roman" w:cs="Times New Roman"/>
        </w:rPr>
        <w:t>Nos dois primeiros domínios analisados</w:t>
      </w:r>
      <w:r w:rsidR="005C05D1" w:rsidRPr="00186769">
        <w:rPr>
          <w:rFonts w:ascii="Times New Roman" w:hAnsi="Times New Roman" w:cs="Times New Roman"/>
        </w:rPr>
        <w:t xml:space="preserve"> </w:t>
      </w:r>
      <w:r w:rsidRPr="00186769">
        <w:rPr>
          <w:rFonts w:ascii="Times New Roman" w:hAnsi="Times New Roman" w:cs="Times New Roman"/>
        </w:rPr>
        <w:t>– planificações e articulações interdisciplinares</w:t>
      </w:r>
      <w:r w:rsidRPr="00186769">
        <w:rPr>
          <w:rFonts w:ascii="Times New Roman" w:hAnsi="Times New Roman" w:cs="Times New Roman"/>
          <w:i/>
        </w:rPr>
        <w:t xml:space="preserve"> </w:t>
      </w:r>
      <w:r w:rsidR="000A0B3E" w:rsidRPr="00186769">
        <w:rPr>
          <w:rFonts w:ascii="Times New Roman" w:hAnsi="Times New Roman" w:cs="Times New Roman"/>
          <w:i/>
        </w:rPr>
        <w:t>–</w:t>
      </w:r>
      <w:r w:rsidRPr="00186769">
        <w:rPr>
          <w:rFonts w:ascii="Times New Roman" w:hAnsi="Times New Roman" w:cs="Times New Roman"/>
        </w:rPr>
        <w:t xml:space="preserve"> </w:t>
      </w:r>
      <w:r w:rsidR="000A0B3E" w:rsidRPr="00186769">
        <w:rPr>
          <w:rFonts w:ascii="Times New Roman" w:hAnsi="Times New Roman" w:cs="Times New Roman"/>
        </w:rPr>
        <w:t xml:space="preserve">parece não haver dificuldades </w:t>
      </w:r>
      <w:r w:rsidR="005C05D1" w:rsidRPr="00186769">
        <w:rPr>
          <w:rFonts w:ascii="Times New Roman" w:hAnsi="Times New Roman" w:cs="Times New Roman"/>
        </w:rPr>
        <w:t>assinaláveis</w:t>
      </w:r>
      <w:r w:rsidR="000A0B3E" w:rsidRPr="00186769">
        <w:rPr>
          <w:rFonts w:ascii="Times New Roman" w:hAnsi="Times New Roman" w:cs="Times New Roman"/>
        </w:rPr>
        <w:t xml:space="preserve"> no cumprimento das tarefas. Os docentes </w:t>
      </w:r>
      <w:r w:rsidR="005C05D1" w:rsidRPr="00186769">
        <w:rPr>
          <w:rFonts w:ascii="Times New Roman" w:hAnsi="Times New Roman" w:cs="Times New Roman"/>
        </w:rPr>
        <w:t>cumprindo as suas rotinas</w:t>
      </w:r>
      <w:r w:rsidR="000A0B3E" w:rsidRPr="00186769">
        <w:rPr>
          <w:rFonts w:ascii="Times New Roman" w:hAnsi="Times New Roman" w:cs="Times New Roman"/>
        </w:rPr>
        <w:t>, elaboram planificações adaptando-as à realidade da escola</w:t>
      </w:r>
      <w:r w:rsidR="001D3D9D" w:rsidRPr="00186769">
        <w:rPr>
          <w:rFonts w:ascii="Times New Roman" w:hAnsi="Times New Roman" w:cs="Times New Roman"/>
        </w:rPr>
        <w:t xml:space="preserve"> e procedem à sua reformulação sempre que necessário. Todavia</w:t>
      </w:r>
      <w:r w:rsidR="004C5417">
        <w:rPr>
          <w:rFonts w:ascii="Times New Roman" w:hAnsi="Times New Roman" w:cs="Times New Roman"/>
        </w:rPr>
        <w:t>,</w:t>
      </w:r>
      <w:r w:rsidR="001D3D9D" w:rsidRPr="00186769">
        <w:rPr>
          <w:rFonts w:ascii="Times New Roman" w:hAnsi="Times New Roman" w:cs="Times New Roman"/>
        </w:rPr>
        <w:t xml:space="preserve"> quando analisamos a forma como o departamento faz o acompanhamento deste processo</w:t>
      </w:r>
      <w:r w:rsidR="004C5417">
        <w:rPr>
          <w:rFonts w:ascii="Times New Roman" w:hAnsi="Times New Roman" w:cs="Times New Roman"/>
        </w:rPr>
        <w:t>,</w:t>
      </w:r>
      <w:r w:rsidR="001D3D9D" w:rsidRPr="00186769">
        <w:rPr>
          <w:rFonts w:ascii="Times New Roman" w:hAnsi="Times New Roman" w:cs="Times New Roman"/>
        </w:rPr>
        <w:t xml:space="preserve"> começam a surgir opiniões divergentes. </w:t>
      </w:r>
    </w:p>
    <w:p w:rsidR="005A07CB" w:rsidRPr="00186769" w:rsidRDefault="008B1F74" w:rsidP="00ED6513">
      <w:pPr>
        <w:autoSpaceDE w:val="0"/>
        <w:autoSpaceDN w:val="0"/>
        <w:adjustRightInd w:val="0"/>
        <w:spacing w:after="120" w:line="360" w:lineRule="auto"/>
        <w:ind w:right="-1"/>
        <w:jc w:val="both"/>
        <w:rPr>
          <w:rFonts w:ascii="Times New Roman" w:hAnsi="Times New Roman" w:cs="Times New Roman"/>
          <w:bCs/>
        </w:rPr>
      </w:pPr>
      <w:r>
        <w:rPr>
          <w:rFonts w:ascii="Times New Roman" w:hAnsi="Times New Roman" w:cs="Times New Roman"/>
          <w:bCs/>
        </w:rPr>
        <w:t>Nas categorias</w:t>
      </w:r>
      <w:r w:rsidR="00291970" w:rsidRPr="00186769">
        <w:rPr>
          <w:rFonts w:ascii="Times New Roman" w:hAnsi="Times New Roman" w:cs="Times New Roman"/>
          <w:bCs/>
        </w:rPr>
        <w:t xml:space="preserve"> d</w:t>
      </w:r>
      <w:r w:rsidR="005802DD" w:rsidRPr="00186769">
        <w:rPr>
          <w:rFonts w:ascii="Times New Roman" w:hAnsi="Times New Roman" w:cs="Times New Roman"/>
          <w:bCs/>
        </w:rPr>
        <w:t>a</w:t>
      </w:r>
      <w:r w:rsidR="00291970" w:rsidRPr="00186769">
        <w:rPr>
          <w:rFonts w:ascii="Times New Roman" w:hAnsi="Times New Roman" w:cs="Times New Roman"/>
          <w:bCs/>
        </w:rPr>
        <w:t xml:space="preserve"> </w:t>
      </w:r>
      <w:r w:rsidR="00291970" w:rsidRPr="008B1F74">
        <w:rPr>
          <w:rFonts w:ascii="Times New Roman" w:hAnsi="Times New Roman" w:cs="Times New Roman"/>
          <w:bCs/>
        </w:rPr>
        <w:t xml:space="preserve">gestão curricular e </w:t>
      </w:r>
      <w:r w:rsidR="005802DD" w:rsidRPr="008B1F74">
        <w:rPr>
          <w:rFonts w:ascii="Times New Roman" w:hAnsi="Times New Roman" w:cs="Times New Roman"/>
          <w:bCs/>
        </w:rPr>
        <w:t xml:space="preserve">do </w:t>
      </w:r>
      <w:r w:rsidR="00291970" w:rsidRPr="008B1F74">
        <w:rPr>
          <w:rFonts w:ascii="Times New Roman" w:hAnsi="Times New Roman" w:cs="Times New Roman"/>
          <w:bCs/>
        </w:rPr>
        <w:t xml:space="preserve">acompanhamento da prática </w:t>
      </w:r>
      <w:proofErr w:type="spellStart"/>
      <w:r w:rsidR="00291970" w:rsidRPr="008B1F74">
        <w:rPr>
          <w:rFonts w:ascii="Times New Roman" w:hAnsi="Times New Roman" w:cs="Times New Roman"/>
          <w:bCs/>
        </w:rPr>
        <w:t>lectiva</w:t>
      </w:r>
      <w:proofErr w:type="spellEnd"/>
      <w:r w:rsidR="005802DD" w:rsidRPr="00186769">
        <w:rPr>
          <w:rFonts w:ascii="Times New Roman" w:hAnsi="Times New Roman" w:cs="Times New Roman"/>
          <w:bCs/>
        </w:rPr>
        <w:t xml:space="preserve">, onde são evidenciados </w:t>
      </w:r>
      <w:proofErr w:type="spellStart"/>
      <w:r w:rsidR="005802DD" w:rsidRPr="00186769">
        <w:rPr>
          <w:rFonts w:ascii="Times New Roman" w:hAnsi="Times New Roman" w:cs="Times New Roman"/>
          <w:bCs/>
        </w:rPr>
        <w:t>aspectos</w:t>
      </w:r>
      <w:proofErr w:type="spellEnd"/>
      <w:r w:rsidR="005802DD" w:rsidRPr="00186769">
        <w:rPr>
          <w:rFonts w:ascii="Times New Roman" w:hAnsi="Times New Roman" w:cs="Times New Roman"/>
          <w:bCs/>
        </w:rPr>
        <w:t xml:space="preserve"> relacionados </w:t>
      </w:r>
      <w:r w:rsidR="004C5417">
        <w:rPr>
          <w:rFonts w:ascii="Times New Roman" w:hAnsi="Times New Roman" w:cs="Times New Roman"/>
          <w:bCs/>
        </w:rPr>
        <w:t xml:space="preserve">com </w:t>
      </w:r>
      <w:r w:rsidR="005802DD" w:rsidRPr="00186769">
        <w:rPr>
          <w:rFonts w:ascii="Times New Roman" w:hAnsi="Times New Roman" w:cs="Times New Roman"/>
          <w:bCs/>
        </w:rPr>
        <w:t>o papel do coordenador de departamento enquanto supe</w:t>
      </w:r>
      <w:r w:rsidR="00B530C8" w:rsidRPr="00186769">
        <w:rPr>
          <w:rFonts w:ascii="Times New Roman" w:hAnsi="Times New Roman" w:cs="Times New Roman"/>
          <w:bCs/>
        </w:rPr>
        <w:t>rvisor</w:t>
      </w:r>
      <w:r w:rsidR="004C5417">
        <w:rPr>
          <w:rFonts w:ascii="Times New Roman" w:hAnsi="Times New Roman" w:cs="Times New Roman"/>
          <w:bCs/>
        </w:rPr>
        <w:t>,</w:t>
      </w:r>
      <w:r w:rsidR="00B530C8" w:rsidRPr="00186769">
        <w:rPr>
          <w:rFonts w:ascii="Times New Roman" w:hAnsi="Times New Roman" w:cs="Times New Roman"/>
          <w:bCs/>
        </w:rPr>
        <w:t xml:space="preserve"> também ficaram bem explí</w:t>
      </w:r>
      <w:r w:rsidR="005802DD" w:rsidRPr="00186769">
        <w:rPr>
          <w:rFonts w:ascii="Times New Roman" w:hAnsi="Times New Roman" w:cs="Times New Roman"/>
          <w:bCs/>
        </w:rPr>
        <w:t xml:space="preserve">citas as </w:t>
      </w:r>
      <w:r w:rsidR="00B530C8" w:rsidRPr="00186769">
        <w:rPr>
          <w:rFonts w:ascii="Times New Roman" w:hAnsi="Times New Roman" w:cs="Times New Roman"/>
          <w:bCs/>
        </w:rPr>
        <w:t xml:space="preserve">divergências de opinião entre os docentes. O </w:t>
      </w:r>
      <w:r w:rsidR="00B530C8" w:rsidRPr="00186769">
        <w:rPr>
          <w:rFonts w:ascii="Times New Roman" w:hAnsi="Times New Roman" w:cs="Times New Roman"/>
          <w:bCs/>
        </w:rPr>
        <w:lastRenderedPageBreak/>
        <w:t xml:space="preserve">acompanhamento por parte dos coordenadores não parece ser </w:t>
      </w:r>
      <w:proofErr w:type="spellStart"/>
      <w:r w:rsidR="00743C13" w:rsidRPr="00186769">
        <w:rPr>
          <w:rFonts w:ascii="Times New Roman" w:hAnsi="Times New Roman" w:cs="Times New Roman"/>
          <w:bCs/>
        </w:rPr>
        <w:t>efectivo</w:t>
      </w:r>
      <w:proofErr w:type="spellEnd"/>
      <w:r w:rsidR="00743C13" w:rsidRPr="00186769">
        <w:rPr>
          <w:rFonts w:ascii="Times New Roman" w:hAnsi="Times New Roman" w:cs="Times New Roman"/>
          <w:bCs/>
        </w:rPr>
        <w:t xml:space="preserve"> e sistematizado</w:t>
      </w:r>
      <w:r w:rsidR="004C5417">
        <w:rPr>
          <w:rFonts w:ascii="Times New Roman" w:hAnsi="Times New Roman" w:cs="Times New Roman"/>
          <w:bCs/>
        </w:rPr>
        <w:t>,</w:t>
      </w:r>
      <w:r w:rsidR="00743C13" w:rsidRPr="00186769">
        <w:rPr>
          <w:rFonts w:ascii="Times New Roman" w:hAnsi="Times New Roman" w:cs="Times New Roman"/>
          <w:bCs/>
        </w:rPr>
        <w:t xml:space="preserve"> </w:t>
      </w:r>
      <w:r w:rsidR="00952AD8" w:rsidRPr="00186769">
        <w:rPr>
          <w:rFonts w:ascii="Times New Roman" w:hAnsi="Times New Roman" w:cs="Times New Roman"/>
          <w:bCs/>
        </w:rPr>
        <w:t xml:space="preserve">o que leva </w:t>
      </w:r>
      <w:r w:rsidR="00743C13" w:rsidRPr="00186769">
        <w:rPr>
          <w:rFonts w:ascii="Times New Roman" w:hAnsi="Times New Roman" w:cs="Times New Roman"/>
          <w:bCs/>
        </w:rPr>
        <w:t>diversos elementos do mesmo departamento a manifestarem opiniões bastante discordantes.</w:t>
      </w:r>
      <w:r w:rsidR="00B530C8" w:rsidRPr="00186769">
        <w:rPr>
          <w:rFonts w:ascii="Times New Roman" w:hAnsi="Times New Roman" w:cs="Times New Roman"/>
          <w:bCs/>
        </w:rPr>
        <w:t xml:space="preserve"> </w:t>
      </w:r>
    </w:p>
    <w:p w:rsidR="00856F60" w:rsidRPr="00186769" w:rsidRDefault="00743C13" w:rsidP="00ED6513">
      <w:pPr>
        <w:autoSpaceDE w:val="0"/>
        <w:autoSpaceDN w:val="0"/>
        <w:adjustRightInd w:val="0"/>
        <w:spacing w:after="120" w:line="360" w:lineRule="auto"/>
        <w:ind w:right="-1"/>
        <w:jc w:val="both"/>
        <w:rPr>
          <w:rFonts w:ascii="Times New Roman" w:hAnsi="Times New Roman" w:cs="Times New Roman"/>
          <w:bCs/>
        </w:rPr>
      </w:pPr>
      <w:r w:rsidRPr="00186769">
        <w:rPr>
          <w:rFonts w:ascii="Times New Roman" w:hAnsi="Times New Roman" w:cs="Times New Roman"/>
          <w:bCs/>
        </w:rPr>
        <w:t>Segundo Alarcão e Roldão (2008)</w:t>
      </w:r>
      <w:r w:rsidR="004C5417">
        <w:rPr>
          <w:rFonts w:ascii="Times New Roman" w:hAnsi="Times New Roman" w:cs="Times New Roman"/>
          <w:bCs/>
        </w:rPr>
        <w:t>,</w:t>
      </w:r>
      <w:r w:rsidRPr="00186769">
        <w:rPr>
          <w:rFonts w:ascii="Times New Roman" w:hAnsi="Times New Roman" w:cs="Times New Roman"/>
          <w:bCs/>
        </w:rPr>
        <w:t xml:space="preserve"> existem </w:t>
      </w:r>
      <w:r w:rsidR="003B7695" w:rsidRPr="00186769">
        <w:rPr>
          <w:rFonts w:ascii="Times New Roman" w:hAnsi="Times New Roman" w:cs="Times New Roman"/>
          <w:bCs/>
        </w:rPr>
        <w:t xml:space="preserve">constrangimentos </w:t>
      </w:r>
      <w:r w:rsidR="007C6AF5" w:rsidRPr="00186769">
        <w:rPr>
          <w:rFonts w:ascii="Times New Roman" w:hAnsi="Times New Roman" w:cs="Times New Roman"/>
          <w:bCs/>
        </w:rPr>
        <w:t xml:space="preserve">ao desenvolvimento dos processos de supervisão </w:t>
      </w:r>
      <w:r w:rsidR="003B7695" w:rsidRPr="00186769">
        <w:rPr>
          <w:rFonts w:ascii="Times New Roman" w:hAnsi="Times New Roman" w:cs="Times New Roman"/>
          <w:bCs/>
        </w:rPr>
        <w:t>que podem ser de ordem temporal</w:t>
      </w:r>
      <w:r w:rsidR="00837234" w:rsidRPr="00186769">
        <w:rPr>
          <w:rFonts w:ascii="Times New Roman" w:hAnsi="Times New Roman" w:cs="Times New Roman"/>
          <w:bCs/>
        </w:rPr>
        <w:t>, como “ trabalho excessivo e</w:t>
      </w:r>
      <w:r w:rsidR="004C5417">
        <w:rPr>
          <w:rFonts w:ascii="Times New Roman" w:hAnsi="Times New Roman" w:cs="Times New Roman"/>
          <w:bCs/>
        </w:rPr>
        <w:t>,</w:t>
      </w:r>
      <w:r w:rsidR="00837234" w:rsidRPr="00186769">
        <w:rPr>
          <w:rFonts w:ascii="Times New Roman" w:hAnsi="Times New Roman" w:cs="Times New Roman"/>
          <w:bCs/>
        </w:rPr>
        <w:t xml:space="preserve"> sobretudo, pouco tempo para realizar as tarefas; falta de tempo para supervisionar </w:t>
      </w:r>
      <w:proofErr w:type="spellStart"/>
      <w:r w:rsidR="00837234" w:rsidRPr="00186769">
        <w:rPr>
          <w:rFonts w:ascii="Times New Roman" w:hAnsi="Times New Roman" w:cs="Times New Roman"/>
          <w:bCs/>
        </w:rPr>
        <w:t>correctamente</w:t>
      </w:r>
      <w:proofErr w:type="spellEnd"/>
      <w:r w:rsidR="00837234" w:rsidRPr="00186769">
        <w:rPr>
          <w:rFonts w:ascii="Times New Roman" w:hAnsi="Times New Roman" w:cs="Times New Roman"/>
          <w:bCs/>
        </w:rPr>
        <w:t xml:space="preserve">, para observar e exercer a tutoria” (p.66), </w:t>
      </w:r>
      <w:r w:rsidR="003B7695" w:rsidRPr="00186769">
        <w:rPr>
          <w:rFonts w:ascii="Times New Roman" w:hAnsi="Times New Roman" w:cs="Times New Roman"/>
          <w:bCs/>
        </w:rPr>
        <w:t xml:space="preserve">ou </w:t>
      </w:r>
      <w:r w:rsidR="007C6AF5" w:rsidRPr="00186769">
        <w:rPr>
          <w:rFonts w:ascii="Times New Roman" w:hAnsi="Times New Roman" w:cs="Times New Roman"/>
          <w:bCs/>
        </w:rPr>
        <w:t xml:space="preserve">dever-se </w:t>
      </w:r>
      <w:r w:rsidR="004C5417">
        <w:rPr>
          <w:rFonts w:ascii="Times New Roman" w:hAnsi="Times New Roman" w:cs="Times New Roman"/>
          <w:bCs/>
        </w:rPr>
        <w:t>ao facto de</w:t>
      </w:r>
      <w:r w:rsidR="007C6AF5" w:rsidRPr="00186769">
        <w:rPr>
          <w:rFonts w:ascii="Times New Roman" w:hAnsi="Times New Roman" w:cs="Times New Roman"/>
          <w:bCs/>
        </w:rPr>
        <w:t xml:space="preserve"> </w:t>
      </w:r>
      <w:r w:rsidR="003B7695" w:rsidRPr="00186769">
        <w:rPr>
          <w:rFonts w:ascii="Times New Roman" w:hAnsi="Times New Roman" w:cs="Times New Roman"/>
          <w:bCs/>
        </w:rPr>
        <w:t>ainda se considera</w:t>
      </w:r>
      <w:r w:rsidR="004C5417">
        <w:rPr>
          <w:rFonts w:ascii="Times New Roman" w:hAnsi="Times New Roman" w:cs="Times New Roman"/>
          <w:bCs/>
        </w:rPr>
        <w:t>r</w:t>
      </w:r>
      <w:r w:rsidR="003B7695" w:rsidRPr="00186769">
        <w:rPr>
          <w:rFonts w:ascii="Times New Roman" w:hAnsi="Times New Roman" w:cs="Times New Roman"/>
          <w:bCs/>
        </w:rPr>
        <w:t xml:space="preserve"> que a sala de aula é uma “ilha” dentro da escola. </w:t>
      </w:r>
      <w:r w:rsidR="00856F60" w:rsidRPr="00186769">
        <w:rPr>
          <w:rFonts w:ascii="Times New Roman" w:hAnsi="Times New Roman" w:cs="Times New Roman"/>
          <w:bCs/>
        </w:rPr>
        <w:t>Para além destes</w:t>
      </w:r>
      <w:r w:rsidR="004C5417">
        <w:rPr>
          <w:rFonts w:ascii="Times New Roman" w:hAnsi="Times New Roman" w:cs="Times New Roman"/>
          <w:bCs/>
        </w:rPr>
        <w:t>,</w:t>
      </w:r>
      <w:r w:rsidR="00856F60" w:rsidRPr="00186769">
        <w:rPr>
          <w:rFonts w:ascii="Times New Roman" w:hAnsi="Times New Roman" w:cs="Times New Roman"/>
          <w:bCs/>
        </w:rPr>
        <w:t xml:space="preserve"> podem ainda existir, segundo estas autoras, impedimentos originados por dificuldades organizativas</w:t>
      </w:r>
      <w:r w:rsidR="002D67EF" w:rsidRPr="00186769">
        <w:rPr>
          <w:rFonts w:ascii="Times New Roman" w:hAnsi="Times New Roman" w:cs="Times New Roman"/>
          <w:bCs/>
        </w:rPr>
        <w:t xml:space="preserve"> ou por resistências pessoais</w:t>
      </w:r>
      <w:r w:rsidR="007C6AF5" w:rsidRPr="00186769">
        <w:rPr>
          <w:rFonts w:ascii="Times New Roman" w:hAnsi="Times New Roman" w:cs="Times New Roman"/>
          <w:bCs/>
        </w:rPr>
        <w:t>,</w:t>
      </w:r>
      <w:r w:rsidR="002D67EF" w:rsidRPr="00186769">
        <w:rPr>
          <w:rFonts w:ascii="Times New Roman" w:hAnsi="Times New Roman" w:cs="Times New Roman"/>
          <w:bCs/>
        </w:rPr>
        <w:t xml:space="preserve"> como por exemplo</w:t>
      </w:r>
      <w:r w:rsidR="004C5417">
        <w:rPr>
          <w:rFonts w:ascii="Times New Roman" w:hAnsi="Times New Roman" w:cs="Times New Roman"/>
          <w:bCs/>
        </w:rPr>
        <w:t>,</w:t>
      </w:r>
      <w:r w:rsidR="002D67EF" w:rsidRPr="00186769">
        <w:rPr>
          <w:rFonts w:ascii="Times New Roman" w:hAnsi="Times New Roman" w:cs="Times New Roman"/>
          <w:bCs/>
        </w:rPr>
        <w:t xml:space="preserve"> dificuldades ao nível do desenvolvimento da avaliação de capacidades e atitudes</w:t>
      </w:r>
      <w:r w:rsidR="007C6AF5" w:rsidRPr="00186769">
        <w:rPr>
          <w:rFonts w:ascii="Times New Roman" w:hAnsi="Times New Roman" w:cs="Times New Roman"/>
          <w:bCs/>
        </w:rPr>
        <w:t xml:space="preserve">. </w:t>
      </w:r>
    </w:p>
    <w:p w:rsidR="00112C4E" w:rsidRPr="00186769" w:rsidRDefault="00837234" w:rsidP="00ED6513">
      <w:pPr>
        <w:autoSpaceDE w:val="0"/>
        <w:autoSpaceDN w:val="0"/>
        <w:adjustRightInd w:val="0"/>
        <w:spacing w:after="120" w:line="360" w:lineRule="auto"/>
        <w:ind w:right="-1"/>
        <w:jc w:val="both"/>
        <w:rPr>
          <w:rFonts w:ascii="Times New Roman" w:hAnsi="Times New Roman" w:cs="Times New Roman"/>
          <w:bCs/>
          <w:lang w:val="es-ES_tradnl"/>
        </w:rPr>
      </w:pPr>
      <w:r w:rsidRPr="00186769">
        <w:rPr>
          <w:rFonts w:ascii="Times New Roman" w:hAnsi="Times New Roman" w:cs="Times New Roman"/>
          <w:bCs/>
        </w:rPr>
        <w:t xml:space="preserve">Estes podem ser alguns dos </w:t>
      </w:r>
      <w:proofErr w:type="spellStart"/>
      <w:r w:rsidRPr="00186769">
        <w:rPr>
          <w:rFonts w:ascii="Times New Roman" w:hAnsi="Times New Roman" w:cs="Times New Roman"/>
          <w:bCs/>
        </w:rPr>
        <w:t>factores</w:t>
      </w:r>
      <w:proofErr w:type="spellEnd"/>
      <w:r w:rsidRPr="00186769">
        <w:rPr>
          <w:rFonts w:ascii="Times New Roman" w:hAnsi="Times New Roman" w:cs="Times New Roman"/>
          <w:bCs/>
        </w:rPr>
        <w:t xml:space="preserve"> que condicionam o funcionamento dos departamentos e a </w:t>
      </w:r>
      <w:proofErr w:type="spellStart"/>
      <w:r w:rsidRPr="00186769">
        <w:rPr>
          <w:rFonts w:ascii="Times New Roman" w:hAnsi="Times New Roman" w:cs="Times New Roman"/>
          <w:bCs/>
        </w:rPr>
        <w:t>acção</w:t>
      </w:r>
      <w:proofErr w:type="spellEnd"/>
      <w:r w:rsidRPr="00186769">
        <w:rPr>
          <w:rFonts w:ascii="Times New Roman" w:hAnsi="Times New Roman" w:cs="Times New Roman"/>
          <w:bCs/>
        </w:rPr>
        <w:t xml:space="preserve"> dos coordenadores/supervisores no Agrupamento estudado. </w:t>
      </w:r>
      <w:r w:rsidR="00652FCA" w:rsidRPr="00186769">
        <w:rPr>
          <w:rFonts w:ascii="Times New Roman" w:hAnsi="Times New Roman" w:cs="Times New Roman"/>
          <w:bCs/>
        </w:rPr>
        <w:t xml:space="preserve">É neste domínio que a existência de uma equipa de </w:t>
      </w:r>
      <w:proofErr w:type="spellStart"/>
      <w:r w:rsidR="00652FCA" w:rsidRPr="00186769">
        <w:rPr>
          <w:rFonts w:ascii="Times New Roman" w:hAnsi="Times New Roman" w:cs="Times New Roman"/>
          <w:bCs/>
        </w:rPr>
        <w:t>auto-avaliação</w:t>
      </w:r>
      <w:proofErr w:type="spellEnd"/>
      <w:r w:rsidR="00652FCA" w:rsidRPr="00186769">
        <w:rPr>
          <w:rFonts w:ascii="Times New Roman" w:hAnsi="Times New Roman" w:cs="Times New Roman"/>
          <w:bCs/>
        </w:rPr>
        <w:t xml:space="preserve"> assume um papel preponderante. A divulgação </w:t>
      </w:r>
      <w:r w:rsidR="00FD470E" w:rsidRPr="00186769">
        <w:rPr>
          <w:rFonts w:ascii="Times New Roman" w:hAnsi="Times New Roman" w:cs="Times New Roman"/>
          <w:bCs/>
        </w:rPr>
        <w:t xml:space="preserve">das conclusões deste estudo pode constituir o passo necessário para que as </w:t>
      </w:r>
      <w:r w:rsidR="00B14129" w:rsidRPr="00186769">
        <w:rPr>
          <w:rFonts w:ascii="Times New Roman" w:hAnsi="Times New Roman" w:cs="Times New Roman"/>
          <w:bCs/>
        </w:rPr>
        <w:t>alterações</w:t>
      </w:r>
      <w:r w:rsidR="00FD470E" w:rsidRPr="00186769">
        <w:rPr>
          <w:rFonts w:ascii="Times New Roman" w:hAnsi="Times New Roman" w:cs="Times New Roman"/>
          <w:bCs/>
        </w:rPr>
        <w:t xml:space="preserve"> preconizadas na lei desde 2008 </w:t>
      </w:r>
      <w:r w:rsidR="00B14129" w:rsidRPr="00186769">
        <w:rPr>
          <w:rFonts w:ascii="Times New Roman" w:hAnsi="Times New Roman" w:cs="Times New Roman"/>
          <w:bCs/>
        </w:rPr>
        <w:t xml:space="preserve">se </w:t>
      </w:r>
      <w:r w:rsidR="00B214A2" w:rsidRPr="00186769">
        <w:rPr>
          <w:rFonts w:ascii="Times New Roman" w:hAnsi="Times New Roman" w:cs="Times New Roman"/>
          <w:bCs/>
        </w:rPr>
        <w:t>transformem em</w:t>
      </w:r>
      <w:r w:rsidR="00B14129" w:rsidRPr="00186769">
        <w:rPr>
          <w:rFonts w:ascii="Times New Roman" w:hAnsi="Times New Roman" w:cs="Times New Roman"/>
          <w:bCs/>
        </w:rPr>
        <w:t xml:space="preserve"> mudanças </w:t>
      </w:r>
      <w:proofErr w:type="spellStart"/>
      <w:r w:rsidR="00B214A2" w:rsidRPr="00186769">
        <w:rPr>
          <w:rFonts w:ascii="Times New Roman" w:hAnsi="Times New Roman" w:cs="Times New Roman"/>
          <w:bCs/>
        </w:rPr>
        <w:t>efectivas</w:t>
      </w:r>
      <w:proofErr w:type="spellEnd"/>
      <w:r w:rsidR="00B214A2" w:rsidRPr="00186769">
        <w:rPr>
          <w:rFonts w:ascii="Times New Roman" w:hAnsi="Times New Roman" w:cs="Times New Roman"/>
          <w:bCs/>
        </w:rPr>
        <w:t xml:space="preserve"> ao nível d</w:t>
      </w:r>
      <w:r w:rsidR="00B14129" w:rsidRPr="00186769">
        <w:rPr>
          <w:rFonts w:ascii="Times New Roman" w:hAnsi="Times New Roman" w:cs="Times New Roman"/>
          <w:bCs/>
        </w:rPr>
        <w:t xml:space="preserve">as atitudes e modos de </w:t>
      </w:r>
      <w:proofErr w:type="spellStart"/>
      <w:r w:rsidR="00B14129" w:rsidRPr="00186769">
        <w:rPr>
          <w:rFonts w:ascii="Times New Roman" w:hAnsi="Times New Roman" w:cs="Times New Roman"/>
          <w:bCs/>
        </w:rPr>
        <w:t>actuar</w:t>
      </w:r>
      <w:proofErr w:type="spellEnd"/>
      <w:r w:rsidR="00B14129" w:rsidRPr="00186769">
        <w:rPr>
          <w:rFonts w:ascii="Times New Roman" w:hAnsi="Times New Roman" w:cs="Times New Roman"/>
          <w:bCs/>
        </w:rPr>
        <w:t>.</w:t>
      </w:r>
      <w:r w:rsidR="00B00AD0" w:rsidRPr="00186769">
        <w:rPr>
          <w:rFonts w:ascii="Times New Roman" w:hAnsi="Times New Roman" w:cs="Times New Roman"/>
          <w:bCs/>
        </w:rPr>
        <w:t xml:space="preserve"> </w:t>
      </w:r>
      <w:r w:rsidR="00B00AD0" w:rsidRPr="00186769">
        <w:rPr>
          <w:rFonts w:ascii="Times New Roman" w:hAnsi="Times New Roman" w:cs="Times New Roman"/>
          <w:bCs/>
          <w:lang w:val="es-ES_tradnl"/>
        </w:rPr>
        <w:t>Segundo Santos Guerra (2000),</w:t>
      </w:r>
    </w:p>
    <w:p w:rsidR="00652FCA" w:rsidRPr="00186769" w:rsidRDefault="004C5417" w:rsidP="00ED6513">
      <w:pPr>
        <w:autoSpaceDE w:val="0"/>
        <w:autoSpaceDN w:val="0"/>
        <w:adjustRightInd w:val="0"/>
        <w:spacing w:after="120" w:line="360" w:lineRule="auto"/>
        <w:ind w:left="993" w:right="-1"/>
        <w:jc w:val="both"/>
        <w:rPr>
          <w:rFonts w:ascii="Times New Roman" w:hAnsi="Times New Roman" w:cs="Times New Roman"/>
          <w:bCs/>
          <w:sz w:val="20"/>
          <w:szCs w:val="20"/>
        </w:rPr>
      </w:pPr>
      <w:proofErr w:type="gramStart"/>
      <w:r>
        <w:rPr>
          <w:rFonts w:ascii="Times New Roman" w:hAnsi="Times New Roman" w:cs="Times New Roman"/>
          <w:bCs/>
          <w:sz w:val="20"/>
          <w:szCs w:val="20"/>
          <w:lang w:val="es-ES_tradnl"/>
        </w:rPr>
        <w:t>e</w:t>
      </w:r>
      <w:r w:rsidR="00112C4E" w:rsidRPr="00186769">
        <w:rPr>
          <w:rFonts w:ascii="Times New Roman" w:hAnsi="Times New Roman" w:cs="Times New Roman"/>
          <w:bCs/>
          <w:sz w:val="20"/>
          <w:szCs w:val="20"/>
          <w:lang w:val="es-ES_tradnl"/>
        </w:rPr>
        <w:t>s</w:t>
      </w:r>
      <w:proofErr w:type="gramEnd"/>
      <w:r w:rsidR="00112C4E" w:rsidRPr="00186769">
        <w:rPr>
          <w:rFonts w:ascii="Times New Roman" w:hAnsi="Times New Roman" w:cs="Times New Roman"/>
          <w:bCs/>
          <w:sz w:val="20"/>
          <w:szCs w:val="20"/>
          <w:lang w:val="es-ES_tradnl"/>
        </w:rPr>
        <w:t xml:space="preserve"> necesario aprender de las evaluaciones que se realizan.</w:t>
      </w:r>
      <w:r w:rsidR="00B214A2" w:rsidRPr="00186769">
        <w:rPr>
          <w:rFonts w:ascii="Times New Roman" w:hAnsi="Times New Roman" w:cs="Times New Roman"/>
          <w:bCs/>
          <w:sz w:val="20"/>
          <w:szCs w:val="20"/>
          <w:lang w:val="es-ES_tradnl"/>
        </w:rPr>
        <w:t xml:space="preserve"> </w:t>
      </w:r>
      <w:r w:rsidR="00112C4E" w:rsidRPr="00186769">
        <w:rPr>
          <w:rFonts w:ascii="Times New Roman" w:hAnsi="Times New Roman" w:cs="Times New Roman"/>
          <w:bCs/>
          <w:sz w:val="20"/>
          <w:szCs w:val="20"/>
          <w:lang w:val="es-ES_tradnl"/>
        </w:rPr>
        <w:t>Todos podemos aprender: los patrocinadores, los evaluadores, los evaluados. Pero solamente lo podremos hacer si reflexionamos de forma rigurosa y desapasionada sobre los procesos y los resultados. No es razonable repetir los errores de manera casi mecánica.</w:t>
      </w:r>
      <w:r w:rsidR="00B14129" w:rsidRPr="00186769">
        <w:rPr>
          <w:rFonts w:ascii="Times New Roman" w:hAnsi="Times New Roman" w:cs="Times New Roman"/>
          <w:bCs/>
          <w:sz w:val="20"/>
          <w:szCs w:val="20"/>
          <w:lang w:val="es-ES_tradnl"/>
        </w:rPr>
        <w:t xml:space="preserve"> </w:t>
      </w:r>
      <w:r w:rsidR="00112C4E" w:rsidRPr="00186769">
        <w:rPr>
          <w:rFonts w:ascii="Times New Roman" w:hAnsi="Times New Roman" w:cs="Times New Roman"/>
          <w:bCs/>
          <w:sz w:val="20"/>
          <w:szCs w:val="20"/>
        </w:rPr>
        <w:t>(p.18)</w:t>
      </w:r>
    </w:p>
    <w:p w:rsidR="00DC0F32" w:rsidRDefault="00B2263F" w:rsidP="00642CC5">
      <w:pPr>
        <w:pStyle w:val="Ttulo1"/>
        <w:rPr>
          <w:rFonts w:ascii="Times New Roman" w:hAnsi="Times New Roman" w:cs="Times New Roman"/>
          <w:bCs w:val="0"/>
          <w:color w:val="auto"/>
          <w:sz w:val="24"/>
          <w:szCs w:val="22"/>
        </w:rPr>
      </w:pPr>
      <w:bookmarkStart w:id="27" w:name="_Toc299847190"/>
      <w:r w:rsidRPr="00B2263F">
        <w:rPr>
          <w:rFonts w:ascii="Times New Roman" w:hAnsi="Times New Roman" w:cs="Times New Roman"/>
          <w:bCs w:val="0"/>
          <w:color w:val="auto"/>
          <w:sz w:val="24"/>
          <w:szCs w:val="22"/>
        </w:rPr>
        <w:t xml:space="preserve">Referências </w:t>
      </w:r>
      <w:bookmarkEnd w:id="27"/>
      <w:r w:rsidRPr="00B2263F">
        <w:rPr>
          <w:rFonts w:ascii="Times New Roman" w:hAnsi="Times New Roman" w:cs="Times New Roman"/>
          <w:bCs w:val="0"/>
          <w:color w:val="auto"/>
          <w:sz w:val="24"/>
          <w:szCs w:val="22"/>
        </w:rPr>
        <w:t>bibliográficas</w:t>
      </w:r>
    </w:p>
    <w:p w:rsidR="002115DF" w:rsidRPr="002115DF" w:rsidRDefault="002115DF" w:rsidP="002115DF">
      <w:pPr>
        <w:rPr>
          <w:bCs/>
        </w:rPr>
      </w:pPr>
    </w:p>
    <w:p w:rsidR="002115DF" w:rsidRPr="002115DF" w:rsidRDefault="002115DF" w:rsidP="002115DF">
      <w:pPr>
        <w:rPr>
          <w:rFonts w:ascii="Times New Roman" w:hAnsi="Times New Roman" w:cs="Times New Roman"/>
          <w:bCs/>
        </w:rPr>
      </w:pPr>
      <w:r w:rsidRPr="002115DF">
        <w:rPr>
          <w:rFonts w:ascii="Times New Roman" w:hAnsi="Times New Roman" w:cs="Times New Roman"/>
          <w:bCs/>
        </w:rPr>
        <w:t>Abelha, M. (2005). Cultura Docente ao nível do Departamento Curricular das Ciências: um estudo de caso. Dissertação de mestrado não-publicada, Universidade de Aveiro, Aveiro, Portugal.</w:t>
      </w:r>
    </w:p>
    <w:p w:rsidR="00697488" w:rsidRPr="00186769" w:rsidRDefault="00697488" w:rsidP="00477067">
      <w:pPr>
        <w:autoSpaceDE w:val="0"/>
        <w:autoSpaceDN w:val="0"/>
        <w:adjustRightInd w:val="0"/>
        <w:spacing w:line="360" w:lineRule="auto"/>
        <w:jc w:val="both"/>
        <w:rPr>
          <w:rFonts w:ascii="Times New Roman" w:eastAsia="Calibri" w:hAnsi="Times New Roman" w:cs="Times New Roman"/>
        </w:rPr>
      </w:pPr>
      <w:r w:rsidRPr="00186769">
        <w:rPr>
          <w:rFonts w:ascii="Times New Roman" w:eastAsia="Calibri" w:hAnsi="Times New Roman" w:cs="Times New Roman"/>
        </w:rPr>
        <w:t xml:space="preserve">Alarcão, I. &amp; Roldão, M.C. (2008). </w:t>
      </w:r>
      <w:r w:rsidRPr="00186769">
        <w:rPr>
          <w:rFonts w:ascii="Times New Roman" w:eastAsia="Calibri" w:hAnsi="Times New Roman" w:cs="Times New Roman"/>
          <w:i/>
          <w:iCs/>
        </w:rPr>
        <w:t>Supervisão. Um contexto de desenvolvimento profissional dos professores</w:t>
      </w:r>
      <w:r w:rsidRPr="00186769">
        <w:rPr>
          <w:rFonts w:ascii="Times New Roman" w:eastAsia="Calibri" w:hAnsi="Times New Roman" w:cs="Times New Roman"/>
        </w:rPr>
        <w:t xml:space="preserve">. Mangualde: Edições </w:t>
      </w:r>
      <w:proofErr w:type="spellStart"/>
      <w:r w:rsidRPr="00186769">
        <w:rPr>
          <w:rFonts w:ascii="Times New Roman" w:eastAsia="Calibri" w:hAnsi="Times New Roman" w:cs="Times New Roman"/>
        </w:rPr>
        <w:t>Pedago</w:t>
      </w:r>
      <w:proofErr w:type="spellEnd"/>
      <w:r w:rsidRPr="00186769">
        <w:rPr>
          <w:rFonts w:ascii="Times New Roman" w:eastAsia="Calibri" w:hAnsi="Times New Roman" w:cs="Times New Roman"/>
        </w:rPr>
        <w:t>.</w:t>
      </w:r>
    </w:p>
    <w:p w:rsidR="00697488" w:rsidRPr="00186769" w:rsidRDefault="00697488" w:rsidP="00477067">
      <w:pPr>
        <w:spacing w:line="360" w:lineRule="auto"/>
        <w:jc w:val="both"/>
        <w:rPr>
          <w:rFonts w:ascii="Times New Roman" w:hAnsi="Times New Roman" w:cs="Times New Roman"/>
        </w:rPr>
      </w:pPr>
      <w:r w:rsidRPr="00186769">
        <w:rPr>
          <w:rFonts w:ascii="Times New Roman" w:hAnsi="Times New Roman" w:cs="Times New Roman"/>
          <w:bCs/>
        </w:rPr>
        <w:t xml:space="preserve">Alarcão, I. (2009). Formação e Supervisão de Professores: uma nova abrangência. </w:t>
      </w:r>
      <w:r w:rsidRPr="00186769">
        <w:rPr>
          <w:rFonts w:ascii="Times New Roman" w:hAnsi="Times New Roman" w:cs="Times New Roman"/>
          <w:i/>
          <w:iCs/>
        </w:rPr>
        <w:t>Sísifo. Revista de Ciências da Educação</w:t>
      </w:r>
      <w:r w:rsidRPr="00A1057B">
        <w:rPr>
          <w:rFonts w:ascii="Times New Roman" w:hAnsi="Times New Roman" w:cs="Times New Roman"/>
        </w:rPr>
        <w:t>, 08,</w:t>
      </w:r>
      <w:r w:rsidRPr="00A1057B">
        <w:rPr>
          <w:rFonts w:ascii="Times New Roman" w:hAnsi="Times New Roman" w:cs="Times New Roman"/>
          <w:bCs/>
        </w:rPr>
        <w:t xml:space="preserve"> 119-128.</w:t>
      </w:r>
      <w:r w:rsidR="00A1057B" w:rsidRPr="00A1057B">
        <w:rPr>
          <w:rFonts w:ascii="Times New Roman" w:hAnsi="Times New Roman" w:cs="Times New Roman"/>
          <w:bCs/>
        </w:rPr>
        <w:t xml:space="preserve"> </w:t>
      </w:r>
      <w:r w:rsidR="00A1057B" w:rsidRPr="00A1057B">
        <w:rPr>
          <w:rFonts w:ascii="Times New Roman" w:hAnsi="Times New Roman" w:cs="Times New Roman"/>
        </w:rPr>
        <w:t>[online]</w:t>
      </w:r>
      <w:r w:rsidRPr="00A1057B">
        <w:rPr>
          <w:rFonts w:ascii="Times New Roman" w:hAnsi="Times New Roman" w:cs="Times New Roman"/>
        </w:rPr>
        <w:t xml:space="preserve"> </w:t>
      </w:r>
      <w:r w:rsidR="00161996" w:rsidRPr="00A1057B">
        <w:rPr>
          <w:rFonts w:ascii="Times New Roman" w:hAnsi="Times New Roman" w:cs="Times New Roman"/>
        </w:rPr>
        <w:t xml:space="preserve">[consultado em: 13/11/2010]. </w:t>
      </w:r>
      <w:r w:rsidR="00A1057B" w:rsidRPr="00A1057B">
        <w:rPr>
          <w:rFonts w:ascii="Times New Roman" w:hAnsi="Times New Roman" w:cs="Times New Roman"/>
        </w:rPr>
        <w:t xml:space="preserve">Disponível </w:t>
      </w:r>
      <w:r w:rsidRPr="00A1057B">
        <w:rPr>
          <w:rFonts w:ascii="Times New Roman" w:hAnsi="Times New Roman" w:cs="Times New Roman"/>
        </w:rPr>
        <w:t>em http://sisifo.fpce.ul.pt</w:t>
      </w:r>
      <w:r w:rsidR="003022C6" w:rsidRPr="00A1057B">
        <w:rPr>
          <w:rFonts w:ascii="Times New Roman" w:hAnsi="Times New Roman" w:cs="Times New Roman"/>
        </w:rPr>
        <w:t>.</w:t>
      </w:r>
    </w:p>
    <w:p w:rsidR="00697488" w:rsidRPr="00186769" w:rsidRDefault="00697488" w:rsidP="00477067">
      <w:pPr>
        <w:spacing w:line="360" w:lineRule="auto"/>
        <w:ind w:right="-1"/>
        <w:jc w:val="both"/>
        <w:rPr>
          <w:rFonts w:ascii="Times New Roman" w:hAnsi="Times New Roman" w:cs="Times New Roman"/>
          <w:bCs/>
        </w:rPr>
      </w:pPr>
      <w:r w:rsidRPr="00186769">
        <w:rPr>
          <w:rFonts w:ascii="Times New Roman" w:hAnsi="Times New Roman" w:cs="Times New Roman"/>
          <w:bCs/>
        </w:rPr>
        <w:t xml:space="preserve">Alarcão, I.&amp; Tavares, J. (2003). </w:t>
      </w:r>
      <w:r w:rsidRPr="00186769">
        <w:rPr>
          <w:rFonts w:ascii="Times New Roman" w:hAnsi="Times New Roman" w:cs="Times New Roman"/>
          <w:bCs/>
          <w:i/>
        </w:rPr>
        <w:t xml:space="preserve">Supervisão da prática pedagógica. Uma </w:t>
      </w:r>
      <w:proofErr w:type="spellStart"/>
      <w:r w:rsidRPr="00186769">
        <w:rPr>
          <w:rFonts w:ascii="Times New Roman" w:hAnsi="Times New Roman" w:cs="Times New Roman"/>
          <w:bCs/>
          <w:i/>
        </w:rPr>
        <w:t>perspectiva</w:t>
      </w:r>
      <w:proofErr w:type="spellEnd"/>
      <w:r w:rsidRPr="00186769">
        <w:rPr>
          <w:rFonts w:ascii="Times New Roman" w:hAnsi="Times New Roman" w:cs="Times New Roman"/>
          <w:bCs/>
          <w:i/>
        </w:rPr>
        <w:t xml:space="preserve"> de desenvolvimento e aprendizagem (2ªed.)</w:t>
      </w:r>
      <w:r w:rsidRPr="00186769">
        <w:rPr>
          <w:rFonts w:ascii="Times New Roman" w:hAnsi="Times New Roman" w:cs="Times New Roman"/>
          <w:bCs/>
        </w:rPr>
        <w:t xml:space="preserve">. Coimbra: Almedina. </w:t>
      </w:r>
    </w:p>
    <w:p w:rsidR="00697488" w:rsidRPr="00186769" w:rsidRDefault="00F10963" w:rsidP="00477067">
      <w:pPr>
        <w:autoSpaceDE w:val="0"/>
        <w:autoSpaceDN w:val="0"/>
        <w:adjustRightInd w:val="0"/>
        <w:spacing w:line="360" w:lineRule="auto"/>
        <w:ind w:right="-1"/>
        <w:jc w:val="both"/>
        <w:rPr>
          <w:rFonts w:ascii="Times New Roman" w:hAnsi="Times New Roman" w:cs="Times New Roman"/>
          <w:b/>
          <w:bCs/>
          <w:lang w:val="en-US"/>
        </w:rPr>
      </w:pPr>
      <w:proofErr w:type="spellStart"/>
      <w:r w:rsidRPr="00943953">
        <w:rPr>
          <w:rFonts w:ascii="Times New Roman" w:hAnsi="Times New Roman" w:cs="Times New Roman"/>
          <w:bCs/>
          <w:lang w:val="en-US"/>
        </w:rPr>
        <w:lastRenderedPageBreak/>
        <w:t>Alarcão</w:t>
      </w:r>
      <w:proofErr w:type="spellEnd"/>
      <w:r w:rsidRPr="00943953">
        <w:rPr>
          <w:rFonts w:ascii="Times New Roman" w:hAnsi="Times New Roman" w:cs="Times New Roman"/>
          <w:bCs/>
          <w:lang w:val="en-US"/>
        </w:rPr>
        <w:t>, I. (2002).</w:t>
      </w:r>
      <w:r w:rsidRPr="00943953">
        <w:rPr>
          <w:rFonts w:ascii="Times New Roman" w:hAnsi="Times New Roman" w:cs="Times New Roman"/>
          <w:b/>
          <w:bCs/>
          <w:lang w:val="en-US"/>
        </w:rPr>
        <w:t xml:space="preserve"> </w:t>
      </w:r>
      <w:proofErr w:type="gramStart"/>
      <w:r w:rsidR="00697488" w:rsidRPr="00186769">
        <w:rPr>
          <w:rFonts w:ascii="Times New Roman" w:hAnsi="Times New Roman" w:cs="Times New Roman"/>
          <w:bCs/>
          <w:lang w:val="en-US"/>
        </w:rPr>
        <w:t>Teacher Education in Portugal</w:t>
      </w:r>
      <w:r w:rsidR="00697488" w:rsidRPr="00186769">
        <w:rPr>
          <w:rFonts w:ascii="Times New Roman" w:hAnsi="Times New Roman" w:cs="Times New Roman"/>
          <w:b/>
          <w:bCs/>
          <w:i/>
          <w:lang w:val="en-US"/>
        </w:rPr>
        <w:t>.</w:t>
      </w:r>
      <w:proofErr w:type="gramEnd"/>
      <w:r w:rsidR="00697488" w:rsidRPr="00186769">
        <w:rPr>
          <w:rFonts w:ascii="Times New Roman" w:hAnsi="Times New Roman" w:cs="Times New Roman"/>
          <w:b/>
          <w:bCs/>
          <w:i/>
          <w:lang w:val="en-US"/>
        </w:rPr>
        <w:t xml:space="preserve"> </w:t>
      </w:r>
      <w:r w:rsidR="00697488" w:rsidRPr="00186769">
        <w:rPr>
          <w:rFonts w:ascii="Times New Roman" w:hAnsi="Times New Roman" w:cs="Times New Roman"/>
          <w:i/>
          <w:iCs/>
          <w:lang w:val="en-US"/>
        </w:rPr>
        <w:t>Journal of Education for Teaching, 28</w:t>
      </w:r>
      <w:r w:rsidR="00697488" w:rsidRPr="00186769">
        <w:rPr>
          <w:rFonts w:ascii="Times New Roman" w:hAnsi="Times New Roman" w:cs="Times New Roman"/>
          <w:iCs/>
          <w:lang w:val="en-US"/>
        </w:rPr>
        <w:t>(3), 227-231.</w:t>
      </w:r>
    </w:p>
    <w:p w:rsidR="00697488" w:rsidRPr="00186769" w:rsidRDefault="00697488" w:rsidP="00477067">
      <w:pPr>
        <w:autoSpaceDE w:val="0"/>
        <w:autoSpaceDN w:val="0"/>
        <w:adjustRightInd w:val="0"/>
        <w:spacing w:line="360" w:lineRule="auto"/>
        <w:jc w:val="both"/>
        <w:rPr>
          <w:rFonts w:ascii="Times New Roman" w:eastAsia="Calibri" w:hAnsi="Times New Roman" w:cs="Times New Roman"/>
        </w:rPr>
      </w:pPr>
      <w:r w:rsidRPr="00186769">
        <w:rPr>
          <w:rFonts w:ascii="Times New Roman" w:eastAsia="Calibri" w:hAnsi="Times New Roman" w:cs="Times New Roman"/>
        </w:rPr>
        <w:t>Formosinho, J., Machado, J.</w:t>
      </w:r>
      <w:r w:rsidR="00161996">
        <w:rPr>
          <w:rFonts w:ascii="Times New Roman" w:eastAsia="Calibri" w:hAnsi="Times New Roman" w:cs="Times New Roman"/>
        </w:rPr>
        <w:t xml:space="preserve"> </w:t>
      </w:r>
      <w:r w:rsidRPr="00186769">
        <w:rPr>
          <w:rFonts w:ascii="Times New Roman" w:eastAsia="Calibri" w:hAnsi="Times New Roman" w:cs="Times New Roman"/>
        </w:rPr>
        <w:t xml:space="preserve">(2008). Currículo e organização: as equipas educativas como modelo de organização pedagógica. </w:t>
      </w:r>
      <w:r w:rsidRPr="00186769">
        <w:rPr>
          <w:rFonts w:ascii="Times New Roman" w:eastAsia="Calibri" w:hAnsi="Times New Roman" w:cs="Times New Roman"/>
          <w:bCs/>
          <w:i/>
        </w:rPr>
        <w:t>Currículo sem Fronteiras</w:t>
      </w:r>
      <w:r w:rsidRPr="00186769">
        <w:rPr>
          <w:rFonts w:ascii="Times New Roman" w:eastAsia="Calibri" w:hAnsi="Times New Roman" w:cs="Times New Roman"/>
        </w:rPr>
        <w:t xml:space="preserve">. </w:t>
      </w:r>
      <w:r w:rsidRPr="00186769">
        <w:rPr>
          <w:rFonts w:ascii="Times New Roman" w:eastAsia="Calibri" w:hAnsi="Times New Roman" w:cs="Times New Roman"/>
          <w:i/>
        </w:rPr>
        <w:t>1</w:t>
      </w:r>
      <w:r w:rsidRPr="00186769">
        <w:rPr>
          <w:rFonts w:ascii="Times New Roman" w:eastAsia="Calibri" w:hAnsi="Times New Roman" w:cs="Times New Roman"/>
        </w:rPr>
        <w:t xml:space="preserve">(8), 5-16. </w:t>
      </w:r>
    </w:p>
    <w:p w:rsidR="00697488" w:rsidRPr="00477067" w:rsidRDefault="00697488" w:rsidP="00477067">
      <w:pPr>
        <w:autoSpaceDE w:val="0"/>
        <w:autoSpaceDN w:val="0"/>
        <w:adjustRightInd w:val="0"/>
        <w:spacing w:line="360" w:lineRule="auto"/>
        <w:jc w:val="both"/>
        <w:rPr>
          <w:rFonts w:ascii="Times New Roman" w:eastAsia="Calibri" w:hAnsi="Times New Roman" w:cs="Times New Roman"/>
        </w:rPr>
      </w:pPr>
      <w:r w:rsidRPr="00477067">
        <w:rPr>
          <w:rFonts w:ascii="Times New Roman" w:eastAsia="Calibri" w:hAnsi="Times New Roman" w:cs="Times New Roman"/>
        </w:rPr>
        <w:t xml:space="preserve">Maio, N., Silva, H. &amp; Loureiro, A. (2010). A supervisão: funções e competências do supervisor. </w:t>
      </w:r>
      <w:r w:rsidRPr="00477067">
        <w:rPr>
          <w:rFonts w:ascii="Times New Roman" w:eastAsia="Calibri" w:hAnsi="Times New Roman" w:cs="Times New Roman"/>
          <w:i/>
          <w:iCs/>
        </w:rPr>
        <w:t>EDUSER: Revista de educação, 2</w:t>
      </w:r>
      <w:r w:rsidR="00161996">
        <w:rPr>
          <w:rFonts w:ascii="Times New Roman" w:eastAsia="Calibri" w:hAnsi="Times New Roman" w:cs="Times New Roman"/>
          <w:i/>
          <w:iCs/>
        </w:rPr>
        <w:t xml:space="preserve"> </w:t>
      </w:r>
      <w:r w:rsidRPr="00477067">
        <w:rPr>
          <w:rFonts w:ascii="Times New Roman" w:eastAsia="Calibri" w:hAnsi="Times New Roman" w:cs="Times New Roman"/>
          <w:iCs/>
        </w:rPr>
        <w:t>(1),37-51.</w:t>
      </w:r>
    </w:p>
    <w:p w:rsidR="00697488" w:rsidRPr="00186769" w:rsidRDefault="00697488" w:rsidP="00477067">
      <w:pPr>
        <w:spacing w:line="360" w:lineRule="auto"/>
        <w:ind w:right="-1"/>
        <w:jc w:val="both"/>
        <w:rPr>
          <w:rFonts w:ascii="Times New Roman" w:hAnsi="Times New Roman" w:cs="Times New Roman"/>
          <w:bCs/>
        </w:rPr>
      </w:pPr>
      <w:r w:rsidRPr="00186769">
        <w:rPr>
          <w:rFonts w:ascii="Times New Roman" w:hAnsi="Times New Roman" w:cs="Times New Roman"/>
          <w:bCs/>
        </w:rPr>
        <w:t xml:space="preserve">Oliveira, M. (2000). </w:t>
      </w:r>
      <w:r w:rsidRPr="00186769">
        <w:rPr>
          <w:rFonts w:ascii="Times New Roman" w:hAnsi="Times New Roman" w:cs="Times New Roman"/>
          <w:bCs/>
          <w:i/>
        </w:rPr>
        <w:t>O papel do gestor pedagógico intermédio na supervisão escolar</w:t>
      </w:r>
      <w:r w:rsidRPr="00186769">
        <w:rPr>
          <w:rFonts w:ascii="Times New Roman" w:hAnsi="Times New Roman" w:cs="Times New Roman"/>
          <w:bCs/>
        </w:rPr>
        <w:t>. In I. Alarcão (</w:t>
      </w:r>
      <w:proofErr w:type="spellStart"/>
      <w:r w:rsidRPr="00186769">
        <w:rPr>
          <w:rFonts w:ascii="Times New Roman" w:hAnsi="Times New Roman" w:cs="Times New Roman"/>
          <w:bCs/>
        </w:rPr>
        <w:t>Org</w:t>
      </w:r>
      <w:proofErr w:type="spellEnd"/>
      <w:r w:rsidRPr="00186769">
        <w:rPr>
          <w:rFonts w:ascii="Times New Roman" w:hAnsi="Times New Roman" w:cs="Times New Roman"/>
          <w:bCs/>
        </w:rPr>
        <w:t xml:space="preserve">). Escola reflexiva e supervisão. Porto: Porto Editora. </w:t>
      </w:r>
    </w:p>
    <w:p w:rsidR="00112C4E" w:rsidRPr="00186769" w:rsidRDefault="00112C4E" w:rsidP="00477067">
      <w:pPr>
        <w:spacing w:line="360" w:lineRule="auto"/>
        <w:jc w:val="both"/>
        <w:rPr>
          <w:rFonts w:ascii="Times New Roman" w:hAnsi="Times New Roman" w:cs="Times New Roman"/>
          <w:color w:val="4F81BD" w:themeColor="accent1"/>
        </w:rPr>
      </w:pPr>
      <w:r w:rsidRPr="00186769">
        <w:rPr>
          <w:rFonts w:ascii="Times New Roman" w:hAnsi="Times New Roman" w:cs="Times New Roman"/>
          <w:lang w:val="es-ES_tradnl"/>
        </w:rPr>
        <w:t xml:space="preserve">Guerra, M. (2000). </w:t>
      </w:r>
      <w:proofErr w:type="spellStart"/>
      <w:r w:rsidRPr="00186769">
        <w:rPr>
          <w:rFonts w:ascii="Times New Roman" w:hAnsi="Times New Roman" w:cs="Times New Roman"/>
          <w:lang w:val="es-ES_tradnl"/>
        </w:rPr>
        <w:t>Metaevaluación</w:t>
      </w:r>
      <w:proofErr w:type="spellEnd"/>
      <w:r w:rsidRPr="00186769">
        <w:rPr>
          <w:rFonts w:ascii="Times New Roman" w:hAnsi="Times New Roman" w:cs="Times New Roman"/>
          <w:lang w:val="es-ES_tradnl"/>
        </w:rPr>
        <w:t xml:space="preserve"> de las escuelas: el camino del </w:t>
      </w:r>
      <w:proofErr w:type="spellStart"/>
      <w:r w:rsidRPr="00186769">
        <w:rPr>
          <w:rFonts w:ascii="Times New Roman" w:hAnsi="Times New Roman" w:cs="Times New Roman"/>
          <w:lang w:val="es-ES_tradnl"/>
        </w:rPr>
        <w:t>aprendizage</w:t>
      </w:r>
      <w:proofErr w:type="spellEnd"/>
      <w:r w:rsidRPr="00186769">
        <w:rPr>
          <w:rFonts w:ascii="Times New Roman" w:hAnsi="Times New Roman" w:cs="Times New Roman"/>
          <w:lang w:val="es-ES_tradnl"/>
        </w:rPr>
        <w:t xml:space="preserve">, del rigor, de la mejora y de la ética. </w:t>
      </w:r>
      <w:r w:rsidRPr="00186769">
        <w:rPr>
          <w:rFonts w:ascii="Times New Roman" w:hAnsi="Times New Roman" w:cs="Times New Roman"/>
          <w:i/>
        </w:rPr>
        <w:t xml:space="preserve">Revista </w:t>
      </w:r>
      <w:proofErr w:type="spellStart"/>
      <w:r w:rsidRPr="00186769">
        <w:rPr>
          <w:rFonts w:ascii="Times New Roman" w:hAnsi="Times New Roman" w:cs="Times New Roman"/>
          <w:i/>
        </w:rPr>
        <w:t>Accion</w:t>
      </w:r>
      <w:proofErr w:type="spellEnd"/>
      <w:r w:rsidRPr="00186769">
        <w:rPr>
          <w:rFonts w:ascii="Times New Roman" w:hAnsi="Times New Roman" w:cs="Times New Roman"/>
          <w:i/>
        </w:rPr>
        <w:t xml:space="preserve"> Peda</w:t>
      </w:r>
      <w:r w:rsidRPr="00A1057B">
        <w:rPr>
          <w:rFonts w:ascii="Times New Roman" w:hAnsi="Times New Roman" w:cs="Times New Roman"/>
          <w:i/>
        </w:rPr>
        <w:t>gógica</w:t>
      </w:r>
      <w:r w:rsidRPr="00A1057B">
        <w:rPr>
          <w:rFonts w:ascii="Times New Roman" w:hAnsi="Times New Roman" w:cs="Times New Roman"/>
        </w:rPr>
        <w:t xml:space="preserve">, 9 (1-2), 18-23. [online] [consultado em: </w:t>
      </w:r>
      <w:r w:rsidR="00161996" w:rsidRPr="00A1057B">
        <w:rPr>
          <w:rFonts w:ascii="Times New Roman" w:hAnsi="Times New Roman" w:cs="Times New Roman"/>
        </w:rPr>
        <w:t>13/11/2010</w:t>
      </w:r>
      <w:r w:rsidRPr="00A1057B">
        <w:rPr>
          <w:rFonts w:ascii="Times New Roman" w:hAnsi="Times New Roman" w:cs="Times New Roman"/>
        </w:rPr>
        <w:t xml:space="preserve">]. Disponível </w:t>
      </w:r>
      <w:proofErr w:type="gramStart"/>
      <w:r w:rsidRPr="00A1057B">
        <w:rPr>
          <w:rFonts w:ascii="Times New Roman" w:hAnsi="Times New Roman" w:cs="Times New Roman"/>
        </w:rPr>
        <w:t>em</w:t>
      </w:r>
      <w:proofErr w:type="gramEnd"/>
      <w:r w:rsidRPr="00A1057B">
        <w:rPr>
          <w:rFonts w:ascii="Times New Roman" w:hAnsi="Times New Roman" w:cs="Times New Roman"/>
        </w:rPr>
        <w:t xml:space="preserve">: </w:t>
      </w:r>
      <w:hyperlink r:id="rId8" w:history="1">
        <w:r w:rsidRPr="00A1057B">
          <w:rPr>
            <w:rStyle w:val="Hiperligao"/>
            <w:rFonts w:ascii="Times New Roman" w:hAnsi="Times New Roman" w:cs="Times New Roman"/>
            <w:color w:val="auto"/>
            <w:u w:val="none"/>
          </w:rPr>
          <w:t>http://www.saber.ula.ve/bitstream/123456789/17004/1/</w:t>
        </w:r>
        <w:r w:rsidRPr="00A1057B">
          <w:rPr>
            <w:rStyle w:val="Hiperligao"/>
            <w:rFonts w:ascii="Times New Roman" w:hAnsi="Times New Roman" w:cs="Times New Roman"/>
            <w:color w:val="auto"/>
            <w:u w:val="none"/>
          </w:rPr>
          <w:br/>
          <w:t>art3_12v9.pdf</w:t>
        </w:r>
      </w:hyperlink>
      <w:r w:rsidRPr="00186769">
        <w:rPr>
          <w:rFonts w:ascii="Times New Roman" w:hAnsi="Times New Roman" w:cs="Times New Roman"/>
        </w:rPr>
        <w:t xml:space="preserve"> </w:t>
      </w:r>
    </w:p>
    <w:p w:rsidR="00E254BF" w:rsidRPr="00186769" w:rsidRDefault="00477067" w:rsidP="00477067">
      <w:pPr>
        <w:spacing w:after="0" w:line="360" w:lineRule="auto"/>
        <w:rPr>
          <w:rFonts w:ascii="Times New Roman" w:hAnsi="Times New Roman" w:cs="Times New Roman"/>
          <w:b/>
        </w:rPr>
      </w:pPr>
      <w:r>
        <w:rPr>
          <w:rFonts w:ascii="Times New Roman" w:hAnsi="Times New Roman" w:cs="Times New Roman"/>
          <w:b/>
        </w:rPr>
        <w:t>L</w:t>
      </w:r>
      <w:r w:rsidR="00E254BF" w:rsidRPr="00186769">
        <w:rPr>
          <w:rFonts w:ascii="Times New Roman" w:hAnsi="Times New Roman" w:cs="Times New Roman"/>
          <w:b/>
        </w:rPr>
        <w:t xml:space="preserve">egislação consultada: </w:t>
      </w:r>
    </w:p>
    <w:p w:rsidR="00186769" w:rsidRPr="00ED6513" w:rsidRDefault="00E254BF" w:rsidP="00ED6513">
      <w:pPr>
        <w:spacing w:before="120" w:after="0" w:line="360" w:lineRule="auto"/>
        <w:rPr>
          <w:rFonts w:ascii="Times New Roman" w:hAnsi="Times New Roman" w:cs="Times New Roman"/>
        </w:rPr>
      </w:pPr>
      <w:r w:rsidRPr="00186769">
        <w:rPr>
          <w:rFonts w:ascii="Times New Roman" w:hAnsi="Times New Roman" w:cs="Times New Roman"/>
        </w:rPr>
        <w:t>Decreto-Lei n</w:t>
      </w:r>
      <w:r w:rsidR="00161996">
        <w:rPr>
          <w:rFonts w:ascii="Times New Roman" w:hAnsi="Times New Roman" w:cs="Times New Roman"/>
        </w:rPr>
        <w:t>.</w:t>
      </w:r>
      <w:r w:rsidRPr="00186769">
        <w:rPr>
          <w:rFonts w:ascii="Times New Roman" w:hAnsi="Times New Roman" w:cs="Times New Roman"/>
        </w:rPr>
        <w:t xml:space="preserve">º75/2008 de 22 de Abril. Diário da República, n.º79/08, </w:t>
      </w:r>
      <w:proofErr w:type="spellStart"/>
      <w:r w:rsidRPr="00186769">
        <w:rPr>
          <w:rFonts w:ascii="Times New Roman" w:hAnsi="Times New Roman" w:cs="Times New Roman"/>
        </w:rPr>
        <w:t>I.ª</w:t>
      </w:r>
      <w:proofErr w:type="spellEnd"/>
      <w:r w:rsidRPr="00186769">
        <w:rPr>
          <w:rFonts w:ascii="Times New Roman" w:hAnsi="Times New Roman" w:cs="Times New Roman"/>
        </w:rPr>
        <w:t xml:space="preserve"> série. Ministério da Educação. Lisboa.</w:t>
      </w:r>
    </w:p>
    <w:sectPr w:rsidR="00186769" w:rsidRPr="00ED6513" w:rsidSect="00186769">
      <w:footerReference w:type="default" r:id="rId9"/>
      <w:type w:val="continuous"/>
      <w:pgSz w:w="11906" w:h="16838"/>
      <w:pgMar w:top="1417" w:right="1701" w:bottom="1417" w:left="1701" w:header="708" w:footer="26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7CA" w:rsidRDefault="00F107CA" w:rsidP="0088790A">
      <w:pPr>
        <w:spacing w:after="0" w:line="240" w:lineRule="auto"/>
      </w:pPr>
      <w:r>
        <w:separator/>
      </w:r>
    </w:p>
  </w:endnote>
  <w:endnote w:type="continuationSeparator" w:id="0">
    <w:p w:rsidR="00F107CA" w:rsidRDefault="00F107CA" w:rsidP="00887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PKOYWU+RotisSansSerif-Bold">
    <w:altName w:val="Rotis Sans Serif"/>
    <w:panose1 w:val="00000000000000000000"/>
    <w:charset w:val="00"/>
    <w:family w:val="roman"/>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Bulmer MT Std Regular">
    <w:altName w:val="Bulmer MT Std 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48" w:rsidRDefault="00A70648">
    <w:pPr>
      <w:pStyle w:val="Rodap"/>
      <w:pBdr>
        <w:top w:val="single" w:sz="4" w:space="1" w:color="D9D9D9" w:themeColor="background1" w:themeShade="D9"/>
      </w:pBdr>
      <w:jc w:val="right"/>
    </w:pPr>
    <w:fldSimple w:instr=" PAGE   \* MERGEFORMAT ">
      <w:r w:rsidR="004C5417">
        <w:rPr>
          <w:noProof/>
        </w:rPr>
        <w:t>16</w:t>
      </w:r>
    </w:fldSimple>
    <w:r>
      <w:t xml:space="preserve"> | </w:t>
    </w:r>
    <w:r>
      <w:rPr>
        <w:color w:val="7F7F7F" w:themeColor="background1" w:themeShade="7F"/>
        <w:spacing w:val="60"/>
      </w:rPr>
      <w:t>Página</w:t>
    </w:r>
  </w:p>
  <w:p w:rsidR="00A70648" w:rsidRPr="00431A85" w:rsidRDefault="00A70648" w:rsidP="009B624B">
    <w:pPr>
      <w:pStyle w:val="Rodap"/>
      <w:tabs>
        <w:tab w:val="clear" w:pos="8504"/>
        <w:tab w:val="right" w:pos="8647"/>
      </w:tabs>
      <w:ind w:right="-1"/>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7CA" w:rsidRDefault="00F107CA" w:rsidP="0088790A">
      <w:pPr>
        <w:spacing w:after="0" w:line="240" w:lineRule="auto"/>
      </w:pPr>
      <w:r>
        <w:separator/>
      </w:r>
    </w:p>
  </w:footnote>
  <w:footnote w:type="continuationSeparator" w:id="0">
    <w:p w:rsidR="00F107CA" w:rsidRDefault="00F107CA" w:rsidP="008879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1pt;height:11.1pt" o:bullet="t">
        <v:imagedata r:id="rId1" o:title="mso1573"/>
      </v:shape>
    </w:pict>
  </w:numPicBullet>
  <w:abstractNum w:abstractNumId="0">
    <w:nsid w:val="005F6D65"/>
    <w:multiLevelType w:val="hybridMultilevel"/>
    <w:tmpl w:val="FFC488C8"/>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1">
    <w:nsid w:val="0F0C7801"/>
    <w:multiLevelType w:val="hybridMultilevel"/>
    <w:tmpl w:val="1D1ABDFC"/>
    <w:lvl w:ilvl="0" w:tplc="08160007">
      <w:start w:val="1"/>
      <w:numFmt w:val="bullet"/>
      <w:lvlText w:val=""/>
      <w:lvlPicBulletId w:val="0"/>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B6E09DF"/>
    <w:multiLevelType w:val="hybridMultilevel"/>
    <w:tmpl w:val="C9707C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FB40405"/>
    <w:multiLevelType w:val="hybridMultilevel"/>
    <w:tmpl w:val="A55AE7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20087C7E"/>
    <w:multiLevelType w:val="hybridMultilevel"/>
    <w:tmpl w:val="74789F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21FE4463"/>
    <w:multiLevelType w:val="hybridMultilevel"/>
    <w:tmpl w:val="A66288DA"/>
    <w:lvl w:ilvl="0" w:tplc="1BDC3FF0">
      <w:numFmt w:val="bullet"/>
      <w:lvlText w:val="-"/>
      <w:lvlJc w:val="left"/>
      <w:pPr>
        <w:ind w:left="720" w:hanging="360"/>
      </w:pPr>
      <w:rPr>
        <w:rFonts w:ascii="Calibri" w:eastAsia="Calibr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64075FE"/>
    <w:multiLevelType w:val="multilevel"/>
    <w:tmpl w:val="7FFA3F1E"/>
    <w:lvl w:ilvl="0">
      <w:start w:val="1"/>
      <w:numFmt w:val="decimal"/>
      <w:lvlText w:val="%1."/>
      <w:lvlJc w:val="left"/>
      <w:pPr>
        <w:ind w:left="360" w:hanging="360"/>
      </w:pPr>
      <w:rPr>
        <w:rFonts w:hint="default"/>
        <w:b/>
        <w:strike w:val="0"/>
        <w:color w:val="auto"/>
      </w:rPr>
    </w:lvl>
    <w:lvl w:ilvl="1">
      <w:start w:val="1"/>
      <w:numFmt w:val="decimal"/>
      <w:isLgl/>
      <w:lvlText w:val="%1.%2."/>
      <w:lvlJc w:val="left"/>
      <w:pPr>
        <w:ind w:left="720" w:hanging="360"/>
      </w:pPr>
      <w:rPr>
        <w:rFonts w:hint="default"/>
        <w:b/>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0E0121B"/>
    <w:multiLevelType w:val="hybridMultilevel"/>
    <w:tmpl w:val="9EC44166"/>
    <w:lvl w:ilvl="0" w:tplc="08160001">
      <w:start w:val="1"/>
      <w:numFmt w:val="bullet"/>
      <w:lvlText w:val=""/>
      <w:lvlJc w:val="left"/>
      <w:pPr>
        <w:ind w:left="1854" w:hanging="360"/>
      </w:pPr>
      <w:rPr>
        <w:rFonts w:ascii="Symbol" w:hAnsi="Symbol" w:hint="default"/>
      </w:rPr>
    </w:lvl>
    <w:lvl w:ilvl="1" w:tplc="08160003" w:tentative="1">
      <w:start w:val="1"/>
      <w:numFmt w:val="bullet"/>
      <w:lvlText w:val="o"/>
      <w:lvlJc w:val="left"/>
      <w:pPr>
        <w:ind w:left="2574" w:hanging="360"/>
      </w:pPr>
      <w:rPr>
        <w:rFonts w:ascii="Courier New" w:hAnsi="Courier New" w:cs="Courier New" w:hint="default"/>
      </w:rPr>
    </w:lvl>
    <w:lvl w:ilvl="2" w:tplc="08160005" w:tentative="1">
      <w:start w:val="1"/>
      <w:numFmt w:val="bullet"/>
      <w:lvlText w:val=""/>
      <w:lvlJc w:val="left"/>
      <w:pPr>
        <w:ind w:left="3294" w:hanging="360"/>
      </w:pPr>
      <w:rPr>
        <w:rFonts w:ascii="Wingdings" w:hAnsi="Wingdings" w:hint="default"/>
      </w:rPr>
    </w:lvl>
    <w:lvl w:ilvl="3" w:tplc="08160001" w:tentative="1">
      <w:start w:val="1"/>
      <w:numFmt w:val="bullet"/>
      <w:lvlText w:val=""/>
      <w:lvlJc w:val="left"/>
      <w:pPr>
        <w:ind w:left="4014" w:hanging="360"/>
      </w:pPr>
      <w:rPr>
        <w:rFonts w:ascii="Symbol" w:hAnsi="Symbol" w:hint="default"/>
      </w:rPr>
    </w:lvl>
    <w:lvl w:ilvl="4" w:tplc="08160003" w:tentative="1">
      <w:start w:val="1"/>
      <w:numFmt w:val="bullet"/>
      <w:lvlText w:val="o"/>
      <w:lvlJc w:val="left"/>
      <w:pPr>
        <w:ind w:left="4734" w:hanging="360"/>
      </w:pPr>
      <w:rPr>
        <w:rFonts w:ascii="Courier New" w:hAnsi="Courier New" w:cs="Courier New" w:hint="default"/>
      </w:rPr>
    </w:lvl>
    <w:lvl w:ilvl="5" w:tplc="08160005" w:tentative="1">
      <w:start w:val="1"/>
      <w:numFmt w:val="bullet"/>
      <w:lvlText w:val=""/>
      <w:lvlJc w:val="left"/>
      <w:pPr>
        <w:ind w:left="5454" w:hanging="360"/>
      </w:pPr>
      <w:rPr>
        <w:rFonts w:ascii="Wingdings" w:hAnsi="Wingdings" w:hint="default"/>
      </w:rPr>
    </w:lvl>
    <w:lvl w:ilvl="6" w:tplc="08160001" w:tentative="1">
      <w:start w:val="1"/>
      <w:numFmt w:val="bullet"/>
      <w:lvlText w:val=""/>
      <w:lvlJc w:val="left"/>
      <w:pPr>
        <w:ind w:left="6174" w:hanging="360"/>
      </w:pPr>
      <w:rPr>
        <w:rFonts w:ascii="Symbol" w:hAnsi="Symbol" w:hint="default"/>
      </w:rPr>
    </w:lvl>
    <w:lvl w:ilvl="7" w:tplc="08160003" w:tentative="1">
      <w:start w:val="1"/>
      <w:numFmt w:val="bullet"/>
      <w:lvlText w:val="o"/>
      <w:lvlJc w:val="left"/>
      <w:pPr>
        <w:ind w:left="6894" w:hanging="360"/>
      </w:pPr>
      <w:rPr>
        <w:rFonts w:ascii="Courier New" w:hAnsi="Courier New" w:cs="Courier New" w:hint="default"/>
      </w:rPr>
    </w:lvl>
    <w:lvl w:ilvl="8" w:tplc="08160005" w:tentative="1">
      <w:start w:val="1"/>
      <w:numFmt w:val="bullet"/>
      <w:lvlText w:val=""/>
      <w:lvlJc w:val="left"/>
      <w:pPr>
        <w:ind w:left="7614" w:hanging="360"/>
      </w:pPr>
      <w:rPr>
        <w:rFonts w:ascii="Wingdings" w:hAnsi="Wingdings" w:hint="default"/>
      </w:rPr>
    </w:lvl>
  </w:abstractNum>
  <w:abstractNum w:abstractNumId="8">
    <w:nsid w:val="41953C8D"/>
    <w:multiLevelType w:val="hybridMultilevel"/>
    <w:tmpl w:val="67824EB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nsid w:val="551F46AC"/>
    <w:multiLevelType w:val="hybridMultilevel"/>
    <w:tmpl w:val="FFE6CAF0"/>
    <w:lvl w:ilvl="0" w:tplc="1BDC3FF0">
      <w:numFmt w:val="bullet"/>
      <w:lvlText w:val="-"/>
      <w:lvlJc w:val="left"/>
      <w:pPr>
        <w:ind w:left="720" w:hanging="360"/>
      </w:pPr>
      <w:rPr>
        <w:rFonts w:ascii="Calibri" w:eastAsia="Calibr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616C3758"/>
    <w:multiLevelType w:val="multilevel"/>
    <w:tmpl w:val="BF8C1868"/>
    <w:lvl w:ilvl="0">
      <w:start w:val="1"/>
      <w:numFmt w:val="decimal"/>
      <w:lvlText w:val="%1."/>
      <w:lvlJc w:val="left"/>
      <w:pPr>
        <w:ind w:left="720" w:hanging="360"/>
      </w:pPr>
      <w:rPr>
        <w:rFonts w:ascii="Calibri" w:hAnsi="Calibri" w:hint="default"/>
        <w:b/>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F81358"/>
    <w:multiLevelType w:val="hybridMultilevel"/>
    <w:tmpl w:val="9E98DB3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6F031FFD"/>
    <w:multiLevelType w:val="hybridMultilevel"/>
    <w:tmpl w:val="59683E04"/>
    <w:lvl w:ilvl="0" w:tplc="1BDC3FF0">
      <w:numFmt w:val="bullet"/>
      <w:lvlText w:val="-"/>
      <w:lvlJc w:val="left"/>
      <w:pPr>
        <w:ind w:left="720" w:hanging="360"/>
      </w:pPr>
      <w:rPr>
        <w:rFonts w:ascii="Calibri" w:eastAsia="Calibr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705D6253"/>
    <w:multiLevelType w:val="hybridMultilevel"/>
    <w:tmpl w:val="575CF3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nsid w:val="74A40855"/>
    <w:multiLevelType w:val="hybridMultilevel"/>
    <w:tmpl w:val="67464070"/>
    <w:lvl w:ilvl="0" w:tplc="6D1897E0">
      <w:start w:val="1"/>
      <w:numFmt w:val="decimal"/>
      <w:isLgl/>
      <w:lvlText w:val="2.%1."/>
      <w:lvlJc w:val="left"/>
      <w:pPr>
        <w:ind w:left="1287" w:hanging="360"/>
      </w:pPr>
      <w:rPr>
        <w:rFonts w:hint="default"/>
        <w:b/>
      </w:r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15">
    <w:nsid w:val="7C855503"/>
    <w:multiLevelType w:val="hybridMultilevel"/>
    <w:tmpl w:val="3EFA8C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5"/>
  </w:num>
  <w:num w:numId="4">
    <w:abstractNumId w:val="6"/>
  </w:num>
  <w:num w:numId="5">
    <w:abstractNumId w:val="7"/>
  </w:num>
  <w:num w:numId="6">
    <w:abstractNumId w:val="1"/>
  </w:num>
  <w:num w:numId="7">
    <w:abstractNumId w:val="5"/>
  </w:num>
  <w:num w:numId="8">
    <w:abstractNumId w:val="10"/>
  </w:num>
  <w:num w:numId="9">
    <w:abstractNumId w:val="9"/>
  </w:num>
  <w:num w:numId="10">
    <w:abstractNumId w:val="12"/>
  </w:num>
  <w:num w:numId="11">
    <w:abstractNumId w:val="2"/>
  </w:num>
  <w:num w:numId="12">
    <w:abstractNumId w:val="11"/>
  </w:num>
  <w:num w:numId="13">
    <w:abstractNumId w:val="8"/>
  </w:num>
  <w:num w:numId="14">
    <w:abstractNumId w:val="3"/>
  </w:num>
  <w:num w:numId="15">
    <w:abstractNumId w:val="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03245"/>
    <w:rsid w:val="00001E5B"/>
    <w:rsid w:val="00002F56"/>
    <w:rsid w:val="00006D85"/>
    <w:rsid w:val="00013BE9"/>
    <w:rsid w:val="0001410A"/>
    <w:rsid w:val="00014ECF"/>
    <w:rsid w:val="00021171"/>
    <w:rsid w:val="000412B1"/>
    <w:rsid w:val="00044066"/>
    <w:rsid w:val="0004769F"/>
    <w:rsid w:val="00055A1A"/>
    <w:rsid w:val="000652B5"/>
    <w:rsid w:val="000655A7"/>
    <w:rsid w:val="000726CD"/>
    <w:rsid w:val="00076C4B"/>
    <w:rsid w:val="0008165B"/>
    <w:rsid w:val="00082C06"/>
    <w:rsid w:val="00085898"/>
    <w:rsid w:val="00085903"/>
    <w:rsid w:val="0009177D"/>
    <w:rsid w:val="00093B6B"/>
    <w:rsid w:val="00094ABD"/>
    <w:rsid w:val="00094E92"/>
    <w:rsid w:val="0009602A"/>
    <w:rsid w:val="00096689"/>
    <w:rsid w:val="00096F06"/>
    <w:rsid w:val="000A0B3E"/>
    <w:rsid w:val="000A2317"/>
    <w:rsid w:val="000A3D17"/>
    <w:rsid w:val="000A6FCE"/>
    <w:rsid w:val="000B5E85"/>
    <w:rsid w:val="000C27C3"/>
    <w:rsid w:val="000C7D04"/>
    <w:rsid w:val="000D01CC"/>
    <w:rsid w:val="000E12A0"/>
    <w:rsid w:val="000E2199"/>
    <w:rsid w:val="000E528A"/>
    <w:rsid w:val="000E53AF"/>
    <w:rsid w:val="000F1196"/>
    <w:rsid w:val="000F1BF0"/>
    <w:rsid w:val="000F30C7"/>
    <w:rsid w:val="000F4A94"/>
    <w:rsid w:val="000F7565"/>
    <w:rsid w:val="000F7C36"/>
    <w:rsid w:val="00102889"/>
    <w:rsid w:val="001047F1"/>
    <w:rsid w:val="00110FCB"/>
    <w:rsid w:val="00112C4E"/>
    <w:rsid w:val="00113351"/>
    <w:rsid w:val="0011525E"/>
    <w:rsid w:val="00122E4F"/>
    <w:rsid w:val="001232CD"/>
    <w:rsid w:val="0012426C"/>
    <w:rsid w:val="00125CDD"/>
    <w:rsid w:val="00127893"/>
    <w:rsid w:val="00134D77"/>
    <w:rsid w:val="00135FF9"/>
    <w:rsid w:val="001454FB"/>
    <w:rsid w:val="0014653C"/>
    <w:rsid w:val="00150866"/>
    <w:rsid w:val="00152B4C"/>
    <w:rsid w:val="001602BC"/>
    <w:rsid w:val="00161996"/>
    <w:rsid w:val="0017505F"/>
    <w:rsid w:val="00183BD8"/>
    <w:rsid w:val="00184990"/>
    <w:rsid w:val="001855DA"/>
    <w:rsid w:val="00186769"/>
    <w:rsid w:val="00186D7A"/>
    <w:rsid w:val="00187D99"/>
    <w:rsid w:val="001946DC"/>
    <w:rsid w:val="001B5526"/>
    <w:rsid w:val="001D35E1"/>
    <w:rsid w:val="001D3D9D"/>
    <w:rsid w:val="001D6283"/>
    <w:rsid w:val="001E0C72"/>
    <w:rsid w:val="001E3F37"/>
    <w:rsid w:val="001E5A23"/>
    <w:rsid w:val="001E6667"/>
    <w:rsid w:val="001E7256"/>
    <w:rsid w:val="001F6B73"/>
    <w:rsid w:val="00200F6C"/>
    <w:rsid w:val="002115DF"/>
    <w:rsid w:val="00211B5B"/>
    <w:rsid w:val="00213145"/>
    <w:rsid w:val="00213980"/>
    <w:rsid w:val="00221D49"/>
    <w:rsid w:val="0023695E"/>
    <w:rsid w:val="00243C21"/>
    <w:rsid w:val="00250A75"/>
    <w:rsid w:val="0025397E"/>
    <w:rsid w:val="0025567D"/>
    <w:rsid w:val="00264EAB"/>
    <w:rsid w:val="00265104"/>
    <w:rsid w:val="002656C3"/>
    <w:rsid w:val="00265BC7"/>
    <w:rsid w:val="0027202A"/>
    <w:rsid w:val="00272F82"/>
    <w:rsid w:val="002856AC"/>
    <w:rsid w:val="00291970"/>
    <w:rsid w:val="0029602D"/>
    <w:rsid w:val="00296557"/>
    <w:rsid w:val="002A691A"/>
    <w:rsid w:val="002B08F4"/>
    <w:rsid w:val="002B2B0A"/>
    <w:rsid w:val="002B4612"/>
    <w:rsid w:val="002B5833"/>
    <w:rsid w:val="002B75F9"/>
    <w:rsid w:val="002C0C03"/>
    <w:rsid w:val="002C44E0"/>
    <w:rsid w:val="002C458E"/>
    <w:rsid w:val="002C630E"/>
    <w:rsid w:val="002D12B6"/>
    <w:rsid w:val="002D43E2"/>
    <w:rsid w:val="002D5A8F"/>
    <w:rsid w:val="002D67EF"/>
    <w:rsid w:val="002F18C3"/>
    <w:rsid w:val="002F37E1"/>
    <w:rsid w:val="002F3B0D"/>
    <w:rsid w:val="002F53F6"/>
    <w:rsid w:val="002F6287"/>
    <w:rsid w:val="002F6540"/>
    <w:rsid w:val="003022C6"/>
    <w:rsid w:val="00302BB1"/>
    <w:rsid w:val="0031277E"/>
    <w:rsid w:val="003136FA"/>
    <w:rsid w:val="00314000"/>
    <w:rsid w:val="003140F2"/>
    <w:rsid w:val="00315960"/>
    <w:rsid w:val="00315974"/>
    <w:rsid w:val="003238B2"/>
    <w:rsid w:val="003241EB"/>
    <w:rsid w:val="00330632"/>
    <w:rsid w:val="00332BAB"/>
    <w:rsid w:val="00334DF4"/>
    <w:rsid w:val="003373D4"/>
    <w:rsid w:val="00341062"/>
    <w:rsid w:val="00342286"/>
    <w:rsid w:val="00342C24"/>
    <w:rsid w:val="00342F80"/>
    <w:rsid w:val="00343086"/>
    <w:rsid w:val="00344B08"/>
    <w:rsid w:val="003458CA"/>
    <w:rsid w:val="00353CF9"/>
    <w:rsid w:val="00353FF6"/>
    <w:rsid w:val="003672F6"/>
    <w:rsid w:val="003704C7"/>
    <w:rsid w:val="00373463"/>
    <w:rsid w:val="00373AFA"/>
    <w:rsid w:val="00376A2D"/>
    <w:rsid w:val="00377082"/>
    <w:rsid w:val="00377464"/>
    <w:rsid w:val="003871B5"/>
    <w:rsid w:val="00390C30"/>
    <w:rsid w:val="00390E63"/>
    <w:rsid w:val="00392AE1"/>
    <w:rsid w:val="00392E7D"/>
    <w:rsid w:val="003944AB"/>
    <w:rsid w:val="00394501"/>
    <w:rsid w:val="00394D86"/>
    <w:rsid w:val="003A2819"/>
    <w:rsid w:val="003B15D6"/>
    <w:rsid w:val="003B621A"/>
    <w:rsid w:val="003B6EDE"/>
    <w:rsid w:val="003B7695"/>
    <w:rsid w:val="003C37FF"/>
    <w:rsid w:val="003D1F1A"/>
    <w:rsid w:val="003D3A6F"/>
    <w:rsid w:val="003D4CC5"/>
    <w:rsid w:val="003E375C"/>
    <w:rsid w:val="003E5A97"/>
    <w:rsid w:val="003E5FE2"/>
    <w:rsid w:val="003F6A94"/>
    <w:rsid w:val="00400293"/>
    <w:rsid w:val="004028D1"/>
    <w:rsid w:val="00405F5F"/>
    <w:rsid w:val="00411D7E"/>
    <w:rsid w:val="004267DE"/>
    <w:rsid w:val="00431310"/>
    <w:rsid w:val="00431CA1"/>
    <w:rsid w:val="004351AB"/>
    <w:rsid w:val="00440A63"/>
    <w:rsid w:val="00441421"/>
    <w:rsid w:val="004418F0"/>
    <w:rsid w:val="00444E0B"/>
    <w:rsid w:val="004465D9"/>
    <w:rsid w:val="00452DCB"/>
    <w:rsid w:val="004532E8"/>
    <w:rsid w:val="00454876"/>
    <w:rsid w:val="00466905"/>
    <w:rsid w:val="00472DA4"/>
    <w:rsid w:val="00473263"/>
    <w:rsid w:val="00477067"/>
    <w:rsid w:val="004837D2"/>
    <w:rsid w:val="004865C0"/>
    <w:rsid w:val="00486B5C"/>
    <w:rsid w:val="00491671"/>
    <w:rsid w:val="00497D9B"/>
    <w:rsid w:val="004A5890"/>
    <w:rsid w:val="004A6C44"/>
    <w:rsid w:val="004B401F"/>
    <w:rsid w:val="004B7D6C"/>
    <w:rsid w:val="004B7EDC"/>
    <w:rsid w:val="004C01E5"/>
    <w:rsid w:val="004C2E19"/>
    <w:rsid w:val="004C5417"/>
    <w:rsid w:val="004C5430"/>
    <w:rsid w:val="004C7E11"/>
    <w:rsid w:val="004D0667"/>
    <w:rsid w:val="004D0BAF"/>
    <w:rsid w:val="004D169C"/>
    <w:rsid w:val="004D5021"/>
    <w:rsid w:val="004E1654"/>
    <w:rsid w:val="004E6C4B"/>
    <w:rsid w:val="004F5173"/>
    <w:rsid w:val="004F5816"/>
    <w:rsid w:val="004F61D5"/>
    <w:rsid w:val="0051025E"/>
    <w:rsid w:val="0051715C"/>
    <w:rsid w:val="0052433A"/>
    <w:rsid w:val="00531CD9"/>
    <w:rsid w:val="00536C2D"/>
    <w:rsid w:val="005370D2"/>
    <w:rsid w:val="00537B5C"/>
    <w:rsid w:val="00543130"/>
    <w:rsid w:val="005437B2"/>
    <w:rsid w:val="00544716"/>
    <w:rsid w:val="005451F1"/>
    <w:rsid w:val="00545E27"/>
    <w:rsid w:val="00546298"/>
    <w:rsid w:val="005515EB"/>
    <w:rsid w:val="00551E56"/>
    <w:rsid w:val="00554614"/>
    <w:rsid w:val="00555D04"/>
    <w:rsid w:val="00557D93"/>
    <w:rsid w:val="005612E3"/>
    <w:rsid w:val="00561D00"/>
    <w:rsid w:val="00564B45"/>
    <w:rsid w:val="00565E8D"/>
    <w:rsid w:val="00571A13"/>
    <w:rsid w:val="0057660A"/>
    <w:rsid w:val="005802DD"/>
    <w:rsid w:val="0058243B"/>
    <w:rsid w:val="00591829"/>
    <w:rsid w:val="005971F7"/>
    <w:rsid w:val="005A07CB"/>
    <w:rsid w:val="005A6184"/>
    <w:rsid w:val="005C05D1"/>
    <w:rsid w:val="005C2B86"/>
    <w:rsid w:val="005D097E"/>
    <w:rsid w:val="005D2D0F"/>
    <w:rsid w:val="005D3B88"/>
    <w:rsid w:val="005D4691"/>
    <w:rsid w:val="005D570C"/>
    <w:rsid w:val="005E1544"/>
    <w:rsid w:val="005E1F4E"/>
    <w:rsid w:val="005E3068"/>
    <w:rsid w:val="005E5ED6"/>
    <w:rsid w:val="005F1AED"/>
    <w:rsid w:val="005F2A0A"/>
    <w:rsid w:val="005F33D9"/>
    <w:rsid w:val="005F43CF"/>
    <w:rsid w:val="005F4EE8"/>
    <w:rsid w:val="005F5B20"/>
    <w:rsid w:val="00602EFD"/>
    <w:rsid w:val="006047F1"/>
    <w:rsid w:val="00622B77"/>
    <w:rsid w:val="00622DC5"/>
    <w:rsid w:val="00624633"/>
    <w:rsid w:val="00626239"/>
    <w:rsid w:val="0062623D"/>
    <w:rsid w:val="0062666D"/>
    <w:rsid w:val="00626CF2"/>
    <w:rsid w:val="00630D98"/>
    <w:rsid w:val="006338E0"/>
    <w:rsid w:val="00635C8A"/>
    <w:rsid w:val="00642241"/>
    <w:rsid w:val="00642CC5"/>
    <w:rsid w:val="0064326D"/>
    <w:rsid w:val="00652FCA"/>
    <w:rsid w:val="00653A8A"/>
    <w:rsid w:val="006606E8"/>
    <w:rsid w:val="00683A95"/>
    <w:rsid w:val="00683F5F"/>
    <w:rsid w:val="006870FF"/>
    <w:rsid w:val="00691DAF"/>
    <w:rsid w:val="00693C89"/>
    <w:rsid w:val="0069643C"/>
    <w:rsid w:val="00697159"/>
    <w:rsid w:val="00697488"/>
    <w:rsid w:val="006A02B7"/>
    <w:rsid w:val="006A3AAC"/>
    <w:rsid w:val="006A75DB"/>
    <w:rsid w:val="006B227A"/>
    <w:rsid w:val="006B3575"/>
    <w:rsid w:val="006B50A9"/>
    <w:rsid w:val="006C092B"/>
    <w:rsid w:val="006C7D93"/>
    <w:rsid w:val="006D2725"/>
    <w:rsid w:val="006E1A05"/>
    <w:rsid w:val="006E5DF5"/>
    <w:rsid w:val="006F2A60"/>
    <w:rsid w:val="006F3ED0"/>
    <w:rsid w:val="006F7AAB"/>
    <w:rsid w:val="00702738"/>
    <w:rsid w:val="007051A0"/>
    <w:rsid w:val="00714BE5"/>
    <w:rsid w:val="00721ED6"/>
    <w:rsid w:val="00726417"/>
    <w:rsid w:val="00726E54"/>
    <w:rsid w:val="00733960"/>
    <w:rsid w:val="007358D8"/>
    <w:rsid w:val="00735A4C"/>
    <w:rsid w:val="00735EA1"/>
    <w:rsid w:val="00743C13"/>
    <w:rsid w:val="00747722"/>
    <w:rsid w:val="007533EC"/>
    <w:rsid w:val="00753EC9"/>
    <w:rsid w:val="007542B9"/>
    <w:rsid w:val="00754A1B"/>
    <w:rsid w:val="007563EB"/>
    <w:rsid w:val="0076192E"/>
    <w:rsid w:val="007674B7"/>
    <w:rsid w:val="00767FAE"/>
    <w:rsid w:val="00773FFB"/>
    <w:rsid w:val="00775370"/>
    <w:rsid w:val="0077598C"/>
    <w:rsid w:val="0077649E"/>
    <w:rsid w:val="007930D5"/>
    <w:rsid w:val="007938D7"/>
    <w:rsid w:val="00797E69"/>
    <w:rsid w:val="00797FDB"/>
    <w:rsid w:val="007A5E9C"/>
    <w:rsid w:val="007C2663"/>
    <w:rsid w:val="007C2D83"/>
    <w:rsid w:val="007C6AF5"/>
    <w:rsid w:val="007D3D12"/>
    <w:rsid w:val="007E5603"/>
    <w:rsid w:val="007F3F02"/>
    <w:rsid w:val="007F461B"/>
    <w:rsid w:val="007F4C4B"/>
    <w:rsid w:val="007F73A2"/>
    <w:rsid w:val="00802655"/>
    <w:rsid w:val="00802BD7"/>
    <w:rsid w:val="00803245"/>
    <w:rsid w:val="00804376"/>
    <w:rsid w:val="00811D8C"/>
    <w:rsid w:val="00812025"/>
    <w:rsid w:val="00822CD1"/>
    <w:rsid w:val="00823DC1"/>
    <w:rsid w:val="00824BA8"/>
    <w:rsid w:val="00825033"/>
    <w:rsid w:val="00826C99"/>
    <w:rsid w:val="00832000"/>
    <w:rsid w:val="00834835"/>
    <w:rsid w:val="00837234"/>
    <w:rsid w:val="00837503"/>
    <w:rsid w:val="00841270"/>
    <w:rsid w:val="008513FC"/>
    <w:rsid w:val="00851A10"/>
    <w:rsid w:val="00855C7D"/>
    <w:rsid w:val="00856F60"/>
    <w:rsid w:val="00861C0E"/>
    <w:rsid w:val="008653C5"/>
    <w:rsid w:val="00866B84"/>
    <w:rsid w:val="008778ED"/>
    <w:rsid w:val="00882020"/>
    <w:rsid w:val="008829BE"/>
    <w:rsid w:val="008857A3"/>
    <w:rsid w:val="0088790A"/>
    <w:rsid w:val="0089411C"/>
    <w:rsid w:val="00897EA8"/>
    <w:rsid w:val="008A3591"/>
    <w:rsid w:val="008B0D9B"/>
    <w:rsid w:val="008B1F74"/>
    <w:rsid w:val="008B3B8F"/>
    <w:rsid w:val="008B50D0"/>
    <w:rsid w:val="008B71AF"/>
    <w:rsid w:val="008C29AF"/>
    <w:rsid w:val="008C29BE"/>
    <w:rsid w:val="008C525B"/>
    <w:rsid w:val="008D653F"/>
    <w:rsid w:val="008D6683"/>
    <w:rsid w:val="008D68F4"/>
    <w:rsid w:val="008E4008"/>
    <w:rsid w:val="008E5474"/>
    <w:rsid w:val="008E7B89"/>
    <w:rsid w:val="008E7CCC"/>
    <w:rsid w:val="008F03AC"/>
    <w:rsid w:val="008F1601"/>
    <w:rsid w:val="008F532C"/>
    <w:rsid w:val="008F7F2B"/>
    <w:rsid w:val="00901B62"/>
    <w:rsid w:val="00907571"/>
    <w:rsid w:val="0091182B"/>
    <w:rsid w:val="0091328A"/>
    <w:rsid w:val="009156A9"/>
    <w:rsid w:val="00925EB1"/>
    <w:rsid w:val="00930B00"/>
    <w:rsid w:val="00932CFC"/>
    <w:rsid w:val="0093632C"/>
    <w:rsid w:val="00937629"/>
    <w:rsid w:val="00943953"/>
    <w:rsid w:val="00943B57"/>
    <w:rsid w:val="00952AD8"/>
    <w:rsid w:val="00960B50"/>
    <w:rsid w:val="009638A7"/>
    <w:rsid w:val="00964E53"/>
    <w:rsid w:val="00971A28"/>
    <w:rsid w:val="009807EF"/>
    <w:rsid w:val="0098395D"/>
    <w:rsid w:val="0098675F"/>
    <w:rsid w:val="00991297"/>
    <w:rsid w:val="0099154C"/>
    <w:rsid w:val="009955EB"/>
    <w:rsid w:val="00995775"/>
    <w:rsid w:val="009B5A25"/>
    <w:rsid w:val="009B624B"/>
    <w:rsid w:val="009B693F"/>
    <w:rsid w:val="009C07D0"/>
    <w:rsid w:val="009C6E51"/>
    <w:rsid w:val="009E22A5"/>
    <w:rsid w:val="009E4E12"/>
    <w:rsid w:val="009E633C"/>
    <w:rsid w:val="009E7B75"/>
    <w:rsid w:val="009F6DC7"/>
    <w:rsid w:val="00A031AD"/>
    <w:rsid w:val="00A1057B"/>
    <w:rsid w:val="00A16200"/>
    <w:rsid w:val="00A26A0C"/>
    <w:rsid w:val="00A27A9B"/>
    <w:rsid w:val="00A323AC"/>
    <w:rsid w:val="00A40CC6"/>
    <w:rsid w:val="00A468BB"/>
    <w:rsid w:val="00A47C6F"/>
    <w:rsid w:val="00A70648"/>
    <w:rsid w:val="00A71632"/>
    <w:rsid w:val="00A7738F"/>
    <w:rsid w:val="00A7760A"/>
    <w:rsid w:val="00A8125A"/>
    <w:rsid w:val="00A821F0"/>
    <w:rsid w:val="00A83BA9"/>
    <w:rsid w:val="00A972B8"/>
    <w:rsid w:val="00AA3FA4"/>
    <w:rsid w:val="00AA408F"/>
    <w:rsid w:val="00AB7669"/>
    <w:rsid w:val="00AC32F9"/>
    <w:rsid w:val="00AC3311"/>
    <w:rsid w:val="00AC5F9D"/>
    <w:rsid w:val="00AC76BA"/>
    <w:rsid w:val="00AD0B50"/>
    <w:rsid w:val="00AD4DDC"/>
    <w:rsid w:val="00AD58C8"/>
    <w:rsid w:val="00AF4F4E"/>
    <w:rsid w:val="00B00AD0"/>
    <w:rsid w:val="00B049C8"/>
    <w:rsid w:val="00B065B8"/>
    <w:rsid w:val="00B06DCC"/>
    <w:rsid w:val="00B10916"/>
    <w:rsid w:val="00B1402E"/>
    <w:rsid w:val="00B14129"/>
    <w:rsid w:val="00B178CD"/>
    <w:rsid w:val="00B214A2"/>
    <w:rsid w:val="00B2160E"/>
    <w:rsid w:val="00B2263F"/>
    <w:rsid w:val="00B22B6F"/>
    <w:rsid w:val="00B236FF"/>
    <w:rsid w:val="00B23772"/>
    <w:rsid w:val="00B25183"/>
    <w:rsid w:val="00B30325"/>
    <w:rsid w:val="00B32A3C"/>
    <w:rsid w:val="00B3524A"/>
    <w:rsid w:val="00B41555"/>
    <w:rsid w:val="00B41D0A"/>
    <w:rsid w:val="00B46244"/>
    <w:rsid w:val="00B5184D"/>
    <w:rsid w:val="00B530C8"/>
    <w:rsid w:val="00B5694E"/>
    <w:rsid w:val="00B61618"/>
    <w:rsid w:val="00B75BFC"/>
    <w:rsid w:val="00B75FE2"/>
    <w:rsid w:val="00B7605A"/>
    <w:rsid w:val="00B84FFC"/>
    <w:rsid w:val="00B87607"/>
    <w:rsid w:val="00B87619"/>
    <w:rsid w:val="00B96B97"/>
    <w:rsid w:val="00B96EF0"/>
    <w:rsid w:val="00B979BE"/>
    <w:rsid w:val="00BA08E2"/>
    <w:rsid w:val="00BA3329"/>
    <w:rsid w:val="00BA413B"/>
    <w:rsid w:val="00BA41F4"/>
    <w:rsid w:val="00BA56B9"/>
    <w:rsid w:val="00BB0472"/>
    <w:rsid w:val="00BB639A"/>
    <w:rsid w:val="00BC029C"/>
    <w:rsid w:val="00BD2CB7"/>
    <w:rsid w:val="00BD5578"/>
    <w:rsid w:val="00BF786E"/>
    <w:rsid w:val="00C021BB"/>
    <w:rsid w:val="00C07B56"/>
    <w:rsid w:val="00C12AF8"/>
    <w:rsid w:val="00C1391C"/>
    <w:rsid w:val="00C22E29"/>
    <w:rsid w:val="00C23157"/>
    <w:rsid w:val="00C241DB"/>
    <w:rsid w:val="00C3516B"/>
    <w:rsid w:val="00C3548E"/>
    <w:rsid w:val="00C370C5"/>
    <w:rsid w:val="00C55D34"/>
    <w:rsid w:val="00C73E60"/>
    <w:rsid w:val="00C921FD"/>
    <w:rsid w:val="00C92506"/>
    <w:rsid w:val="00C96280"/>
    <w:rsid w:val="00CA469B"/>
    <w:rsid w:val="00CA6842"/>
    <w:rsid w:val="00CA7C74"/>
    <w:rsid w:val="00CB74D5"/>
    <w:rsid w:val="00CC0032"/>
    <w:rsid w:val="00CC564D"/>
    <w:rsid w:val="00CE14DF"/>
    <w:rsid w:val="00CE1F6C"/>
    <w:rsid w:val="00CE5971"/>
    <w:rsid w:val="00CE5F8D"/>
    <w:rsid w:val="00CE6480"/>
    <w:rsid w:val="00CE7ADF"/>
    <w:rsid w:val="00CF0F63"/>
    <w:rsid w:val="00CF1624"/>
    <w:rsid w:val="00CF3377"/>
    <w:rsid w:val="00CF6E32"/>
    <w:rsid w:val="00D02C19"/>
    <w:rsid w:val="00D07A7D"/>
    <w:rsid w:val="00D11AD0"/>
    <w:rsid w:val="00D174CE"/>
    <w:rsid w:val="00D27C7D"/>
    <w:rsid w:val="00D35ED1"/>
    <w:rsid w:val="00D4188A"/>
    <w:rsid w:val="00D462A6"/>
    <w:rsid w:val="00D46671"/>
    <w:rsid w:val="00D46B54"/>
    <w:rsid w:val="00D53F7C"/>
    <w:rsid w:val="00D561A2"/>
    <w:rsid w:val="00D609B7"/>
    <w:rsid w:val="00D61468"/>
    <w:rsid w:val="00D62629"/>
    <w:rsid w:val="00D629FE"/>
    <w:rsid w:val="00D66D80"/>
    <w:rsid w:val="00D846E5"/>
    <w:rsid w:val="00D85477"/>
    <w:rsid w:val="00D92CFB"/>
    <w:rsid w:val="00D94EA8"/>
    <w:rsid w:val="00D95874"/>
    <w:rsid w:val="00DA0A21"/>
    <w:rsid w:val="00DA1E21"/>
    <w:rsid w:val="00DA3522"/>
    <w:rsid w:val="00DB0F68"/>
    <w:rsid w:val="00DB16C5"/>
    <w:rsid w:val="00DC0F32"/>
    <w:rsid w:val="00DC43D8"/>
    <w:rsid w:val="00DC56C2"/>
    <w:rsid w:val="00DD22BA"/>
    <w:rsid w:val="00DD3AF7"/>
    <w:rsid w:val="00DD7874"/>
    <w:rsid w:val="00DE0A5F"/>
    <w:rsid w:val="00DE5A30"/>
    <w:rsid w:val="00DE6789"/>
    <w:rsid w:val="00DF1CEC"/>
    <w:rsid w:val="00DF2E57"/>
    <w:rsid w:val="00DF3325"/>
    <w:rsid w:val="00DF6B67"/>
    <w:rsid w:val="00E05778"/>
    <w:rsid w:val="00E07CE1"/>
    <w:rsid w:val="00E13592"/>
    <w:rsid w:val="00E17047"/>
    <w:rsid w:val="00E24A19"/>
    <w:rsid w:val="00E25295"/>
    <w:rsid w:val="00E254BF"/>
    <w:rsid w:val="00E274B8"/>
    <w:rsid w:val="00E34956"/>
    <w:rsid w:val="00E349B6"/>
    <w:rsid w:val="00E55DB6"/>
    <w:rsid w:val="00E57965"/>
    <w:rsid w:val="00E60430"/>
    <w:rsid w:val="00E642C4"/>
    <w:rsid w:val="00E67BAF"/>
    <w:rsid w:val="00E75BAA"/>
    <w:rsid w:val="00E770D8"/>
    <w:rsid w:val="00E82007"/>
    <w:rsid w:val="00E821CB"/>
    <w:rsid w:val="00E84221"/>
    <w:rsid w:val="00E84FD6"/>
    <w:rsid w:val="00E86442"/>
    <w:rsid w:val="00EA0F4B"/>
    <w:rsid w:val="00EA3006"/>
    <w:rsid w:val="00EA3CC6"/>
    <w:rsid w:val="00EB7CD6"/>
    <w:rsid w:val="00EC058D"/>
    <w:rsid w:val="00EC1F77"/>
    <w:rsid w:val="00EC244D"/>
    <w:rsid w:val="00EC731F"/>
    <w:rsid w:val="00ED450B"/>
    <w:rsid w:val="00ED4CFA"/>
    <w:rsid w:val="00ED6513"/>
    <w:rsid w:val="00EE2850"/>
    <w:rsid w:val="00EE5987"/>
    <w:rsid w:val="00EF412C"/>
    <w:rsid w:val="00EF52D5"/>
    <w:rsid w:val="00EF53F1"/>
    <w:rsid w:val="00EF6D88"/>
    <w:rsid w:val="00F00031"/>
    <w:rsid w:val="00F000E3"/>
    <w:rsid w:val="00F010AB"/>
    <w:rsid w:val="00F07218"/>
    <w:rsid w:val="00F107CA"/>
    <w:rsid w:val="00F10963"/>
    <w:rsid w:val="00F1530E"/>
    <w:rsid w:val="00F15477"/>
    <w:rsid w:val="00F23044"/>
    <w:rsid w:val="00F239DB"/>
    <w:rsid w:val="00F23DD6"/>
    <w:rsid w:val="00F26C9A"/>
    <w:rsid w:val="00F2764B"/>
    <w:rsid w:val="00F331E9"/>
    <w:rsid w:val="00F338BE"/>
    <w:rsid w:val="00F361E6"/>
    <w:rsid w:val="00F3686F"/>
    <w:rsid w:val="00F43EC8"/>
    <w:rsid w:val="00F55303"/>
    <w:rsid w:val="00F5772C"/>
    <w:rsid w:val="00F654DE"/>
    <w:rsid w:val="00F7141C"/>
    <w:rsid w:val="00F71A8F"/>
    <w:rsid w:val="00F75A49"/>
    <w:rsid w:val="00F762FF"/>
    <w:rsid w:val="00F8431C"/>
    <w:rsid w:val="00F90DD4"/>
    <w:rsid w:val="00FA1958"/>
    <w:rsid w:val="00FA19F3"/>
    <w:rsid w:val="00FA4D4E"/>
    <w:rsid w:val="00FA7364"/>
    <w:rsid w:val="00FC1C1F"/>
    <w:rsid w:val="00FC241A"/>
    <w:rsid w:val="00FC5F6B"/>
    <w:rsid w:val="00FD2AF3"/>
    <w:rsid w:val="00FD3480"/>
    <w:rsid w:val="00FD470E"/>
    <w:rsid w:val="00FF4BED"/>
    <w:rsid w:val="00FF62B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1FD"/>
  </w:style>
  <w:style w:type="paragraph" w:styleId="Ttulo1">
    <w:name w:val="heading 1"/>
    <w:basedOn w:val="Normal"/>
    <w:next w:val="Normal"/>
    <w:link w:val="Ttulo1Carcter"/>
    <w:uiPriority w:val="9"/>
    <w:qFormat/>
    <w:rsid w:val="008879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ter"/>
    <w:uiPriority w:val="9"/>
    <w:unhideWhenUsed/>
    <w:qFormat/>
    <w:rsid w:val="00555D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cter"/>
    <w:uiPriority w:val="9"/>
    <w:semiHidden/>
    <w:unhideWhenUsed/>
    <w:qFormat/>
    <w:rsid w:val="000F1B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803245"/>
    <w:pPr>
      <w:spacing w:after="0" w:line="240" w:lineRule="auto"/>
      <w:ind w:right="142"/>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03245"/>
    <w:pPr>
      <w:spacing w:after="0" w:line="360" w:lineRule="auto"/>
      <w:ind w:left="720" w:right="142"/>
      <w:contextualSpacing/>
    </w:pPr>
    <w:rPr>
      <w:rFonts w:eastAsiaTheme="minorHAnsi"/>
      <w:lang w:eastAsia="en-US"/>
    </w:rPr>
  </w:style>
  <w:style w:type="character" w:styleId="Hiperligao">
    <w:name w:val="Hyperlink"/>
    <w:basedOn w:val="Tipodeletrapredefinidodopargrafo"/>
    <w:uiPriority w:val="99"/>
    <w:unhideWhenUsed/>
    <w:rsid w:val="00A031AD"/>
    <w:rPr>
      <w:color w:val="0000FF" w:themeColor="hyperlink"/>
      <w:u w:val="single"/>
    </w:rPr>
  </w:style>
  <w:style w:type="paragraph" w:styleId="Textodebalo">
    <w:name w:val="Balloon Text"/>
    <w:basedOn w:val="Normal"/>
    <w:link w:val="TextodebaloCarcter"/>
    <w:uiPriority w:val="99"/>
    <w:semiHidden/>
    <w:unhideWhenUsed/>
    <w:rsid w:val="0047326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73263"/>
    <w:rPr>
      <w:rFonts w:ascii="Tahoma" w:hAnsi="Tahoma" w:cs="Tahoma"/>
      <w:sz w:val="16"/>
      <w:szCs w:val="16"/>
    </w:rPr>
  </w:style>
  <w:style w:type="paragraph" w:styleId="Cabealho">
    <w:name w:val="header"/>
    <w:basedOn w:val="Normal"/>
    <w:link w:val="CabealhoCarcter"/>
    <w:uiPriority w:val="99"/>
    <w:unhideWhenUsed/>
    <w:rsid w:val="0088790A"/>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88790A"/>
  </w:style>
  <w:style w:type="paragraph" w:styleId="Rodap">
    <w:name w:val="footer"/>
    <w:basedOn w:val="Normal"/>
    <w:link w:val="RodapCarcter"/>
    <w:uiPriority w:val="99"/>
    <w:unhideWhenUsed/>
    <w:rsid w:val="0088790A"/>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88790A"/>
  </w:style>
  <w:style w:type="character" w:customStyle="1" w:styleId="Ttulo1Carcter">
    <w:name w:val="Título 1 Carácter"/>
    <w:basedOn w:val="Tipodeletrapredefinidodopargrafo"/>
    <w:link w:val="Ttulo1"/>
    <w:uiPriority w:val="9"/>
    <w:rsid w:val="0088790A"/>
    <w:rPr>
      <w:rFonts w:asciiTheme="majorHAnsi" w:eastAsiaTheme="majorEastAsia" w:hAnsiTheme="majorHAnsi" w:cstheme="majorBidi"/>
      <w:b/>
      <w:bCs/>
      <w:color w:val="365F91" w:themeColor="accent1" w:themeShade="BF"/>
      <w:sz w:val="28"/>
      <w:szCs w:val="28"/>
    </w:rPr>
  </w:style>
  <w:style w:type="paragraph" w:styleId="Ttulodondice">
    <w:name w:val="TOC Heading"/>
    <w:basedOn w:val="Ttulo1"/>
    <w:next w:val="Normal"/>
    <w:uiPriority w:val="39"/>
    <w:unhideWhenUsed/>
    <w:qFormat/>
    <w:rsid w:val="0088790A"/>
    <w:pPr>
      <w:outlineLvl w:val="9"/>
    </w:pPr>
    <w:rPr>
      <w:lang w:eastAsia="en-US"/>
    </w:rPr>
  </w:style>
  <w:style w:type="paragraph" w:styleId="ndice1">
    <w:name w:val="toc 1"/>
    <w:basedOn w:val="Normal"/>
    <w:next w:val="Normal"/>
    <w:autoRedefine/>
    <w:uiPriority w:val="39"/>
    <w:unhideWhenUsed/>
    <w:rsid w:val="002C44E0"/>
    <w:pPr>
      <w:tabs>
        <w:tab w:val="left" w:pos="284"/>
        <w:tab w:val="right" w:leader="dot" w:pos="8494"/>
      </w:tabs>
      <w:spacing w:after="100"/>
    </w:pPr>
  </w:style>
  <w:style w:type="paragraph" w:styleId="ndice2">
    <w:name w:val="toc 2"/>
    <w:basedOn w:val="Normal"/>
    <w:next w:val="Normal"/>
    <w:autoRedefine/>
    <w:uiPriority w:val="39"/>
    <w:unhideWhenUsed/>
    <w:rsid w:val="00FC1C1F"/>
    <w:pPr>
      <w:tabs>
        <w:tab w:val="left" w:pos="851"/>
        <w:tab w:val="right" w:leader="dot" w:pos="8494"/>
      </w:tabs>
      <w:spacing w:after="100" w:line="360" w:lineRule="auto"/>
      <w:ind w:left="993" w:hanging="360"/>
    </w:pPr>
  </w:style>
  <w:style w:type="paragraph" w:customStyle="1" w:styleId="Pa1">
    <w:name w:val="Pa1"/>
    <w:basedOn w:val="Normal"/>
    <w:next w:val="Normal"/>
    <w:uiPriority w:val="99"/>
    <w:rsid w:val="000F4A94"/>
    <w:pPr>
      <w:autoSpaceDE w:val="0"/>
      <w:autoSpaceDN w:val="0"/>
      <w:adjustRightInd w:val="0"/>
      <w:spacing w:after="0" w:line="241" w:lineRule="atLeast"/>
    </w:pPr>
    <w:rPr>
      <w:rFonts w:ascii="PKOYWU+RotisSansSerif-Bold" w:hAnsi="PKOYWU+RotisSansSerif-Bold"/>
      <w:sz w:val="24"/>
      <w:szCs w:val="24"/>
    </w:rPr>
  </w:style>
  <w:style w:type="character" w:customStyle="1" w:styleId="A1">
    <w:name w:val="A1"/>
    <w:uiPriority w:val="99"/>
    <w:rsid w:val="000F4A94"/>
    <w:rPr>
      <w:rFonts w:cs="PKOYWU+RotisSansSerif-Bold"/>
      <w:b/>
      <w:bCs/>
      <w:color w:val="000000"/>
      <w:sz w:val="32"/>
      <w:szCs w:val="32"/>
    </w:rPr>
  </w:style>
  <w:style w:type="paragraph" w:customStyle="1" w:styleId="Default">
    <w:name w:val="Default"/>
    <w:rsid w:val="00932CFC"/>
    <w:pPr>
      <w:autoSpaceDE w:val="0"/>
      <w:autoSpaceDN w:val="0"/>
      <w:adjustRightInd w:val="0"/>
      <w:spacing w:after="0" w:line="240" w:lineRule="auto"/>
    </w:pPr>
    <w:rPr>
      <w:rFonts w:ascii="Gill Sans MT" w:eastAsiaTheme="minorHAnsi" w:hAnsi="Gill Sans MT" w:cs="Gill Sans MT"/>
      <w:color w:val="000000"/>
      <w:sz w:val="24"/>
      <w:szCs w:val="24"/>
      <w:lang w:eastAsia="en-US"/>
    </w:rPr>
  </w:style>
  <w:style w:type="character" w:styleId="Hiperligaovisitada">
    <w:name w:val="FollowedHyperlink"/>
    <w:basedOn w:val="Tipodeletrapredefinidodopargrafo"/>
    <w:uiPriority w:val="99"/>
    <w:semiHidden/>
    <w:unhideWhenUsed/>
    <w:rsid w:val="00F75A49"/>
    <w:rPr>
      <w:color w:val="800080" w:themeColor="followedHyperlink"/>
      <w:u w:val="single"/>
    </w:rPr>
  </w:style>
  <w:style w:type="character" w:styleId="Forte">
    <w:name w:val="Strong"/>
    <w:basedOn w:val="Tipodeletrapredefinidodopargrafo"/>
    <w:uiPriority w:val="22"/>
    <w:qFormat/>
    <w:rsid w:val="00E17047"/>
    <w:rPr>
      <w:b/>
      <w:bCs/>
    </w:rPr>
  </w:style>
  <w:style w:type="character" w:customStyle="1" w:styleId="A0">
    <w:name w:val="A0"/>
    <w:uiPriority w:val="99"/>
    <w:rsid w:val="00D11AD0"/>
    <w:rPr>
      <w:rFonts w:cs="Bulmer MT Std Regular"/>
      <w:color w:val="000000"/>
      <w:sz w:val="22"/>
      <w:szCs w:val="22"/>
    </w:rPr>
  </w:style>
  <w:style w:type="character" w:customStyle="1" w:styleId="Ttulo2Carcter">
    <w:name w:val="Título 2 Carácter"/>
    <w:basedOn w:val="Tipodeletrapredefinidodopargrafo"/>
    <w:link w:val="Ttulo2"/>
    <w:uiPriority w:val="9"/>
    <w:rsid w:val="00555D04"/>
    <w:rPr>
      <w:rFonts w:asciiTheme="majorHAnsi" w:eastAsiaTheme="majorEastAsia" w:hAnsiTheme="majorHAnsi" w:cstheme="majorBidi"/>
      <w:b/>
      <w:bCs/>
      <w:color w:val="4F81BD" w:themeColor="accent1"/>
      <w:sz w:val="26"/>
      <w:szCs w:val="26"/>
    </w:rPr>
  </w:style>
  <w:style w:type="paragraph" w:customStyle="1" w:styleId="Pa3">
    <w:name w:val="Pa3"/>
    <w:basedOn w:val="Default"/>
    <w:next w:val="Default"/>
    <w:uiPriority w:val="99"/>
    <w:rsid w:val="00472DA4"/>
    <w:pPr>
      <w:spacing w:line="241" w:lineRule="atLeast"/>
    </w:pPr>
    <w:rPr>
      <w:rFonts w:ascii="Bulmer MT Std Regular" w:eastAsiaTheme="minorEastAsia" w:hAnsi="Bulmer MT Std Regular" w:cstheme="minorBidi"/>
      <w:color w:val="auto"/>
      <w:lang w:eastAsia="pt-PT"/>
    </w:rPr>
  </w:style>
  <w:style w:type="character" w:customStyle="1" w:styleId="Ttulo3Carcter">
    <w:name w:val="Título 3 Carácter"/>
    <w:basedOn w:val="Tipodeletrapredefinidodopargrafo"/>
    <w:link w:val="Ttulo3"/>
    <w:uiPriority w:val="9"/>
    <w:semiHidden/>
    <w:rsid w:val="000F1BF0"/>
    <w:rPr>
      <w:rFonts w:asciiTheme="majorHAnsi" w:eastAsiaTheme="majorEastAsia" w:hAnsiTheme="majorHAnsi" w:cstheme="majorBidi"/>
      <w:b/>
      <w:bCs/>
      <w:color w:val="4F81BD" w:themeColor="accent1"/>
    </w:rPr>
  </w:style>
  <w:style w:type="paragraph" w:styleId="ndice3">
    <w:name w:val="toc 3"/>
    <w:basedOn w:val="Normal"/>
    <w:next w:val="Normal"/>
    <w:autoRedefine/>
    <w:uiPriority w:val="39"/>
    <w:unhideWhenUsed/>
    <w:rsid w:val="000F1BF0"/>
    <w:pPr>
      <w:spacing w:after="100"/>
      <w:ind w:left="440"/>
    </w:pPr>
  </w:style>
  <w:style w:type="character" w:styleId="CdigoHTML">
    <w:name w:val="HTML Code"/>
    <w:basedOn w:val="Tipodeletrapredefinidodopargrafo"/>
    <w:uiPriority w:val="99"/>
    <w:semiHidden/>
    <w:unhideWhenUsed/>
    <w:rsid w:val="003241EB"/>
    <w:rPr>
      <w:rFonts w:ascii="Courier New" w:eastAsia="Times New Roman" w:hAnsi="Courier New" w:cs="Courier New"/>
      <w:sz w:val="20"/>
      <w:szCs w:val="20"/>
    </w:rPr>
  </w:style>
  <w:style w:type="character" w:styleId="Refdecomentrio">
    <w:name w:val="annotation reference"/>
    <w:basedOn w:val="Tipodeletrapredefinidodopargrafo"/>
    <w:uiPriority w:val="99"/>
    <w:semiHidden/>
    <w:unhideWhenUsed/>
    <w:rsid w:val="00797FDB"/>
    <w:rPr>
      <w:sz w:val="16"/>
      <w:szCs w:val="16"/>
    </w:rPr>
  </w:style>
  <w:style w:type="paragraph" w:styleId="Textodecomentrio">
    <w:name w:val="annotation text"/>
    <w:basedOn w:val="Normal"/>
    <w:link w:val="TextodecomentrioCarcter"/>
    <w:uiPriority w:val="99"/>
    <w:semiHidden/>
    <w:unhideWhenUsed/>
    <w:rsid w:val="00797FDB"/>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797FDB"/>
    <w:rPr>
      <w:sz w:val="20"/>
      <w:szCs w:val="20"/>
    </w:rPr>
  </w:style>
  <w:style w:type="paragraph" w:styleId="Assuntodecomentrio">
    <w:name w:val="annotation subject"/>
    <w:basedOn w:val="Textodecomentrio"/>
    <w:next w:val="Textodecomentrio"/>
    <w:link w:val="AssuntodecomentrioCarcter"/>
    <w:uiPriority w:val="99"/>
    <w:semiHidden/>
    <w:unhideWhenUsed/>
    <w:rsid w:val="00797FDB"/>
    <w:rPr>
      <w:b/>
      <w:bCs/>
    </w:rPr>
  </w:style>
  <w:style w:type="character" w:customStyle="1" w:styleId="AssuntodecomentrioCarcter">
    <w:name w:val="Assunto de comentário Carácter"/>
    <w:basedOn w:val="TextodecomentrioCarcter"/>
    <w:link w:val="Assuntodecomentrio"/>
    <w:uiPriority w:val="99"/>
    <w:semiHidden/>
    <w:rsid w:val="00797FDB"/>
    <w:rPr>
      <w:b/>
      <w:bCs/>
    </w:rPr>
  </w:style>
</w:styles>
</file>

<file path=word/webSettings.xml><?xml version="1.0" encoding="utf-8"?>
<w:webSettings xmlns:r="http://schemas.openxmlformats.org/officeDocument/2006/relationships" xmlns:w="http://schemas.openxmlformats.org/wordprocessingml/2006/main">
  <w:divs>
    <w:div w:id="817112377">
      <w:bodyDiv w:val="1"/>
      <w:marLeft w:val="0"/>
      <w:marRight w:val="0"/>
      <w:marTop w:val="0"/>
      <w:marBottom w:val="0"/>
      <w:divBdr>
        <w:top w:val="none" w:sz="0" w:space="0" w:color="auto"/>
        <w:left w:val="none" w:sz="0" w:space="0" w:color="auto"/>
        <w:bottom w:val="none" w:sz="0" w:space="0" w:color="auto"/>
        <w:right w:val="none" w:sz="0" w:space="0" w:color="auto"/>
      </w:divBdr>
    </w:div>
    <w:div w:id="180888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er.ula.ve/bitstream/123456789/17004/1/art3_12v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A28F7-1DE5-493E-82C1-1835E027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16</Pages>
  <Words>5607</Words>
  <Characters>30284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Marilia</cp:lastModifiedBy>
  <cp:revision>12</cp:revision>
  <dcterms:created xsi:type="dcterms:W3CDTF">2012-06-27T16:00:00Z</dcterms:created>
  <dcterms:modified xsi:type="dcterms:W3CDTF">2013-01-03T21:31:00Z</dcterms:modified>
</cp:coreProperties>
</file>