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35" w:rsidRDefault="00B31935" w:rsidP="00B31935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fldChar w:fldCharType="begin"/>
      </w:r>
      <w:r>
        <w:rPr>
          <w:rFonts w:ascii="Arial" w:hAnsi="Arial" w:cs="Arial"/>
          <w:color w:val="000000"/>
          <w:sz w:val="18"/>
          <w:szCs w:val="18"/>
        </w:rPr>
        <w:instrText xml:space="preserve"> HYPERLINK "http://proceedings.aip.org/" </w:instrText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Style w:val="Hiperligao"/>
          <w:rFonts w:ascii="Arial" w:hAnsi="Arial" w:cs="Arial"/>
          <w:color w:val="000086"/>
          <w:sz w:val="18"/>
          <w:szCs w:val="18"/>
        </w:rPr>
        <w:t xml:space="preserve">AIP Conference </w:t>
      </w:r>
      <w:proofErr w:type="spellStart"/>
      <w:r>
        <w:rPr>
          <w:rStyle w:val="Hiperligao"/>
          <w:rFonts w:ascii="Arial" w:hAnsi="Arial" w:cs="Arial"/>
          <w:color w:val="000086"/>
          <w:sz w:val="18"/>
          <w:szCs w:val="18"/>
        </w:rPr>
        <w:t>Proceedings</w:t>
      </w:r>
      <w:proofErr w:type="spellEnd"/>
      <w:r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separator"/>
          <w:rFonts w:ascii="Arial" w:hAnsi="Arial" w:cs="Arial"/>
          <w:color w:val="000000"/>
          <w:sz w:val="18"/>
          <w:szCs w:val="18"/>
        </w:rPr>
        <w:t>/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6" w:history="1">
        <w:r>
          <w:rPr>
            <w:rStyle w:val="vol-prefix"/>
            <w:rFonts w:ascii="Arial" w:hAnsi="Arial" w:cs="Arial"/>
            <w:color w:val="000086"/>
            <w:sz w:val="18"/>
            <w:szCs w:val="18"/>
            <w:u w:val="single"/>
          </w:rPr>
          <w:t>Volume</w:t>
        </w:r>
        <w:r>
          <w:rPr>
            <w:rStyle w:val="apple-converted-space"/>
            <w:rFonts w:ascii="Arial" w:hAnsi="Arial" w:cs="Arial"/>
            <w:color w:val="000086"/>
            <w:sz w:val="18"/>
            <w:szCs w:val="18"/>
            <w:u w:val="single"/>
          </w:rPr>
          <w:t> </w:t>
        </w:r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>1479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separator"/>
          <w:rFonts w:ascii="Arial" w:hAnsi="Arial" w:cs="Arial"/>
          <w:color w:val="000000"/>
          <w:sz w:val="18"/>
          <w:szCs w:val="18"/>
        </w:rPr>
        <w:t>/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7" w:history="1"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>SYMPOSIA</w:t>
        </w:r>
      </w:hyperlink>
    </w:p>
    <w:p w:rsidR="00B31935" w:rsidRDefault="00B31935" w:rsidP="00B31935">
      <w:pPr>
        <w:jc w:val="right"/>
        <w:rPr>
          <w:rFonts w:ascii="Arial" w:hAnsi="Arial" w:cs="Arial"/>
          <w:color w:val="000000"/>
          <w:sz w:val="18"/>
          <w:szCs w:val="18"/>
        </w:rPr>
      </w:pPr>
      <w:hyperlink r:id="rId8" w:history="1">
        <w:proofErr w:type="spellStart"/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>Previous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Article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|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fldChar w:fldCharType="begin"/>
      </w:r>
      <w:r>
        <w:rPr>
          <w:rFonts w:ascii="Arial" w:hAnsi="Arial" w:cs="Arial"/>
          <w:color w:val="000000"/>
          <w:sz w:val="18"/>
          <w:szCs w:val="18"/>
        </w:rPr>
        <w:instrText xml:space="preserve"> HYPERLINK "http://proceedings.aip.org/resource/2/apcpcs/1479/1/1682_1" </w:instrText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Style w:val="Hiperligao"/>
          <w:rFonts w:ascii="Arial" w:hAnsi="Arial" w:cs="Arial"/>
          <w:color w:val="000086"/>
          <w:sz w:val="18"/>
          <w:szCs w:val="18"/>
        </w:rPr>
        <w:t>Next</w:t>
      </w:r>
      <w:proofErr w:type="spellEnd"/>
      <w:r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Article</w:t>
      </w:r>
      <w:proofErr w:type="spellEnd"/>
    </w:p>
    <w:p w:rsidR="00B31935" w:rsidRDefault="00B31935" w:rsidP="00B31935">
      <w:pPr>
        <w:pStyle w:val="Cabealho3"/>
        <w:shd w:val="clear" w:color="auto" w:fill="CCCCCC"/>
        <w:spacing w:before="0" w:after="150"/>
        <w:rPr>
          <w:rFonts w:ascii="Arial" w:hAnsi="Arial" w:cs="Arial"/>
          <w:color w:val="000000"/>
          <w:sz w:val="18"/>
          <w:szCs w:val="18"/>
        </w:rPr>
      </w:pPr>
      <w:hyperlink r:id="rId9" w:history="1">
        <w:r>
          <w:rPr>
            <w:rStyle w:val="Hiperligao"/>
            <w:rFonts w:ascii="Arial" w:hAnsi="Arial" w:cs="Arial"/>
            <w:color w:val="FFFFFF"/>
            <w:sz w:val="18"/>
            <w:szCs w:val="18"/>
          </w:rPr>
          <w:t>LOG IN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SELECT A PURCHASE OPTION:</w:t>
      </w:r>
    </w:p>
    <w:p w:rsidR="00B31935" w:rsidRDefault="00B31935" w:rsidP="00B31935">
      <w:pPr>
        <w:numPr>
          <w:ilvl w:val="0"/>
          <w:numId w:val="14"/>
        </w:numPr>
        <w:spacing w:after="0" w:line="240" w:lineRule="auto"/>
        <w:ind w:left="75" w:right="75"/>
        <w:jc w:val="righ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00"/>
          <w:sz w:val="17"/>
          <w:szCs w:val="17"/>
          <w:lang w:eastAsia="pt-PT"/>
        </w:rPr>
        <w:drawing>
          <wp:inline distT="0" distB="0" distL="0" distR="0">
            <wp:extent cx="276225" cy="228600"/>
            <wp:effectExtent l="0" t="0" r="9525" b="0"/>
            <wp:docPr id="124" name="Imagem 124" descr="Buy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 descr="Buy PD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935" w:rsidRDefault="00B31935" w:rsidP="00B31935">
      <w:pPr>
        <w:numPr>
          <w:ilvl w:val="0"/>
          <w:numId w:val="14"/>
        </w:numPr>
        <w:spacing w:after="0" w:line="240" w:lineRule="auto"/>
        <w:ind w:left="75" w:right="75"/>
        <w:rPr>
          <w:rFonts w:ascii="Arial" w:hAnsi="Arial" w:cs="Arial"/>
          <w:color w:val="000000"/>
          <w:sz w:val="17"/>
          <w:szCs w:val="17"/>
        </w:rPr>
      </w:pPr>
      <w:hyperlink r:id="rId11" w:history="1">
        <w:proofErr w:type="spellStart"/>
        <w:r>
          <w:rPr>
            <w:rStyle w:val="Hiperligao"/>
            <w:rFonts w:ascii="Arial" w:hAnsi="Arial" w:cs="Arial"/>
            <w:color w:val="000086"/>
            <w:sz w:val="17"/>
            <w:szCs w:val="17"/>
          </w:rPr>
          <w:t>Buy</w:t>
        </w:r>
        <w:proofErr w:type="spellEnd"/>
        <w:r>
          <w:rPr>
            <w:rStyle w:val="Hiperligao"/>
            <w:rFonts w:ascii="Arial" w:hAnsi="Arial" w:cs="Arial"/>
            <w:color w:val="000086"/>
            <w:sz w:val="17"/>
            <w:szCs w:val="17"/>
          </w:rPr>
          <w:t xml:space="preserve"> PDF</w:t>
        </w:r>
      </w:hyperlink>
    </w:p>
    <w:p w:rsidR="00B31935" w:rsidRDefault="00B31935" w:rsidP="00B31935">
      <w:pPr>
        <w:numPr>
          <w:ilvl w:val="0"/>
          <w:numId w:val="14"/>
        </w:numPr>
        <w:spacing w:after="0" w:line="240" w:lineRule="auto"/>
        <w:ind w:left="75" w:right="75"/>
        <w:jc w:val="righ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00"/>
          <w:sz w:val="17"/>
          <w:szCs w:val="17"/>
          <w:lang w:eastAsia="pt-PT"/>
        </w:rPr>
        <w:drawing>
          <wp:inline distT="0" distB="0" distL="0" distR="0">
            <wp:extent cx="180975" cy="180975"/>
            <wp:effectExtent l="0" t="0" r="9525" b="9525"/>
            <wp:docPr id="123" name="Imagem 123" descr="DeepDyve Ren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 descr="DeepDyve Renta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935" w:rsidRDefault="00B31935" w:rsidP="00B31935">
      <w:pPr>
        <w:numPr>
          <w:ilvl w:val="0"/>
          <w:numId w:val="14"/>
        </w:numPr>
        <w:spacing w:after="0" w:line="240" w:lineRule="auto"/>
        <w:ind w:left="75" w:right="75"/>
        <w:rPr>
          <w:rFonts w:ascii="Arial" w:hAnsi="Arial" w:cs="Arial"/>
          <w:color w:val="000000"/>
          <w:sz w:val="17"/>
          <w:szCs w:val="17"/>
        </w:rPr>
      </w:pPr>
      <w:hyperlink r:id="rId13" w:history="1">
        <w:proofErr w:type="spellStart"/>
        <w:r>
          <w:rPr>
            <w:rStyle w:val="Hiperligao"/>
            <w:rFonts w:ascii="Arial" w:hAnsi="Arial" w:cs="Arial"/>
            <w:color w:val="000086"/>
            <w:sz w:val="17"/>
            <w:szCs w:val="17"/>
          </w:rPr>
          <w:t>Rent</w:t>
        </w:r>
        <w:proofErr w:type="spellEnd"/>
        <w:r>
          <w:rPr>
            <w:rStyle w:val="Hiperligao"/>
            <w:rFonts w:ascii="Arial" w:hAnsi="Arial" w:cs="Arial"/>
            <w:color w:val="000086"/>
            <w:sz w:val="17"/>
            <w:szCs w:val="17"/>
          </w:rPr>
          <w:t xml:space="preserve"> </w:t>
        </w:r>
        <w:proofErr w:type="spellStart"/>
        <w:r>
          <w:rPr>
            <w:rStyle w:val="Hiperligao"/>
            <w:rFonts w:ascii="Arial" w:hAnsi="Arial" w:cs="Arial"/>
            <w:color w:val="000086"/>
            <w:sz w:val="17"/>
            <w:szCs w:val="17"/>
          </w:rPr>
          <w:t>Article</w:t>
        </w:r>
        <w:proofErr w:type="spellEnd"/>
      </w:hyperlink>
      <w:proofErr w:type="gramStart"/>
      <w:r>
        <w:rPr>
          <w:rStyle w:val="ddsavings"/>
          <w:rFonts w:ascii="Arial" w:hAnsi="Arial" w:cs="Arial"/>
          <w:color w:val="000000"/>
          <w:sz w:val="17"/>
          <w:szCs w:val="17"/>
        </w:rPr>
        <w:t>(</w:t>
      </w:r>
      <w:proofErr w:type="spellStart"/>
      <w:r>
        <w:rPr>
          <w:rStyle w:val="ddsavings"/>
          <w:rFonts w:ascii="Arial" w:hAnsi="Arial" w:cs="Arial"/>
          <w:color w:val="000000"/>
          <w:sz w:val="17"/>
          <w:szCs w:val="17"/>
        </w:rPr>
        <w:t>save</w:t>
      </w:r>
      <w:proofErr w:type="spellEnd"/>
      <w:proofErr w:type="gramEnd"/>
      <w:r>
        <w:rPr>
          <w:rStyle w:val="ddsavings"/>
          <w:rFonts w:ascii="Arial" w:hAnsi="Arial" w:cs="Arial"/>
          <w:color w:val="000000"/>
          <w:sz w:val="17"/>
          <w:szCs w:val="17"/>
        </w:rPr>
        <w:t xml:space="preserve"> 93%)</w:t>
      </w:r>
    </w:p>
    <w:p w:rsidR="00B31935" w:rsidRDefault="00B31935" w:rsidP="00B31935">
      <w:pPr>
        <w:numPr>
          <w:ilvl w:val="0"/>
          <w:numId w:val="14"/>
        </w:numPr>
        <w:spacing w:after="0" w:line="240" w:lineRule="auto"/>
        <w:ind w:left="75" w:right="75"/>
        <w:jc w:val="righ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00"/>
          <w:sz w:val="17"/>
          <w:szCs w:val="17"/>
          <w:lang w:eastAsia="pt-PT"/>
        </w:rPr>
        <w:drawing>
          <wp:inline distT="0" distB="0" distL="0" distR="0">
            <wp:extent cx="180975" cy="180975"/>
            <wp:effectExtent l="0" t="0" r="9525" b="9525"/>
            <wp:docPr id="122" name="Imagem 122" descr="Permissions / Reprint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 descr="Permissions / Reprints 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935" w:rsidRDefault="00B31935" w:rsidP="00B31935">
      <w:pPr>
        <w:numPr>
          <w:ilvl w:val="0"/>
          <w:numId w:val="14"/>
        </w:numPr>
        <w:spacing w:after="0" w:line="240" w:lineRule="auto"/>
        <w:ind w:left="75" w:right="75"/>
        <w:rPr>
          <w:rFonts w:ascii="Arial" w:hAnsi="Arial" w:cs="Arial"/>
          <w:color w:val="000000"/>
          <w:sz w:val="17"/>
          <w:szCs w:val="17"/>
        </w:rPr>
      </w:pPr>
      <w:hyperlink r:id="rId15" w:history="1">
        <w:proofErr w:type="spellStart"/>
        <w:r>
          <w:rPr>
            <w:rStyle w:val="Hiperligao"/>
            <w:rFonts w:ascii="Arial" w:hAnsi="Arial" w:cs="Arial"/>
            <w:color w:val="000086"/>
            <w:sz w:val="17"/>
            <w:szCs w:val="17"/>
          </w:rPr>
          <w:t>Permissions</w:t>
        </w:r>
        <w:proofErr w:type="spellEnd"/>
        <w:r>
          <w:rPr>
            <w:rStyle w:val="Hiperligao"/>
            <w:rFonts w:ascii="Arial" w:hAnsi="Arial" w:cs="Arial"/>
            <w:color w:val="000086"/>
            <w:sz w:val="17"/>
            <w:szCs w:val="17"/>
          </w:rPr>
          <w:t xml:space="preserve"> / </w:t>
        </w:r>
        <w:proofErr w:type="spellStart"/>
        <w:r>
          <w:rPr>
            <w:rStyle w:val="Hiperligao"/>
            <w:rFonts w:ascii="Arial" w:hAnsi="Arial" w:cs="Arial"/>
            <w:color w:val="000086"/>
            <w:sz w:val="17"/>
            <w:szCs w:val="17"/>
          </w:rPr>
          <w:t>Reprints</w:t>
        </w:r>
        <w:proofErr w:type="spellEnd"/>
      </w:hyperlink>
    </w:p>
    <w:p w:rsidR="00B31935" w:rsidRDefault="00B31935" w:rsidP="00B31935">
      <w:pPr>
        <w:numPr>
          <w:ilvl w:val="0"/>
          <w:numId w:val="15"/>
        </w:numPr>
        <w:shd w:val="clear" w:color="auto" w:fill="EFEFEF"/>
        <w:spacing w:after="0" w:line="240" w:lineRule="auto"/>
        <w:ind w:left="75" w:right="75"/>
        <w:jc w:val="righ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00"/>
          <w:sz w:val="17"/>
          <w:szCs w:val="17"/>
          <w:lang w:eastAsia="pt-PT"/>
        </w:rPr>
        <w:drawing>
          <wp:inline distT="0" distB="0" distL="0" distR="0">
            <wp:extent cx="228600" cy="257175"/>
            <wp:effectExtent l="0" t="0" r="0" b="9525"/>
            <wp:docPr id="121" name="Imagem 121" descr="PDF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 descr="PDF Downlo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935" w:rsidRDefault="00B31935" w:rsidP="00B31935">
      <w:pPr>
        <w:numPr>
          <w:ilvl w:val="0"/>
          <w:numId w:val="15"/>
        </w:numPr>
        <w:shd w:val="clear" w:color="auto" w:fill="EFEFEF"/>
        <w:spacing w:after="0" w:line="240" w:lineRule="auto"/>
        <w:ind w:left="75" w:right="75"/>
        <w:rPr>
          <w:rFonts w:ascii="Arial" w:hAnsi="Arial" w:cs="Arial"/>
          <w:color w:val="000000"/>
          <w:sz w:val="17"/>
          <w:szCs w:val="17"/>
        </w:rPr>
      </w:pPr>
      <w:hyperlink r:id="rId17" w:history="1">
        <w:r>
          <w:rPr>
            <w:rStyle w:val="Hiperligao"/>
            <w:rFonts w:ascii="Arial" w:hAnsi="Arial" w:cs="Arial"/>
            <w:color w:val="000086"/>
            <w:sz w:val="17"/>
            <w:szCs w:val="17"/>
          </w:rPr>
          <w:t>Login to Download PDF</w:t>
        </w:r>
      </w:hyperlink>
    </w:p>
    <w:p w:rsidR="00B31935" w:rsidRDefault="00B31935" w:rsidP="00B31935">
      <w:pPr>
        <w:pStyle w:val="Cabealho1"/>
        <w:spacing w:before="0" w:after="120" w:line="420" w:lineRule="atLeast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rFonts w:ascii="Arial" w:hAnsi="Arial" w:cs="Arial"/>
          <w:color w:val="000000"/>
          <w:sz w:val="30"/>
          <w:szCs w:val="30"/>
        </w:rPr>
        <w:t>One-way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random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effects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ANOVA: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An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extension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to samples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with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random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size</w:t>
      </w:r>
      <w:proofErr w:type="spellEnd"/>
    </w:p>
    <w:p w:rsidR="00B31935" w:rsidRDefault="00B31935" w:rsidP="00B319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AIP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Proc. 1479, pp. 1678-1681;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doi:</w:t>
      </w:r>
      <w:hyperlink r:id="rId18" w:history="1"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>http</w:t>
        </w:r>
        <w:proofErr w:type="spellEnd"/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>://dx.doi.org/10.1063/1.4756492</w:t>
        </w:r>
      </w:hyperlink>
      <w:proofErr w:type="gramStart"/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(4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pages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</w:t>
      </w:r>
    </w:p>
    <w:p w:rsidR="00B31935" w:rsidRDefault="00B31935" w:rsidP="00B31935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proc-title"/>
          <w:rFonts w:ascii="Arial" w:hAnsi="Arial" w:cs="Arial"/>
          <w:color w:val="000000"/>
          <w:sz w:val="18"/>
          <w:szCs w:val="18"/>
        </w:rPr>
        <w:t xml:space="preserve">NUMERICAL ANALYSIS AND APPLIED MATHEMATICS ICNAAM 2012: </w:t>
      </w:r>
      <w:proofErr w:type="spellStart"/>
      <w:r>
        <w:rPr>
          <w:rStyle w:val="proc-title"/>
          <w:rFonts w:ascii="Arial" w:hAnsi="Arial" w:cs="Arial"/>
          <w:color w:val="000000"/>
          <w:sz w:val="18"/>
          <w:szCs w:val="18"/>
        </w:rPr>
        <w:t>International</w:t>
      </w:r>
      <w:proofErr w:type="spellEnd"/>
      <w:r>
        <w:rPr>
          <w:rStyle w:val="proc-title"/>
          <w:rFonts w:ascii="Arial" w:hAnsi="Arial" w:cs="Arial"/>
          <w:color w:val="000000"/>
          <w:sz w:val="18"/>
          <w:szCs w:val="18"/>
        </w:rPr>
        <w:t xml:space="preserve"> Conference </w:t>
      </w:r>
      <w:proofErr w:type="spellStart"/>
      <w:r>
        <w:rPr>
          <w:rStyle w:val="proc-title"/>
          <w:rFonts w:ascii="Arial" w:hAnsi="Arial" w:cs="Arial"/>
          <w:color w:val="000000"/>
          <w:sz w:val="18"/>
          <w:szCs w:val="18"/>
        </w:rPr>
        <w:t>of</w:t>
      </w:r>
      <w:proofErr w:type="spellEnd"/>
      <w:r>
        <w:rPr>
          <w:rStyle w:val="proc-title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proc-title"/>
          <w:rFonts w:ascii="Arial" w:hAnsi="Arial" w:cs="Arial"/>
          <w:color w:val="000000"/>
          <w:sz w:val="18"/>
          <w:szCs w:val="18"/>
        </w:rPr>
        <w:t>Numerical</w:t>
      </w:r>
      <w:proofErr w:type="spellEnd"/>
      <w:r>
        <w:rPr>
          <w:rStyle w:val="proc-title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proc-title"/>
          <w:rFonts w:ascii="Arial" w:hAnsi="Arial" w:cs="Arial"/>
          <w:color w:val="000000"/>
          <w:sz w:val="18"/>
          <w:szCs w:val="18"/>
        </w:rPr>
        <w:t>Analysis</w:t>
      </w:r>
      <w:proofErr w:type="spellEnd"/>
      <w:r>
        <w:rPr>
          <w:rStyle w:val="proc-title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proc-title"/>
          <w:rFonts w:ascii="Arial" w:hAnsi="Arial" w:cs="Arial"/>
          <w:color w:val="000000"/>
          <w:sz w:val="18"/>
          <w:szCs w:val="18"/>
        </w:rPr>
        <w:t>and</w:t>
      </w:r>
      <w:proofErr w:type="spellEnd"/>
      <w:r>
        <w:rPr>
          <w:rStyle w:val="proc-title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proc-title"/>
          <w:rFonts w:ascii="Arial" w:hAnsi="Arial" w:cs="Arial"/>
          <w:color w:val="000000"/>
          <w:sz w:val="18"/>
          <w:szCs w:val="18"/>
        </w:rPr>
        <w:t>Applied</w:t>
      </w:r>
      <w:proofErr w:type="spellEnd"/>
      <w:r>
        <w:rPr>
          <w:rStyle w:val="proc-title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proc-title"/>
          <w:rFonts w:ascii="Arial" w:hAnsi="Arial" w:cs="Arial"/>
          <w:color w:val="000000"/>
          <w:sz w:val="18"/>
          <w:szCs w:val="18"/>
        </w:rPr>
        <w:t>Mathematics</w:t>
      </w:r>
      <w:proofErr w:type="spellEnd"/>
    </w:p>
    <w:p w:rsidR="00B31935" w:rsidRDefault="00B31935" w:rsidP="00B31935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conf-date-label"/>
          <w:rFonts w:ascii="Arial" w:hAnsi="Arial" w:cs="Arial"/>
          <w:color w:val="000000"/>
          <w:sz w:val="18"/>
          <w:szCs w:val="18"/>
        </w:rPr>
        <w:t>Date: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19–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25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September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2012</w:t>
      </w:r>
    </w:p>
    <w:p w:rsidR="00B31935" w:rsidRDefault="00B31935" w:rsidP="00B31935">
      <w:pPr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Style w:val="conference-location-label"/>
          <w:rFonts w:ascii="Arial" w:hAnsi="Arial" w:cs="Arial"/>
          <w:color w:val="000000"/>
          <w:sz w:val="18"/>
          <w:szCs w:val="18"/>
        </w:rPr>
        <w:t>Location</w:t>
      </w:r>
      <w:proofErr w:type="spellEnd"/>
      <w:r>
        <w:rPr>
          <w:rStyle w:val="conference-location-label"/>
          <w:rFonts w:ascii="Arial" w:hAnsi="Arial" w:cs="Arial"/>
          <w:color w:val="000000"/>
          <w:sz w:val="18"/>
          <w:szCs w:val="18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Greece</w:t>
      </w:r>
      <w:proofErr w:type="spellEnd"/>
    </w:p>
    <w:p w:rsidR="00B31935" w:rsidRDefault="00B31935" w:rsidP="00B31935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looklikelink"/>
          <w:rFonts w:ascii="Arial" w:hAnsi="Arial" w:cs="Arial"/>
          <w:color w:val="000086"/>
          <w:sz w:val="18"/>
          <w:szCs w:val="18"/>
        </w:rPr>
        <w:t>Célia Nunes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looklikelink"/>
          <w:rFonts w:ascii="Arial" w:hAnsi="Arial" w:cs="Arial"/>
          <w:color w:val="000086"/>
          <w:sz w:val="18"/>
          <w:szCs w:val="18"/>
        </w:rPr>
        <w:t>Dário Ferreira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looklikelink"/>
          <w:rFonts w:ascii="Arial" w:hAnsi="Arial" w:cs="Arial"/>
          <w:color w:val="000086"/>
          <w:sz w:val="18"/>
          <w:szCs w:val="18"/>
        </w:rPr>
        <w:t>Sandra S. Ferreira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looklikelink"/>
          <w:rFonts w:ascii="Arial" w:hAnsi="Arial" w:cs="Arial"/>
          <w:color w:val="000086"/>
          <w:sz w:val="18"/>
          <w:szCs w:val="18"/>
        </w:rPr>
        <w:t>Manuela M. Oliveira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2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and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looklikelink"/>
          <w:rFonts w:ascii="Arial" w:hAnsi="Arial" w:cs="Arial"/>
          <w:color w:val="000086"/>
          <w:sz w:val="18"/>
          <w:szCs w:val="18"/>
        </w:rPr>
        <w:t>João T. Mexia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3</w:t>
      </w:r>
    </w:p>
    <w:p w:rsidR="00B31935" w:rsidRDefault="00B31935" w:rsidP="00B31935">
      <w:pPr>
        <w:pStyle w:val="affiliation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 w:val="0"/>
          <w:iCs w:val="0"/>
          <w:color w:val="000000"/>
          <w:vertAlign w:val="superscript"/>
        </w:rPr>
        <w:t>1</w:t>
      </w:r>
      <w:r>
        <w:rPr>
          <w:rFonts w:ascii="Arial" w:hAnsi="Arial" w:cs="Arial"/>
          <w:i w:val="0"/>
          <w:iCs w:val="0"/>
          <w:color w:val="000000"/>
        </w:rPr>
        <w:t xml:space="preserve">Department </w:t>
      </w:r>
      <w:proofErr w:type="spellStart"/>
      <w:r>
        <w:rPr>
          <w:rFonts w:ascii="Arial" w:hAnsi="Arial" w:cs="Arial"/>
          <w:i w:val="0"/>
          <w:iCs w:val="0"/>
          <w:color w:val="000000"/>
        </w:rPr>
        <w:t>of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000000"/>
        </w:rPr>
        <w:t>Mathematics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, </w:t>
      </w:r>
      <w:proofErr w:type="spellStart"/>
      <w:r>
        <w:rPr>
          <w:rFonts w:ascii="Arial" w:hAnsi="Arial" w:cs="Arial"/>
          <w:i w:val="0"/>
          <w:iCs w:val="0"/>
          <w:color w:val="000000"/>
        </w:rPr>
        <w:t>University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000000"/>
        </w:rPr>
        <w:t>of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 Beira Interior, Covilhã, Portugal</w:t>
      </w:r>
      <w:r>
        <w:rPr>
          <w:rStyle w:val="apple-converted-space"/>
          <w:rFonts w:ascii="Arial" w:hAnsi="Arial" w:cs="Arial"/>
          <w:i w:val="0"/>
          <w:iCs w:val="0"/>
          <w:color w:val="000000"/>
        </w:rPr>
        <w:t> </w:t>
      </w:r>
      <w:r>
        <w:rPr>
          <w:rFonts w:ascii="Arial" w:hAnsi="Arial" w:cs="Arial"/>
          <w:i w:val="0"/>
          <w:iCs w:val="0"/>
          <w:color w:val="000000"/>
        </w:rPr>
        <w:br/>
      </w:r>
      <w:r>
        <w:rPr>
          <w:rFonts w:ascii="Arial" w:hAnsi="Arial" w:cs="Arial"/>
          <w:i w:val="0"/>
          <w:iCs w:val="0"/>
          <w:color w:val="000000"/>
          <w:vertAlign w:val="superscript"/>
        </w:rPr>
        <w:t>2</w:t>
      </w:r>
      <w:r>
        <w:rPr>
          <w:rFonts w:ascii="Arial" w:hAnsi="Arial" w:cs="Arial"/>
          <w:i w:val="0"/>
          <w:iCs w:val="0"/>
          <w:color w:val="000000"/>
        </w:rPr>
        <w:t xml:space="preserve">Department </w:t>
      </w:r>
      <w:proofErr w:type="spellStart"/>
      <w:r>
        <w:rPr>
          <w:rFonts w:ascii="Arial" w:hAnsi="Arial" w:cs="Arial"/>
          <w:i w:val="0"/>
          <w:iCs w:val="0"/>
          <w:color w:val="000000"/>
        </w:rPr>
        <w:t>of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000000"/>
        </w:rPr>
        <w:t>Mathematics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, </w:t>
      </w:r>
      <w:proofErr w:type="spellStart"/>
      <w:r>
        <w:rPr>
          <w:rFonts w:ascii="Arial" w:hAnsi="Arial" w:cs="Arial"/>
          <w:i w:val="0"/>
          <w:iCs w:val="0"/>
          <w:color w:val="000000"/>
        </w:rPr>
        <w:t>University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000000"/>
        </w:rPr>
        <w:t>of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 Évora, Portugal</w:t>
      </w:r>
      <w:r>
        <w:rPr>
          <w:rStyle w:val="apple-converted-space"/>
          <w:rFonts w:ascii="Arial" w:hAnsi="Arial" w:cs="Arial"/>
          <w:i w:val="0"/>
          <w:iCs w:val="0"/>
          <w:color w:val="000000"/>
        </w:rPr>
        <w:t> </w:t>
      </w:r>
      <w:r>
        <w:rPr>
          <w:rFonts w:ascii="Arial" w:hAnsi="Arial" w:cs="Arial"/>
          <w:i w:val="0"/>
          <w:iCs w:val="0"/>
          <w:color w:val="000000"/>
        </w:rPr>
        <w:br/>
      </w:r>
      <w:r>
        <w:rPr>
          <w:rFonts w:ascii="Arial" w:hAnsi="Arial" w:cs="Arial"/>
          <w:i w:val="0"/>
          <w:iCs w:val="0"/>
          <w:color w:val="000000"/>
          <w:vertAlign w:val="superscript"/>
        </w:rPr>
        <w:t>3</w:t>
      </w:r>
      <w:r>
        <w:rPr>
          <w:rFonts w:ascii="Arial" w:hAnsi="Arial" w:cs="Arial"/>
          <w:i w:val="0"/>
          <w:iCs w:val="0"/>
          <w:color w:val="000000"/>
        </w:rPr>
        <w:t xml:space="preserve">Department </w:t>
      </w:r>
      <w:proofErr w:type="spellStart"/>
      <w:r>
        <w:rPr>
          <w:rFonts w:ascii="Arial" w:hAnsi="Arial" w:cs="Arial"/>
          <w:i w:val="0"/>
          <w:iCs w:val="0"/>
          <w:color w:val="000000"/>
        </w:rPr>
        <w:t>of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000000"/>
        </w:rPr>
        <w:t>Mathematics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, </w:t>
      </w:r>
      <w:proofErr w:type="spellStart"/>
      <w:r>
        <w:rPr>
          <w:rFonts w:ascii="Arial" w:hAnsi="Arial" w:cs="Arial"/>
          <w:i w:val="0"/>
          <w:iCs w:val="0"/>
          <w:color w:val="000000"/>
        </w:rPr>
        <w:t>Faculty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000000"/>
        </w:rPr>
        <w:t>of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000000"/>
        </w:rPr>
        <w:t>Science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000000"/>
        </w:rPr>
        <w:t>and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000000"/>
        </w:rPr>
        <w:t>Technology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, New </w:t>
      </w:r>
      <w:proofErr w:type="spellStart"/>
      <w:r>
        <w:rPr>
          <w:rFonts w:ascii="Arial" w:hAnsi="Arial" w:cs="Arial"/>
          <w:i w:val="0"/>
          <w:iCs w:val="0"/>
          <w:color w:val="000000"/>
        </w:rPr>
        <w:t>University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000000"/>
        </w:rPr>
        <w:t>of</w:t>
      </w:r>
      <w:proofErr w:type="spellEnd"/>
      <w:r>
        <w:rPr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000000"/>
        </w:rPr>
        <w:t>Lisbon</w:t>
      </w:r>
      <w:proofErr w:type="spellEnd"/>
      <w:r>
        <w:rPr>
          <w:rFonts w:ascii="Arial" w:hAnsi="Arial" w:cs="Arial"/>
          <w:i w:val="0"/>
          <w:iCs w:val="0"/>
          <w:color w:val="000000"/>
        </w:rPr>
        <w:t>, Portugal</w:t>
      </w:r>
      <w:r>
        <w:rPr>
          <w:rStyle w:val="apple-converted-space"/>
          <w:rFonts w:ascii="Arial" w:hAnsi="Arial" w:cs="Arial"/>
          <w:i w:val="0"/>
          <w:iCs w:val="0"/>
          <w:color w:val="000000"/>
        </w:rPr>
        <w:t> </w:t>
      </w:r>
    </w:p>
    <w:p w:rsidR="00B31935" w:rsidRDefault="00B31935" w:rsidP="00B31935">
      <w:pPr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noProof/>
          <w:color w:val="000000"/>
          <w:sz w:val="18"/>
          <w:szCs w:val="18"/>
          <w:lang w:eastAsia="pt-PT"/>
        </w:rPr>
        <w:drawing>
          <wp:inline distT="0" distB="0" distL="0" distR="0">
            <wp:extent cx="142875" cy="142875"/>
            <wp:effectExtent l="0" t="0" r="9525" b="9525"/>
            <wp:docPr id="120" name="Imagem 120" descr="Article Aler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 descr="Article Alert Ic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Alerts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</w:p>
    <w:p w:rsidR="00B31935" w:rsidRDefault="00B31935" w:rsidP="00B31935">
      <w:pPr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noProof/>
          <w:color w:val="000000"/>
          <w:sz w:val="18"/>
          <w:szCs w:val="18"/>
          <w:lang w:eastAsia="pt-PT"/>
        </w:rPr>
        <w:drawing>
          <wp:inline distT="0" distB="0" distL="0" distR="0">
            <wp:extent cx="142875" cy="142875"/>
            <wp:effectExtent l="0" t="0" r="9525" b="9525"/>
            <wp:docPr id="119" name="Imagem 119" descr="Article Tool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 descr="Article Tools Ic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Tools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</w:p>
    <w:p w:rsidR="00B31935" w:rsidRDefault="00B31935" w:rsidP="00B31935">
      <w:pPr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noProof/>
          <w:color w:val="000000"/>
          <w:sz w:val="18"/>
          <w:szCs w:val="18"/>
          <w:lang w:eastAsia="pt-PT"/>
        </w:rPr>
        <w:drawing>
          <wp:inline distT="0" distB="0" distL="0" distR="0">
            <wp:extent cx="142875" cy="142875"/>
            <wp:effectExtent l="0" t="0" r="9525" b="9525"/>
            <wp:docPr id="118" name="Imagem 118" descr="Social Bookmarking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 descr="Social Bookmarking Ic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Share  </w:t>
      </w:r>
    </w:p>
    <w:p w:rsidR="00B31935" w:rsidRDefault="00B31935" w:rsidP="00B31935">
      <w:pPr>
        <w:numPr>
          <w:ilvl w:val="0"/>
          <w:numId w:val="17"/>
        </w:numPr>
        <w:spacing w:after="0" w:line="240" w:lineRule="auto"/>
        <w:ind w:left="15"/>
        <w:rPr>
          <w:rFonts w:ascii="Arial" w:hAnsi="Arial" w:cs="Arial"/>
          <w:color w:val="000000"/>
          <w:sz w:val="18"/>
          <w:szCs w:val="18"/>
        </w:rPr>
      </w:pPr>
      <w:hyperlink r:id="rId22" w:anchor="tabs_1_2680694_1324412802_tab1" w:history="1">
        <w:proofErr w:type="spellStart"/>
        <w:r>
          <w:rPr>
            <w:rStyle w:val="Hiperligao"/>
            <w:rFonts w:ascii="Arial" w:hAnsi="Arial" w:cs="Arial"/>
            <w:b/>
            <w:bCs/>
            <w:color w:val="000086"/>
            <w:sz w:val="18"/>
            <w:szCs w:val="18"/>
          </w:rPr>
          <w:t>Abstract</w:t>
        </w:r>
        <w:proofErr w:type="spellEnd"/>
      </w:hyperlink>
    </w:p>
    <w:p w:rsidR="00B31935" w:rsidRDefault="00B31935" w:rsidP="00B31935">
      <w:pPr>
        <w:numPr>
          <w:ilvl w:val="0"/>
          <w:numId w:val="17"/>
        </w:numPr>
        <w:spacing w:after="0" w:line="240" w:lineRule="auto"/>
        <w:ind w:left="15"/>
        <w:rPr>
          <w:rFonts w:ascii="Arial" w:hAnsi="Arial" w:cs="Arial"/>
          <w:color w:val="000000"/>
          <w:sz w:val="18"/>
          <w:szCs w:val="18"/>
        </w:rPr>
      </w:pPr>
      <w:hyperlink r:id="rId23" w:anchor="tabs_1_2680694_1324412802_tab5" w:history="1">
        <w:proofErr w:type="spellStart"/>
        <w:r>
          <w:rPr>
            <w:rStyle w:val="Hiperligao"/>
            <w:rFonts w:ascii="Arial" w:hAnsi="Arial" w:cs="Arial"/>
            <w:b/>
            <w:bCs/>
            <w:color w:val="454545"/>
            <w:sz w:val="18"/>
            <w:szCs w:val="18"/>
          </w:rPr>
          <w:t>Related</w:t>
        </w:r>
        <w:proofErr w:type="spellEnd"/>
        <w:r>
          <w:rPr>
            <w:rStyle w:val="Hiperligao"/>
            <w:rFonts w:ascii="Arial" w:hAnsi="Arial" w:cs="Arial"/>
            <w:b/>
            <w:bCs/>
            <w:color w:val="454545"/>
            <w:sz w:val="18"/>
            <w:szCs w:val="18"/>
          </w:rPr>
          <w:t xml:space="preserve"> </w:t>
        </w:r>
        <w:proofErr w:type="spellStart"/>
        <w:r>
          <w:rPr>
            <w:rStyle w:val="Hiperligao"/>
            <w:rFonts w:ascii="Arial" w:hAnsi="Arial" w:cs="Arial"/>
            <w:b/>
            <w:bCs/>
            <w:color w:val="454545"/>
            <w:sz w:val="18"/>
            <w:szCs w:val="18"/>
          </w:rPr>
          <w:t>Content</w:t>
        </w:r>
        <w:proofErr w:type="spellEnd"/>
      </w:hyperlink>
    </w:p>
    <w:p w:rsidR="00B31935" w:rsidRDefault="00B31935" w:rsidP="00B31935">
      <w:pPr>
        <w:shd w:val="clear" w:color="auto" w:fill="FFFFFF"/>
        <w:spacing w:line="315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aim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paper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extend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one-way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random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effects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ANOVA to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situations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which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can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not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previously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know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sample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sizes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In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case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more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appropriate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consider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sample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sizes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realizations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random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variables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will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obtain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distribution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the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nfase"/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tests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which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random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degrees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freedom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errors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Moreover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will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show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equivalence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between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two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expressions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the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nfase"/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tests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B31935" w:rsidRDefault="00B31935" w:rsidP="00B31935">
      <w:pPr>
        <w:pStyle w:val="NormalWeb"/>
        <w:shd w:val="clear" w:color="auto" w:fill="FFFFFF"/>
        <w:spacing w:line="31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© 2012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Style w:val="nfase"/>
          <w:rFonts w:ascii="Arial" w:hAnsi="Arial" w:cs="Arial"/>
          <w:color w:val="000000"/>
          <w:sz w:val="18"/>
          <w:szCs w:val="18"/>
        </w:rPr>
        <w:t>American</w:t>
      </w:r>
      <w:proofErr w:type="spellEnd"/>
      <w:r>
        <w:rPr>
          <w:rStyle w:val="nfase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nfase"/>
          <w:rFonts w:ascii="Arial" w:hAnsi="Arial" w:cs="Arial"/>
          <w:color w:val="000000"/>
          <w:sz w:val="18"/>
          <w:szCs w:val="18"/>
        </w:rPr>
        <w:t>Institute</w:t>
      </w:r>
      <w:proofErr w:type="spellEnd"/>
      <w:r>
        <w:rPr>
          <w:rStyle w:val="nfase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nfase"/>
          <w:rFonts w:ascii="Arial" w:hAnsi="Arial" w:cs="Arial"/>
          <w:color w:val="000000"/>
          <w:sz w:val="18"/>
          <w:szCs w:val="18"/>
        </w:rPr>
        <w:t>of</w:t>
      </w:r>
      <w:proofErr w:type="spellEnd"/>
      <w:r>
        <w:rPr>
          <w:rStyle w:val="nfase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nfase"/>
          <w:rFonts w:ascii="Arial" w:hAnsi="Arial" w:cs="Arial"/>
          <w:color w:val="000000"/>
          <w:sz w:val="18"/>
          <w:szCs w:val="18"/>
        </w:rPr>
        <w:t>Physics</w:t>
      </w:r>
      <w:proofErr w:type="spellEnd"/>
    </w:p>
    <w:p w:rsidR="00B31935" w:rsidRDefault="00B31935" w:rsidP="00B31935">
      <w:pPr>
        <w:pStyle w:val="Cabealho2"/>
        <w:shd w:val="clear" w:color="auto" w:fill="CCCCCC"/>
        <w:spacing w:before="0" w:beforeAutospacing="0" w:after="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RELATED DATABASES</w:t>
      </w:r>
    </w:p>
    <w:p w:rsidR="00B31935" w:rsidRDefault="00B31935" w:rsidP="00B3193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view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database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links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for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article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to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24" w:history="1"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>log in</w:t>
        </w:r>
      </w:hyperlink>
      <w:r>
        <w:rPr>
          <w:rFonts w:ascii="Arial" w:hAnsi="Arial" w:cs="Arial"/>
          <w:color w:val="000000"/>
          <w:sz w:val="18"/>
          <w:szCs w:val="18"/>
        </w:rPr>
        <w:t>.</w:t>
      </w:r>
    </w:p>
    <w:p w:rsidR="00B31935" w:rsidRDefault="00B31935" w:rsidP="00B31935">
      <w:pPr>
        <w:pStyle w:val="Cabealho2"/>
        <w:shd w:val="clear" w:color="auto" w:fill="CCCCCC"/>
        <w:spacing w:before="0" w:beforeAutospacing="0" w:after="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KEYWORDS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PACS</w:t>
      </w:r>
    </w:p>
    <w:p w:rsidR="00B31935" w:rsidRDefault="00B31935" w:rsidP="00B31935">
      <w:pPr>
        <w:pStyle w:val="Cabealho3"/>
        <w:pBdr>
          <w:bottom w:val="single" w:sz="6" w:space="2" w:color="CCCCCC"/>
        </w:pBdr>
        <w:shd w:val="clear" w:color="auto" w:fill="E8E8E8"/>
        <w:spacing w:before="0" w:after="75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Keywords</w:t>
      </w:r>
      <w:proofErr w:type="spellEnd"/>
    </w:p>
    <w:p w:rsidR="00B31935" w:rsidRDefault="00B31935" w:rsidP="00B31935">
      <w:pPr>
        <w:pStyle w:val="keywordslist"/>
        <w:shd w:val="clear" w:color="auto" w:fill="FFFFFF"/>
        <w:spacing w:before="0" w:beforeAutospacing="0" w:after="0" w:afterAutospacing="0"/>
        <w:ind w:left="75"/>
        <w:rPr>
          <w:rFonts w:ascii="Arial" w:hAnsi="Arial" w:cs="Arial"/>
          <w:color w:val="000000"/>
          <w:sz w:val="18"/>
          <w:szCs w:val="18"/>
        </w:rPr>
      </w:pPr>
      <w:hyperlink r:id="rId25" w:history="1">
        <w:proofErr w:type="spellStart"/>
        <w:proofErr w:type="gramStart"/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>random</w:t>
        </w:r>
        <w:proofErr w:type="spellEnd"/>
        <w:proofErr w:type="gramEnd"/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 xml:space="preserve"> processes</w:t>
        </w:r>
      </w:hyperlink>
    </w:p>
    <w:p w:rsidR="00B31935" w:rsidRDefault="00B31935" w:rsidP="00B31935">
      <w:pPr>
        <w:pStyle w:val="Cabealho3"/>
        <w:pBdr>
          <w:bottom w:val="single" w:sz="6" w:space="2" w:color="CCCCCC"/>
        </w:pBdr>
        <w:shd w:val="clear" w:color="auto" w:fill="E8E8E8"/>
        <w:spacing w:before="0" w:after="7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PACS</w:t>
      </w:r>
    </w:p>
    <w:p w:rsidR="00B31935" w:rsidRDefault="00B31935" w:rsidP="00B31935">
      <w:pPr>
        <w:pStyle w:val="pacscode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26" w:history="1">
        <w:r>
          <w:rPr>
            <w:rStyle w:val="Hiperligao"/>
            <w:rFonts w:ascii="Arial" w:hAnsi="Arial" w:cs="Arial"/>
            <w:b/>
            <w:bCs/>
            <w:color w:val="000086"/>
            <w:sz w:val="18"/>
            <w:szCs w:val="18"/>
          </w:rPr>
          <w:t>02.50.-r</w:t>
        </w:r>
      </w:hyperlink>
    </w:p>
    <w:p w:rsidR="00B31935" w:rsidRDefault="00B31935" w:rsidP="00B31935">
      <w:pPr>
        <w:pStyle w:val="pacs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Probability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theory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stochastic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processes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statistics</w:t>
      </w:r>
      <w:proofErr w:type="spellEnd"/>
    </w:p>
    <w:p w:rsidR="00B31935" w:rsidRDefault="00B31935" w:rsidP="00B31935">
      <w:pPr>
        <w:pStyle w:val="pacscode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27" w:history="1">
        <w:r>
          <w:rPr>
            <w:rStyle w:val="Hiperligao"/>
            <w:rFonts w:ascii="Arial" w:hAnsi="Arial" w:cs="Arial"/>
            <w:b/>
            <w:bCs/>
            <w:color w:val="000086"/>
            <w:sz w:val="18"/>
            <w:szCs w:val="18"/>
          </w:rPr>
          <w:t>05.40.-a</w:t>
        </w:r>
      </w:hyperlink>
    </w:p>
    <w:p w:rsidR="00B31935" w:rsidRDefault="00B31935" w:rsidP="00B31935">
      <w:pPr>
        <w:pStyle w:val="pacs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Fluctuation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phenomena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random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processes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, noise,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Brownian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motion</w:t>
      </w:r>
      <w:proofErr w:type="spellEnd"/>
    </w:p>
    <w:p w:rsidR="00B31935" w:rsidRDefault="00B31935" w:rsidP="00B31935">
      <w:pPr>
        <w:pStyle w:val="Cabealho2"/>
        <w:shd w:val="clear" w:color="auto" w:fill="CCCCCC"/>
        <w:spacing w:before="0" w:beforeAutospacing="0" w:after="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ARTICLE DATA</w:t>
      </w:r>
    </w:p>
    <w:p w:rsidR="00B31935" w:rsidRDefault="00B31935" w:rsidP="00B31935">
      <w:pPr>
        <w:shd w:val="clear" w:color="auto" w:fill="E8E8E8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Digital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Object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Identifier</w:t>
      </w:r>
      <w:proofErr w:type="spellEnd"/>
    </w:p>
    <w:p w:rsidR="00B31935" w:rsidRDefault="00B31935" w:rsidP="00B3193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28" w:history="1"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>http://dx.doi.org/10.1063/1.4756492</w:t>
        </w:r>
      </w:hyperlink>
    </w:p>
    <w:p w:rsidR="00B31935" w:rsidRDefault="00B31935" w:rsidP="00B31935">
      <w:pPr>
        <w:pStyle w:val="Cabealho2"/>
        <w:shd w:val="clear" w:color="auto" w:fill="CCCCCC"/>
        <w:spacing w:before="0" w:beforeAutospacing="0" w:after="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PUBLICATION DATA</w:t>
      </w:r>
    </w:p>
    <w:p w:rsidR="00B31935" w:rsidRDefault="00B31935" w:rsidP="00B31935">
      <w:pPr>
        <w:pStyle w:val="Cabealho3"/>
        <w:pBdr>
          <w:bottom w:val="single" w:sz="6" w:space="2" w:color="CCCCCC"/>
        </w:pBdr>
        <w:shd w:val="clear" w:color="auto" w:fill="E8E8E8"/>
        <w:spacing w:before="0" w:after="7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ISSN</w:t>
      </w:r>
    </w:p>
    <w:p w:rsidR="00B31935" w:rsidRDefault="00B31935" w:rsidP="00B3193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29" w:history="1"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>0094-243X</w:t>
        </w:r>
      </w:hyperlink>
      <w:proofErr w:type="gramStart"/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(print</w:t>
      </w:r>
      <w:proofErr w:type="gramEnd"/>
      <w:r>
        <w:rPr>
          <w:rFonts w:ascii="Arial" w:hAnsi="Arial" w:cs="Arial"/>
          <w:color w:val="000000"/>
          <w:sz w:val="18"/>
          <w:szCs w:val="18"/>
        </w:rPr>
        <w:t>)  </w:t>
      </w:r>
    </w:p>
    <w:p w:rsidR="00B31935" w:rsidRDefault="00B31935" w:rsidP="00B3193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1551-7616 (online)</w:t>
      </w:r>
    </w:p>
    <w:p w:rsidR="00B31935" w:rsidRDefault="00B31935" w:rsidP="00B31935">
      <w:pPr>
        <w:pStyle w:val="Cabealho3"/>
        <w:pBdr>
          <w:bottom w:val="single" w:sz="6" w:space="2" w:color="CCCCCC"/>
        </w:pBdr>
        <w:shd w:val="clear" w:color="auto" w:fill="E8E8E8"/>
        <w:spacing w:before="0" w:after="7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ISBN:</w:t>
      </w:r>
    </w:p>
    <w:p w:rsidR="00B31935" w:rsidRDefault="00B31935" w:rsidP="00B3193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978-0-7354-1091-6</w:t>
      </w:r>
    </w:p>
    <w:p w:rsidR="00B31935" w:rsidRDefault="00B31935" w:rsidP="00B31935">
      <w:pPr>
        <w:pStyle w:val="Cabealho3"/>
        <w:pBdr>
          <w:bottom w:val="single" w:sz="6" w:space="2" w:color="CCCCCC"/>
        </w:pBdr>
        <w:shd w:val="clear" w:color="auto" w:fill="E8E8E8"/>
        <w:spacing w:before="0" w:after="7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Publisher</w:t>
      </w:r>
    </w:p>
    <w:p w:rsidR="00B31935" w:rsidRDefault="00B31935" w:rsidP="00B3193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86"/>
          <w:sz w:val="18"/>
          <w:szCs w:val="18"/>
          <w:lang w:eastAsia="pt-PT"/>
        </w:rPr>
        <w:drawing>
          <wp:inline distT="0" distB="0" distL="0" distR="0">
            <wp:extent cx="923925" cy="171450"/>
            <wp:effectExtent l="0" t="0" r="9525" b="0"/>
            <wp:docPr id="117" name="Imagem 117" descr="$abstract.society.value is a Member of CrossRef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 descr="$abstract.society.value is a Member of CrossRef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history="1">
        <w:proofErr w:type="spellStart"/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>American</w:t>
        </w:r>
        <w:proofErr w:type="spellEnd"/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 xml:space="preserve"> </w:t>
        </w:r>
        <w:proofErr w:type="spellStart"/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>Institute</w:t>
        </w:r>
        <w:proofErr w:type="spellEnd"/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 xml:space="preserve"> </w:t>
        </w:r>
        <w:proofErr w:type="spellStart"/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>of</w:t>
        </w:r>
        <w:proofErr w:type="spellEnd"/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 xml:space="preserve"> </w:t>
        </w:r>
        <w:proofErr w:type="spellStart"/>
        <w:r>
          <w:rPr>
            <w:rStyle w:val="Hiperligao"/>
            <w:rFonts w:ascii="Arial" w:hAnsi="Arial" w:cs="Arial"/>
            <w:color w:val="000086"/>
            <w:sz w:val="18"/>
            <w:szCs w:val="18"/>
          </w:rPr>
          <w:t>Physics</w:t>
        </w:r>
        <w:proofErr w:type="spellEnd"/>
      </w:hyperlink>
    </w:p>
    <w:p w:rsidR="00D5470A" w:rsidRDefault="00B31935" w:rsidP="00B31935">
      <w:p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4B3A02" w:rsidRPr="00D5470A" w:rsidRDefault="004B3A02" w:rsidP="00D5470A"/>
    <w:sectPr w:rsidR="004B3A02" w:rsidRPr="00D5470A" w:rsidSect="003E2EB1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ABD"/>
    <w:multiLevelType w:val="multilevel"/>
    <w:tmpl w:val="487C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06051"/>
    <w:multiLevelType w:val="multilevel"/>
    <w:tmpl w:val="7D32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85F99"/>
    <w:multiLevelType w:val="multilevel"/>
    <w:tmpl w:val="51E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44ECB"/>
    <w:multiLevelType w:val="multilevel"/>
    <w:tmpl w:val="F830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21A8B"/>
    <w:multiLevelType w:val="multilevel"/>
    <w:tmpl w:val="E256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275D6"/>
    <w:multiLevelType w:val="multilevel"/>
    <w:tmpl w:val="A242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01351"/>
    <w:multiLevelType w:val="multilevel"/>
    <w:tmpl w:val="6138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132A9"/>
    <w:multiLevelType w:val="multilevel"/>
    <w:tmpl w:val="5DB8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B441D"/>
    <w:multiLevelType w:val="multilevel"/>
    <w:tmpl w:val="894C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DF16A5"/>
    <w:multiLevelType w:val="multilevel"/>
    <w:tmpl w:val="DA56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AF7F5E"/>
    <w:multiLevelType w:val="multilevel"/>
    <w:tmpl w:val="0F90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386CE5"/>
    <w:multiLevelType w:val="multilevel"/>
    <w:tmpl w:val="C50C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67699F"/>
    <w:multiLevelType w:val="multilevel"/>
    <w:tmpl w:val="9E34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C248E5"/>
    <w:multiLevelType w:val="multilevel"/>
    <w:tmpl w:val="6B40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50547"/>
    <w:multiLevelType w:val="multilevel"/>
    <w:tmpl w:val="6DA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0D4D10"/>
    <w:multiLevelType w:val="multilevel"/>
    <w:tmpl w:val="4F56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A06805"/>
    <w:multiLevelType w:val="multilevel"/>
    <w:tmpl w:val="8BCE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D72622"/>
    <w:multiLevelType w:val="multilevel"/>
    <w:tmpl w:val="2B12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0"/>
  </w:num>
  <w:num w:numId="15">
    <w:abstractNumId w:val="1"/>
  </w:num>
  <w:num w:numId="16">
    <w:abstractNumId w:val="6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F0"/>
    <w:rsid w:val="00474DB4"/>
    <w:rsid w:val="00487861"/>
    <w:rsid w:val="004A63F0"/>
    <w:rsid w:val="004B3A02"/>
    <w:rsid w:val="00AE1549"/>
    <w:rsid w:val="00B31935"/>
    <w:rsid w:val="00BD0A20"/>
    <w:rsid w:val="00D5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B31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link w:val="Cabealho2Carcter"/>
    <w:uiPriority w:val="9"/>
    <w:qFormat/>
    <w:rsid w:val="00487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319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487861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487861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sid w:val="00487861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nfase">
    <w:name w:val="Emphasis"/>
    <w:basedOn w:val="Tipodeletrapredefinidodopargrafo"/>
    <w:uiPriority w:val="20"/>
    <w:qFormat/>
    <w:rsid w:val="00487861"/>
    <w:rPr>
      <w:i/>
      <w:iCs/>
    </w:rPr>
  </w:style>
  <w:style w:type="character" w:styleId="Hiperligao">
    <w:name w:val="Hyperlink"/>
    <w:basedOn w:val="Tipodeletrapredefinidodopargrafo"/>
    <w:uiPriority w:val="99"/>
    <w:rsid w:val="00487861"/>
    <w:rPr>
      <w:color w:val="0000FF"/>
      <w:u w:val="single"/>
    </w:rPr>
  </w:style>
  <w:style w:type="paragraph" w:customStyle="1" w:styleId="z-BottomofForm">
    <w:name w:val="z-Bottom of Form"/>
    <w:next w:val="Normal"/>
    <w:hidden/>
    <w:uiPriority w:val="99"/>
    <w:rsid w:val="00487861"/>
    <w:pPr>
      <w:pBdr>
        <w:top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hidden/>
    <w:uiPriority w:val="99"/>
    <w:rsid w:val="00487861"/>
    <w:pPr>
      <w:pBdr>
        <w:bottom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8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8786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87861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8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affiliation">
    <w:name w:val="affiliation"/>
    <w:basedOn w:val="Normal"/>
    <w:rsid w:val="0048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5"/>
      <w:szCs w:val="15"/>
      <w:lang w:eastAsia="pt-PT"/>
    </w:rPr>
  </w:style>
  <w:style w:type="character" w:customStyle="1" w:styleId="volumelevel">
    <w:name w:val="volume_level"/>
    <w:basedOn w:val="Tipodeletrapredefinidodopargrafo"/>
    <w:rsid w:val="00487861"/>
  </w:style>
  <w:style w:type="character" w:customStyle="1" w:styleId="separator1">
    <w:name w:val="separator1"/>
    <w:basedOn w:val="Tipodeletrapredefinidodopargrafo"/>
    <w:rsid w:val="00487861"/>
  </w:style>
  <w:style w:type="character" w:customStyle="1" w:styleId="vol-prefix">
    <w:name w:val="vol-prefix"/>
    <w:basedOn w:val="Tipodeletrapredefinidodopargrafo"/>
    <w:rsid w:val="00487861"/>
  </w:style>
  <w:style w:type="character" w:customStyle="1" w:styleId="ddsavings">
    <w:name w:val="dd_savings"/>
    <w:basedOn w:val="Tipodeletrapredefinidodopargrafo"/>
    <w:rsid w:val="00487861"/>
  </w:style>
  <w:style w:type="character" w:customStyle="1" w:styleId="proc-title">
    <w:name w:val="proc-title"/>
    <w:basedOn w:val="Tipodeletrapredefinidodopargrafo"/>
    <w:rsid w:val="00487861"/>
  </w:style>
  <w:style w:type="character" w:customStyle="1" w:styleId="conf-date-label">
    <w:name w:val="conf-date-label"/>
    <w:basedOn w:val="Tipodeletrapredefinidodopargrafo"/>
    <w:rsid w:val="00487861"/>
  </w:style>
  <w:style w:type="character" w:customStyle="1" w:styleId="conference-location-label">
    <w:name w:val="conference-location-label"/>
    <w:basedOn w:val="Tipodeletrapredefinidodopargrafo"/>
    <w:rsid w:val="00487861"/>
  </w:style>
  <w:style w:type="character" w:customStyle="1" w:styleId="looklikelink">
    <w:name w:val="looklikelink"/>
    <w:basedOn w:val="Tipodeletrapredefinidodopargrafo"/>
    <w:rsid w:val="00487861"/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semiHidden/>
    <w:unhideWhenUsed/>
    <w:rsid w:val="004878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semiHidden/>
    <w:rsid w:val="00487861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semiHidden/>
    <w:unhideWhenUsed/>
    <w:rsid w:val="004878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semiHidden/>
    <w:rsid w:val="00487861"/>
    <w:rPr>
      <w:rFonts w:ascii="Arial" w:eastAsia="Times New Roman" w:hAnsi="Arial" w:cs="Arial"/>
      <w:vanish/>
      <w:sz w:val="16"/>
      <w:szCs w:val="16"/>
      <w:lang w:eastAsia="pt-PT"/>
    </w:rPr>
  </w:style>
  <w:style w:type="paragraph" w:customStyle="1" w:styleId="keywordslist1">
    <w:name w:val="keywordslist1"/>
    <w:basedOn w:val="Normal"/>
    <w:rsid w:val="004B3A02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cscode1">
    <w:name w:val="pacscode1"/>
    <w:basedOn w:val="Normal"/>
    <w:rsid w:val="004B3A0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pacstext1">
    <w:name w:val="pacstext1"/>
    <w:basedOn w:val="Normal"/>
    <w:rsid w:val="004B3A0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31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319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Tipodeletrapredefinidodopargrafo"/>
    <w:rsid w:val="00B31935"/>
  </w:style>
  <w:style w:type="character" w:customStyle="1" w:styleId="separator">
    <w:name w:val="separator"/>
    <w:basedOn w:val="Tipodeletrapredefinidodopargrafo"/>
    <w:rsid w:val="00B31935"/>
  </w:style>
  <w:style w:type="paragraph" w:customStyle="1" w:styleId="keywordslist">
    <w:name w:val="keywordslist"/>
    <w:basedOn w:val="Normal"/>
    <w:rsid w:val="00B3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cscode">
    <w:name w:val="pacscode"/>
    <w:basedOn w:val="Normal"/>
    <w:rsid w:val="00B3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cstext">
    <w:name w:val="pacstext"/>
    <w:basedOn w:val="Normal"/>
    <w:rsid w:val="00B3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B31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link w:val="Cabealho2Carcter"/>
    <w:uiPriority w:val="9"/>
    <w:qFormat/>
    <w:rsid w:val="00487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319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487861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487861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sid w:val="00487861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nfase">
    <w:name w:val="Emphasis"/>
    <w:basedOn w:val="Tipodeletrapredefinidodopargrafo"/>
    <w:uiPriority w:val="20"/>
    <w:qFormat/>
    <w:rsid w:val="00487861"/>
    <w:rPr>
      <w:i/>
      <w:iCs/>
    </w:rPr>
  </w:style>
  <w:style w:type="character" w:styleId="Hiperligao">
    <w:name w:val="Hyperlink"/>
    <w:basedOn w:val="Tipodeletrapredefinidodopargrafo"/>
    <w:uiPriority w:val="99"/>
    <w:rsid w:val="00487861"/>
    <w:rPr>
      <w:color w:val="0000FF"/>
      <w:u w:val="single"/>
    </w:rPr>
  </w:style>
  <w:style w:type="paragraph" w:customStyle="1" w:styleId="z-BottomofForm">
    <w:name w:val="z-Bottom of Form"/>
    <w:next w:val="Normal"/>
    <w:hidden/>
    <w:uiPriority w:val="99"/>
    <w:rsid w:val="00487861"/>
    <w:pPr>
      <w:pBdr>
        <w:top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hidden/>
    <w:uiPriority w:val="99"/>
    <w:rsid w:val="00487861"/>
    <w:pPr>
      <w:pBdr>
        <w:bottom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8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8786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87861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8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affiliation">
    <w:name w:val="affiliation"/>
    <w:basedOn w:val="Normal"/>
    <w:rsid w:val="0048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5"/>
      <w:szCs w:val="15"/>
      <w:lang w:eastAsia="pt-PT"/>
    </w:rPr>
  </w:style>
  <w:style w:type="character" w:customStyle="1" w:styleId="volumelevel">
    <w:name w:val="volume_level"/>
    <w:basedOn w:val="Tipodeletrapredefinidodopargrafo"/>
    <w:rsid w:val="00487861"/>
  </w:style>
  <w:style w:type="character" w:customStyle="1" w:styleId="separator1">
    <w:name w:val="separator1"/>
    <w:basedOn w:val="Tipodeletrapredefinidodopargrafo"/>
    <w:rsid w:val="00487861"/>
  </w:style>
  <w:style w:type="character" w:customStyle="1" w:styleId="vol-prefix">
    <w:name w:val="vol-prefix"/>
    <w:basedOn w:val="Tipodeletrapredefinidodopargrafo"/>
    <w:rsid w:val="00487861"/>
  </w:style>
  <w:style w:type="character" w:customStyle="1" w:styleId="ddsavings">
    <w:name w:val="dd_savings"/>
    <w:basedOn w:val="Tipodeletrapredefinidodopargrafo"/>
    <w:rsid w:val="00487861"/>
  </w:style>
  <w:style w:type="character" w:customStyle="1" w:styleId="proc-title">
    <w:name w:val="proc-title"/>
    <w:basedOn w:val="Tipodeletrapredefinidodopargrafo"/>
    <w:rsid w:val="00487861"/>
  </w:style>
  <w:style w:type="character" w:customStyle="1" w:styleId="conf-date-label">
    <w:name w:val="conf-date-label"/>
    <w:basedOn w:val="Tipodeletrapredefinidodopargrafo"/>
    <w:rsid w:val="00487861"/>
  </w:style>
  <w:style w:type="character" w:customStyle="1" w:styleId="conference-location-label">
    <w:name w:val="conference-location-label"/>
    <w:basedOn w:val="Tipodeletrapredefinidodopargrafo"/>
    <w:rsid w:val="00487861"/>
  </w:style>
  <w:style w:type="character" w:customStyle="1" w:styleId="looklikelink">
    <w:name w:val="looklikelink"/>
    <w:basedOn w:val="Tipodeletrapredefinidodopargrafo"/>
    <w:rsid w:val="00487861"/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semiHidden/>
    <w:unhideWhenUsed/>
    <w:rsid w:val="004878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semiHidden/>
    <w:rsid w:val="00487861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semiHidden/>
    <w:unhideWhenUsed/>
    <w:rsid w:val="004878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semiHidden/>
    <w:rsid w:val="00487861"/>
    <w:rPr>
      <w:rFonts w:ascii="Arial" w:eastAsia="Times New Roman" w:hAnsi="Arial" w:cs="Arial"/>
      <w:vanish/>
      <w:sz w:val="16"/>
      <w:szCs w:val="16"/>
      <w:lang w:eastAsia="pt-PT"/>
    </w:rPr>
  </w:style>
  <w:style w:type="paragraph" w:customStyle="1" w:styleId="keywordslist1">
    <w:name w:val="keywordslist1"/>
    <w:basedOn w:val="Normal"/>
    <w:rsid w:val="004B3A02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cscode1">
    <w:name w:val="pacscode1"/>
    <w:basedOn w:val="Normal"/>
    <w:rsid w:val="004B3A0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pacstext1">
    <w:name w:val="pacstext1"/>
    <w:basedOn w:val="Normal"/>
    <w:rsid w:val="004B3A0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31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319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Tipodeletrapredefinidodopargrafo"/>
    <w:rsid w:val="00B31935"/>
  </w:style>
  <w:style w:type="character" w:customStyle="1" w:styleId="separator">
    <w:name w:val="separator"/>
    <w:basedOn w:val="Tipodeletrapredefinidodopargrafo"/>
    <w:rsid w:val="00B31935"/>
  </w:style>
  <w:style w:type="paragraph" w:customStyle="1" w:styleId="keywordslist">
    <w:name w:val="keywordslist"/>
    <w:basedOn w:val="Normal"/>
    <w:rsid w:val="00B3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cscode">
    <w:name w:val="pacscode"/>
    <w:basedOn w:val="Normal"/>
    <w:rsid w:val="00B3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cstext">
    <w:name w:val="pacstext"/>
    <w:basedOn w:val="Normal"/>
    <w:rsid w:val="00B3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3374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93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18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0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7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53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4" w:color="CCCCCC"/>
                                    <w:bottom w:val="single" w:sz="6" w:space="4" w:color="CCCCCC"/>
                                    <w:right w:val="single" w:sz="6" w:space="4" w:color="CCCCCC"/>
                                  </w:divBdr>
                                </w:div>
                                <w:div w:id="86293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4" w:color="CCCCCC"/>
                                    <w:bottom w:val="single" w:sz="6" w:space="4" w:color="CCCCCC"/>
                                    <w:right w:val="single" w:sz="6" w:space="4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0489717">
                          <w:marLeft w:val="0"/>
                          <w:marRight w:val="195"/>
                          <w:marTop w:val="75"/>
                          <w:marBottom w:val="0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  <w:divsChild>
                            <w:div w:id="6172233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dotted" w:sz="6" w:space="6" w:color="C1C1C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2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689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2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4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8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6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5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97A5B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16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885938">
                                                  <w:marLeft w:val="75"/>
                                                  <w:marRight w:val="7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855098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8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1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6" w:space="4" w:color="CCCCCC"/>
                                                    <w:left w:val="single" w:sz="6" w:space="4" w:color="CCCCCC"/>
                                                    <w:bottom w:val="single" w:sz="6" w:space="4" w:color="CCCCCC"/>
                                                    <w:right w:val="single" w:sz="6" w:space="4" w:color="CCCCCC"/>
                                                  </w:divBdr>
                                                  <w:divsChild>
                                                    <w:div w:id="69750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764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39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2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64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851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6" w:space="4" w:color="CCCCCC"/>
                                                    <w:left w:val="single" w:sz="6" w:space="4" w:color="CCCCCC"/>
                                                    <w:bottom w:val="single" w:sz="6" w:space="4" w:color="CCCCCC"/>
                                                    <w:right w:val="single" w:sz="6" w:space="4" w:color="CCCCCC"/>
                                                  </w:divBdr>
                                                  <w:divsChild>
                                                    <w:div w:id="163795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2959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79316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06623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60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1390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266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4" w:color="CCCCCC"/>
                            <w:left w:val="single" w:sz="12" w:space="4" w:color="CCCCCC"/>
                            <w:bottom w:val="single" w:sz="24" w:space="4" w:color="CCCCCC"/>
                            <w:right w:val="single" w:sz="24" w:space="4" w:color="CCCCCC"/>
                          </w:divBdr>
                          <w:divsChild>
                            <w:div w:id="13289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7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660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283607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740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5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69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7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5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2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4" w:color="CCCCCC"/>
                                    <w:bottom w:val="single" w:sz="6" w:space="4" w:color="CCCCCC"/>
                                    <w:right w:val="single" w:sz="6" w:space="4" w:color="CCCCCC"/>
                                  </w:divBdr>
                                </w:div>
                                <w:div w:id="171030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4" w:color="CCCCCC"/>
                                    <w:bottom w:val="single" w:sz="6" w:space="4" w:color="CCCCCC"/>
                                    <w:right w:val="single" w:sz="6" w:space="4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805651">
                          <w:marLeft w:val="0"/>
                          <w:marRight w:val="195"/>
                          <w:marTop w:val="75"/>
                          <w:marBottom w:val="0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  <w:divsChild>
                            <w:div w:id="3432446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dotted" w:sz="6" w:space="6" w:color="C1C1C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0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56667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1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4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1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14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2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62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62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97A5B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9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5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07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945899">
                                                  <w:marLeft w:val="75"/>
                                                  <w:marRight w:val="7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376517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043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6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6" w:space="4" w:color="CCCCCC"/>
                                                    <w:left w:val="single" w:sz="6" w:space="4" w:color="CCCCCC"/>
                                                    <w:bottom w:val="single" w:sz="6" w:space="4" w:color="CCCCCC"/>
                                                    <w:right w:val="single" w:sz="6" w:space="4" w:color="CCCCCC"/>
                                                  </w:divBdr>
                                                  <w:divsChild>
                                                    <w:div w:id="8920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174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06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2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27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083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6" w:space="4" w:color="CCCCCC"/>
                                                    <w:left w:val="single" w:sz="6" w:space="4" w:color="CCCCCC"/>
                                                    <w:bottom w:val="single" w:sz="6" w:space="4" w:color="CCCCCC"/>
                                                    <w:right w:val="single" w:sz="6" w:space="4" w:color="CCCCCC"/>
                                                  </w:divBdr>
                                                  <w:divsChild>
                                                    <w:div w:id="130751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87833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730878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265068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240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847016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7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4" w:color="CCCCCC"/>
                            <w:left w:val="single" w:sz="12" w:space="4" w:color="CCCCCC"/>
                            <w:bottom w:val="single" w:sz="24" w:space="4" w:color="CCCCCC"/>
                            <w:right w:val="single" w:sz="24" w:space="4" w:color="CCCCCC"/>
                          </w:divBdr>
                          <w:divsChild>
                            <w:div w:id="47495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9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2251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74511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67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1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72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442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5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0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CCCCCC"/>
                                        <w:left w:val="single" w:sz="6" w:space="4" w:color="CCCCCC"/>
                                        <w:bottom w:val="single" w:sz="6" w:space="4" w:color="CCCCCC"/>
                                        <w:right w:val="single" w:sz="6" w:space="4" w:color="CCCCCC"/>
                                      </w:divBdr>
                                    </w:div>
                                    <w:div w:id="184825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CCCCCC"/>
                                        <w:left w:val="single" w:sz="6" w:space="4" w:color="CCCCCC"/>
                                        <w:bottom w:val="single" w:sz="6" w:space="4" w:color="CCCCCC"/>
                                        <w:right w:val="single" w:sz="6" w:space="4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420538">
                              <w:marLeft w:val="0"/>
                              <w:marRight w:val="195"/>
                              <w:marTop w:val="75"/>
                              <w:marBottom w:val="0"/>
                              <w:divBdr>
                                <w:top w:val="single" w:sz="6" w:space="4" w:color="CCCCCC"/>
                                <w:left w:val="single" w:sz="6" w:space="4" w:color="CCCCCC"/>
                                <w:bottom w:val="single" w:sz="6" w:space="4" w:color="CCCCCC"/>
                                <w:right w:val="single" w:sz="6" w:space="4" w:color="CCCCCC"/>
                              </w:divBdr>
                              <w:divsChild>
                                <w:div w:id="127378723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dotted" w:sz="6" w:space="6" w:color="C1C1C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53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0509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56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3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72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7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3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10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6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2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97A5B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9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1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73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25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130">
                                                          <w:marLeft w:val="75"/>
                                                          <w:marRight w:val="7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851308">
                                                              <w:marLeft w:val="75"/>
                                                              <w:marRight w:val="75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3959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0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16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35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8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0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CCCCCC"/>
                                        <w:left w:val="single" w:sz="6" w:space="4" w:color="CCCCCC"/>
                                        <w:bottom w:val="single" w:sz="6" w:space="4" w:color="CCCCCC"/>
                                        <w:right w:val="single" w:sz="6" w:space="4" w:color="CCCCCC"/>
                                      </w:divBdr>
                                    </w:div>
                                    <w:div w:id="163482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CCCCCC"/>
                                        <w:left w:val="single" w:sz="6" w:space="4" w:color="CCCCCC"/>
                                        <w:bottom w:val="single" w:sz="6" w:space="4" w:color="CCCCCC"/>
                                        <w:right w:val="single" w:sz="6" w:space="4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722791">
                              <w:marLeft w:val="0"/>
                              <w:marRight w:val="195"/>
                              <w:marTop w:val="75"/>
                              <w:marBottom w:val="0"/>
                              <w:divBdr>
                                <w:top w:val="single" w:sz="6" w:space="4" w:color="CCCCCC"/>
                                <w:left w:val="single" w:sz="6" w:space="4" w:color="CCCCCC"/>
                                <w:bottom w:val="single" w:sz="6" w:space="4" w:color="CCCCCC"/>
                                <w:right w:val="single" w:sz="6" w:space="4" w:color="CCCCCC"/>
                              </w:divBdr>
                              <w:divsChild>
                                <w:div w:id="148427941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dotted" w:sz="6" w:space="6" w:color="C1C1C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4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496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3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8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9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4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95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30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9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61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0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97A5B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7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8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07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284616">
                                                          <w:marLeft w:val="75"/>
                                                          <w:marRight w:val="7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814396">
                                                              <w:marLeft w:val="75"/>
                                                              <w:marRight w:val="75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522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7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single" w:sz="6" w:space="4" w:color="CCCCCC"/>
                                                            <w:left w:val="single" w:sz="6" w:space="4" w:color="CCCCCC"/>
                                                            <w:bottom w:val="single" w:sz="6" w:space="4" w:color="CCCCCC"/>
                                                            <w:right w:val="single" w:sz="6" w:space="4" w:color="CCCCCC"/>
                                                          </w:divBdr>
                                                          <w:divsChild>
                                                            <w:div w:id="190109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784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single" w:sz="6" w:space="4" w:color="CCCCCC"/>
                                                            <w:left w:val="single" w:sz="6" w:space="4" w:color="CCCCCC"/>
                                                            <w:bottom w:val="single" w:sz="6" w:space="4" w:color="CCCCCC"/>
                                                            <w:right w:val="single" w:sz="6" w:space="4" w:color="CCCCCC"/>
                                                          </w:divBdr>
                                                          <w:divsChild>
                                                            <w:div w:id="44362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21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22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06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499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2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372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363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single" w:sz="6" w:space="4" w:color="CCCCCC"/>
                                                            <w:left w:val="single" w:sz="6" w:space="4" w:color="CCCCCC"/>
                                                            <w:bottom w:val="single" w:sz="6" w:space="4" w:color="CCCCCC"/>
                                                            <w:right w:val="single" w:sz="6" w:space="4" w:color="CCCCC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83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4872">
              <w:marLeft w:val="0"/>
              <w:marRight w:val="195"/>
              <w:marTop w:val="75"/>
              <w:marBottom w:val="0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2081519883">
                  <w:marLeft w:val="0"/>
                  <w:marRight w:val="0"/>
                  <w:marTop w:val="75"/>
                  <w:marBottom w:val="0"/>
                  <w:divBdr>
                    <w:top w:val="dotted" w:sz="6" w:space="6" w:color="C1C1C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2159">
                  <w:marLeft w:val="0"/>
                  <w:marRight w:val="0"/>
                  <w:marTop w:val="0"/>
                  <w:marBottom w:val="0"/>
                  <w:divBdr>
                    <w:top w:val="single" w:sz="6" w:space="6" w:color="97A5B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0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6346">
                                      <w:marLeft w:val="75"/>
                                      <w:marRight w:val="75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68755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61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355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6" w:space="4" w:color="CCCCCC"/>
                                        <w:left w:val="single" w:sz="6" w:space="4" w:color="CCCCCC"/>
                                        <w:bottom w:val="single" w:sz="6" w:space="4" w:color="CCCCCC"/>
                                        <w:right w:val="single" w:sz="6" w:space="4" w:color="CCCCCC"/>
                                      </w:divBdr>
                                      <w:divsChild>
                                        <w:div w:id="32266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564418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6" w:space="4" w:color="CCCCCC"/>
                                        <w:left w:val="single" w:sz="6" w:space="4" w:color="CCCCCC"/>
                                        <w:bottom w:val="single" w:sz="6" w:space="4" w:color="CCCCCC"/>
                                        <w:right w:val="single" w:sz="6" w:space="4" w:color="CCCCCC"/>
                                      </w:divBdr>
                                      <w:divsChild>
                                        <w:div w:id="32266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67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7999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6" w:space="4" w:color="CCCCCC"/>
                                        <w:left w:val="single" w:sz="6" w:space="4" w:color="CCCCCC"/>
                                        <w:bottom w:val="single" w:sz="6" w:space="4" w:color="CCCCCC"/>
                                        <w:right w:val="single" w:sz="6" w:space="4" w:color="CCCCCC"/>
                                      </w:divBdr>
                                      <w:divsChild>
                                        <w:div w:id="172695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4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49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69159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6" w:space="4" w:color="CCCCCC"/>
                                        <w:left w:val="single" w:sz="6" w:space="4" w:color="CCCCCC"/>
                                        <w:bottom w:val="single" w:sz="6" w:space="4" w:color="CCCCCC"/>
                                        <w:right w:val="single" w:sz="6" w:space="4" w:color="CCCCCC"/>
                                      </w:divBdr>
                                      <w:divsChild>
                                        <w:div w:id="191400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534131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546466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045169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82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875792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ceedings.aip.org/resource/2/apcpcs/1479/1/1674_1" TargetMode="External"/><Relationship Id="rId13" Type="http://schemas.openxmlformats.org/officeDocument/2006/relationships/hyperlink" Target="http://www.deepdyve.com/lp/aip/one-way-random-effects-anova-an-extension-to-samples-with-random-size-iCUqWuwLRa?key=AIP" TargetMode="External"/><Relationship Id="rId18" Type="http://schemas.openxmlformats.org/officeDocument/2006/relationships/hyperlink" Target="http://link.aip.org/link/doi/10.1063/1.4756492" TargetMode="External"/><Relationship Id="rId26" Type="http://schemas.openxmlformats.org/officeDocument/2006/relationships/hyperlink" Target="http://scitation.aip.org/vsearch/servlet/VerityServlet?KEY=FREESR&amp;search=Search&amp;smode=results&amp;bool1=and&amp;possible1zone=pacs&amp;possible1=02.50.-r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hyperlink" Target="http://proceedings.aip.org/resource/2/apcpcs/1479/1?&amp;section=symposia&amp;page=1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scitation.aip.org/getpdf/servlet/GetPDFServlet?filetype=pdf&amp;id=APCPCS001479000001001678000001&amp;idtype=cvips&amp;doi=10.1063/1.4756492&amp;prog=normal" TargetMode="External"/><Relationship Id="rId25" Type="http://schemas.openxmlformats.org/officeDocument/2006/relationships/hyperlink" Target="http://scitation.aip.org/vsearch/servlet/VerityServlet?KEY=FREESR&amp;search=Search&amp;smode=results&amp;bool1=and&amp;possible1zone=article&amp;possible1=random+processe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://catalog.loc.gov/cgi-bin/Pwebrecon.cgi?DB=local&amp;PAGE=First&amp;Search_Arg=0094-243X&amp;Search_Code=STN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oceedings.aip.org/resource/2/apcpcs/1479/1" TargetMode="External"/><Relationship Id="rId11" Type="http://schemas.openxmlformats.org/officeDocument/2006/relationships/hyperlink" Target="http://commerce.aip.org/addtocart.do?skuID=APCPCS001479000001001678000001&amp;refURL=http://proceedings.aip.org/resource/2/apcpcs/1479/1/1678_1" TargetMode="External"/><Relationship Id="rId24" Type="http://schemas.openxmlformats.org/officeDocument/2006/relationships/hyperlink" Target="http://proceedings.aip.org/log_in" TargetMode="External"/><Relationship Id="rId32" Type="http://schemas.openxmlformats.org/officeDocument/2006/relationships/hyperlink" Target="http://journals.aip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PopUpRL('https://s100.copyright.com/AppDispatchServlet?publisherName=aip&amp;society=American+Institute+of+Physics&amp;publication=APCPCS&amp;title=One-way+random+effects+ANOVA%3A+An+extension+to+samples+with+random+size&amp;author=C%C3%A9lia++Nunes%2C+D%C3%A1rio++Ferreira%2C+Sandra+S.++Ferreira%2C+Manuela+M.++Oliveira%2C++et+al.&amp;contentID=10.1063/1.4756492&amp;volumeNum=1479&amp;issueNum=1&amp;startPage=1678&amp;numPages=4&amp;publicationDate=2012-09-26&amp;cID=true&amp;orderBeanReset=true')" TargetMode="External"/><Relationship Id="rId23" Type="http://schemas.openxmlformats.org/officeDocument/2006/relationships/hyperlink" Target="http://proceedings.aip.org/resource/2/apcpcs/1479/1/1678_1?isAuthorized=no" TargetMode="External"/><Relationship Id="rId28" Type="http://schemas.openxmlformats.org/officeDocument/2006/relationships/hyperlink" Target="http://link.aip.org/link/doi/10.1063/1.4756492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31" Type="http://schemas.openxmlformats.org/officeDocument/2006/relationships/image" Target="media/image8.gif"/><Relationship Id="rId4" Type="http://schemas.openxmlformats.org/officeDocument/2006/relationships/settings" Target="settings.xml"/><Relationship Id="rId9" Type="http://schemas.openxmlformats.org/officeDocument/2006/relationships/hyperlink" Target="http://proceedings.aip.org/log_in?purchasable=true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proceedings.aip.org/resource/2/apcpcs/1479/1/1678_1?isAuthorized=no" TargetMode="External"/><Relationship Id="rId27" Type="http://schemas.openxmlformats.org/officeDocument/2006/relationships/hyperlink" Target="http://scitation.aip.org/vsearch/servlet/VerityServlet?KEY=FREESR&amp;search=Search&amp;smode=results&amp;bool1=and&amp;possible1zone=pacs&amp;possible1=05.40.-a" TargetMode="External"/><Relationship Id="rId30" Type="http://schemas.openxmlformats.org/officeDocument/2006/relationships/hyperlink" Target="http://www.crossref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2013-01-30T14:24:00Z</dcterms:created>
  <dcterms:modified xsi:type="dcterms:W3CDTF">2013-01-30T14:24:00Z</dcterms:modified>
</cp:coreProperties>
</file>