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5F" w:rsidRPr="006D59FA" w:rsidRDefault="006D59FA" w:rsidP="006D5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9FA">
        <w:rPr>
          <w:rFonts w:ascii="Times New Roman" w:hAnsi="Times New Roman" w:cs="Times New Roman"/>
          <w:b/>
          <w:sz w:val="28"/>
          <w:szCs w:val="28"/>
        </w:rPr>
        <w:t>A4 - Orçamento resumo da reabilitação do edifício dos Leões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4"/>
        <w:gridCol w:w="5387"/>
        <w:gridCol w:w="1209"/>
        <w:gridCol w:w="1342"/>
      </w:tblGrid>
      <w:tr w:rsidR="001B075F" w:rsidRPr="001B075F" w:rsidTr="001B075F">
        <w:trPr>
          <w:trHeight w:val="360"/>
        </w:trPr>
        <w:tc>
          <w:tcPr>
            <w:tcW w:w="724" w:type="dxa"/>
            <w:vMerge w:val="restart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4" w:space="0" w:color="C0C0C0"/>
            </w:tcBorders>
            <w:shd w:val="clear" w:color="000000" w:fill="FFFFC0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proofErr w:type="spellStart"/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ART.º</w:t>
            </w:r>
            <w:proofErr w:type="spellEnd"/>
          </w:p>
        </w:tc>
        <w:tc>
          <w:tcPr>
            <w:tcW w:w="5387" w:type="dxa"/>
            <w:vMerge w:val="restart"/>
            <w:tcBorders>
              <w:top w:val="single" w:sz="12" w:space="0" w:color="C0C0C0"/>
              <w:left w:val="single" w:sz="4" w:space="0" w:color="C0C0C0"/>
              <w:bottom w:val="single" w:sz="12" w:space="0" w:color="C0C0C0"/>
              <w:right w:val="single" w:sz="4" w:space="0" w:color="C0C0C0"/>
            </w:tcBorders>
            <w:shd w:val="clear" w:color="000000" w:fill="FFFFC0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DESIGNAÇÃO</w:t>
            </w:r>
          </w:p>
        </w:tc>
        <w:tc>
          <w:tcPr>
            <w:tcW w:w="2551" w:type="dxa"/>
            <w:gridSpan w:val="2"/>
            <w:tcBorders>
              <w:top w:val="single" w:sz="12" w:space="0" w:color="C0C0C0"/>
              <w:left w:val="nil"/>
              <w:bottom w:val="single" w:sz="4" w:space="0" w:color="C0C0C0"/>
              <w:right w:val="single" w:sz="12" w:space="0" w:color="C0C0C0"/>
            </w:tcBorders>
            <w:shd w:val="clear" w:color="000000" w:fill="FFFFC0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RESUMO GERAL</w:t>
            </w:r>
          </w:p>
        </w:tc>
      </w:tr>
      <w:tr w:rsidR="001B075F" w:rsidRPr="001B075F" w:rsidTr="001B075F">
        <w:trPr>
          <w:trHeight w:val="360"/>
        </w:trPr>
        <w:tc>
          <w:tcPr>
            <w:tcW w:w="724" w:type="dxa"/>
            <w:vMerge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4" w:space="0" w:color="C0C0C0"/>
            </w:tcBorders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5387" w:type="dxa"/>
            <w:vMerge/>
            <w:tcBorders>
              <w:top w:val="single" w:sz="12" w:space="0" w:color="C0C0C0"/>
              <w:left w:val="single" w:sz="4" w:space="0" w:color="C0C0C0"/>
              <w:bottom w:val="single" w:sz="12" w:space="0" w:color="C0C0C0"/>
              <w:right w:val="single" w:sz="4" w:space="0" w:color="C0C0C0"/>
            </w:tcBorders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12" w:space="0" w:color="C0C0C0"/>
            </w:tcBorders>
            <w:shd w:val="clear" w:color="000000" w:fill="FFFFC0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 xml:space="preserve">TOTAL </w:t>
            </w:r>
          </w:p>
        </w:tc>
      </w:tr>
      <w:tr w:rsidR="001B075F" w:rsidRPr="001B075F" w:rsidTr="001B075F">
        <w:trPr>
          <w:trHeight w:val="360"/>
        </w:trPr>
        <w:tc>
          <w:tcPr>
            <w:tcW w:w="724" w:type="dxa"/>
            <w:vMerge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4" w:space="0" w:color="C0C0C0"/>
            </w:tcBorders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5387" w:type="dxa"/>
            <w:vMerge/>
            <w:tcBorders>
              <w:top w:val="single" w:sz="12" w:space="0" w:color="C0C0C0"/>
              <w:left w:val="single" w:sz="4" w:space="0" w:color="C0C0C0"/>
              <w:bottom w:val="single" w:sz="12" w:space="0" w:color="C0C0C0"/>
              <w:right w:val="single" w:sz="4" w:space="0" w:color="C0C0C0"/>
            </w:tcBorders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C0C0C0"/>
              <w:right w:val="single" w:sz="4" w:space="0" w:color="C0C0C0"/>
            </w:tcBorders>
            <w:shd w:val="clear" w:color="000000" w:fill="FFFFC0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PARCIAL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12" w:space="0" w:color="C0C0C0"/>
              <w:right w:val="single" w:sz="12" w:space="0" w:color="C0C0C0"/>
            </w:tcBorders>
            <w:shd w:val="clear" w:color="000000" w:fill="FFFFC0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GERAL</w:t>
            </w:r>
          </w:p>
        </w:tc>
      </w:tr>
      <w:tr w:rsidR="001B075F" w:rsidRPr="001B075F" w:rsidTr="001B075F">
        <w:trPr>
          <w:trHeight w:val="28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CONDIÇÕES GERAIS DA EMPREITADA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183.193,91 €</w:t>
            </w: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CUSTOS DE ESTALEIRO RELATIVOS A TODA A EMPREITADA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183.193,91 €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ARQUITECTURA EDIFÍCIO 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577.715,61 €</w:t>
            </w: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DEMOLIÇÕES, DESMONTES E PROTECÇÕES.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48.195,40 €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COBERTURAS IMPERMEABILIZAÇÕES E ISOLAMENTOS.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37.310,99 €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ALVENARIAS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8.689,98 €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REVESTIMENTO DE PAREDES, TECTOS, TECTOS FALSOS INCLUINDO PINTURA E ACABAMENTO FINAL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192.865,70 €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CANTARIAS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11.742,00 €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PAVIMENTOS NÃO PÉTREOS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29.758,75 €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CARPINTARIAS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80.535,54 €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SERRALHARIAS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102.431,07 €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EQUIPAMENTO SANITÁRIO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9.905,33 €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DIVERSOS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56.280,85 €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ESTRUTURAS - FASE 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911.579,15 €</w:t>
            </w: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CORPOS A e B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275.762,52 €</w:t>
            </w:r>
          </w:p>
        </w:tc>
      </w:tr>
      <w:tr w:rsidR="001B075F" w:rsidRPr="001B075F" w:rsidTr="001B075F">
        <w:trPr>
          <w:trHeight w:val="49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TRABALHOS DE DESMANTELAMENTO, DEMOLIÇÃO E REMOÇÃO DE REBOCOS EM PAREDES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29.534,10 €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MOVIMENTO DE TERRAS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628,77 €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TRABALHOS DE REFORÇO DAS PAREDES EM ALVENARIA EXISTENTES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16.368,50 €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BETÃO, INCLUINDO FORNECIMENTO E COLOCAÇÃO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28.691,88 €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COFRAGEM E MOLDES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18.758,51 €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FORNECIMENTO E APLICAÇÃO DE AÇO EM VARÃO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74.262,30 €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TRABALHOS EM ESTRUTURAS EM MADEIRA, INCLUINDO FORNECIMENTO E COLOCAÇÃO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40.924,50 €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FORNECIMENTO E APLICAÇÃO DE AÇO EM PERFIL E CHAPA, DA CLASSE S275JR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26.009,32 €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lastRenderedPageBreak/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PINTURAS DE ELEMENTOS EM MADEIRA, EM FERRO E EM AÇO EXISTENTES, INCLUINDO FORNECIMENTO E APLICAÇÃO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20.843,06 €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DIVERSOS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19.741,58 €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ÁREAS TÉCNICAS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32.824,62 €</w:t>
            </w: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TRABALHOS DE DESMANTELAMENTO, DEMOLIÇÃO E REMOÇÃO DE REBOCOS EM PAREDES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MOVIMENTO DE TERRAS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3.220,50 €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TRABALHOS DE REFORÇO DAS PAREDES EM ALVENARIA EXISTENTES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BETÃO, INCLUINDO FORNECIMENTO E COLOCAÇÃO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6.836,81 €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COFRAGEM E MOLDES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10.059,77 €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FORNECIMENTO E APLICAÇÃO DE AÇO EM VARÃO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4.104,00 €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TRABALHOS EM ESTRUTURAS EM MADEIRA, INCLUINDO FORNECIMENTO E COLOCAÇÃO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FORNECIMENTO E APLICAÇÃO DE AÇO EM PERFIL E CHAPA, DA CLASSE S275JR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2.011,46 €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PINTURAS DE ELEMENTOS EM MADEIRA, EM FERRO E EM AÇO EXISTENTES, INCLUINDO FORNECIMENTO E APLICAÇÃO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DIVERSOS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6.592,08 €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ÁGUAS E ESGOTOS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192.071,36 €</w:t>
            </w: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CORPO 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9.476,44 €</w:t>
            </w: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I - DISTRIBUIÇÃO DE ÁGUA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1.741,70 €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II - REDE DE INCÊNDIOS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7.426,94 €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III - DIVERSOS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307,80 €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ÁGUAS EXTERIORES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36.289,23 €</w:t>
            </w: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I - DISTRIBUIÇÃO DE ÁGUA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31.981,70 €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II - REDE DE INCÊNDIOS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3.956,98 €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III - DIVERSOS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350,55 €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CORPO A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4.276,80 €</w:t>
            </w: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I - DRENAGEM DE ÁGUAS RESIDUAIS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2.231,47 €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II - DRENAGEM DE ÁGUAS PLUVIAIS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1.746,08 €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III - DIVERSOS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299,25 €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REDES EXTERIORES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33.065,85 €</w:t>
            </w: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I - DRENAGEM DE ÁGUAS RESIDUAIS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23.267,72 €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II - DRENAGEM DE ÁGUAS PLUVIAIS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9.439,03 €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III - DIVERSOS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359,10 €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INSTALAÇÕES ELÉCTRICAS E TELECOMUNICAÇÕES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432.525,84 €</w:t>
            </w: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INSTALAÇÕES ELÉCTRICAS E TELECOMUNICAÇÕES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432.525,84 €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INSTALAÇÕES DE AVAC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513.718,83 €</w:t>
            </w:r>
          </w:p>
        </w:tc>
      </w:tr>
      <w:tr w:rsidR="001B075F" w:rsidRPr="001B075F" w:rsidTr="001B075F">
        <w:trPr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  <w:t>INSTALAÇÕES DE AVAC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513.718,83 €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1B075F" w:rsidRPr="001B075F" w:rsidTr="001B075F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 </w:t>
            </w:r>
          </w:p>
        </w:tc>
      </w:tr>
      <w:tr w:rsidR="001B075F" w:rsidRPr="001B075F" w:rsidTr="001B075F">
        <w:trPr>
          <w:trHeight w:val="57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TOTAL GERAL s/ iva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1B075F" w:rsidRPr="001B075F" w:rsidRDefault="001B075F" w:rsidP="001B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1B0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B075F" w:rsidRPr="001B075F" w:rsidRDefault="006D59FA" w:rsidP="001B0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2.098.849,65</w:t>
            </w:r>
            <w:r w:rsidR="001B075F" w:rsidRPr="001B07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 xml:space="preserve"> €</w:t>
            </w:r>
          </w:p>
        </w:tc>
      </w:tr>
    </w:tbl>
    <w:p w:rsidR="00420653" w:rsidRDefault="00420653"/>
    <w:sectPr w:rsidR="00420653" w:rsidSect="00420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075F"/>
    <w:rsid w:val="001B075F"/>
    <w:rsid w:val="00285575"/>
    <w:rsid w:val="00420653"/>
    <w:rsid w:val="006D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5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452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Velosa</dc:creator>
  <cp:lastModifiedBy>João Velosa</cp:lastModifiedBy>
  <cp:revision>2</cp:revision>
  <dcterms:created xsi:type="dcterms:W3CDTF">2013-05-13T11:45:00Z</dcterms:created>
  <dcterms:modified xsi:type="dcterms:W3CDTF">2013-05-14T12:06:00Z</dcterms:modified>
</cp:coreProperties>
</file>